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D484" w14:textId="0B54E584" w:rsidR="00A048B2" w:rsidRPr="004437AF" w:rsidRDefault="00386DB7" w:rsidP="00AE5333">
      <w:pPr>
        <w:pStyle w:val="RSCH1"/>
        <w:spacing w:after="480"/>
      </w:pPr>
      <w:r w:rsidRPr="004437AF">
        <w:t>Representing elements and compound</w:t>
      </w:r>
      <w:r w:rsidR="00D7466B" w:rsidRPr="004437AF">
        <w:t xml:space="preserve">s: </w:t>
      </w:r>
      <w:r w:rsidR="00AE5333">
        <w:br/>
      </w:r>
      <w:r w:rsidR="00D7466B" w:rsidRPr="004437AF">
        <w:t>teacher guidance</w:t>
      </w:r>
    </w:p>
    <w:p w14:paraId="2ECFCDE7" w14:textId="31A9F34B" w:rsidR="00C077F2" w:rsidRPr="00B83BF8" w:rsidRDefault="00C077F2" w:rsidP="00193D15">
      <w:pPr>
        <w:pStyle w:val="RSCBasictext"/>
        <w:spacing w:line="259" w:lineRule="auto"/>
        <w:rPr>
          <w:shd w:val="clear" w:color="auto" w:fill="FFFFFF"/>
        </w:rPr>
      </w:pPr>
      <w:r w:rsidRPr="00B83BF8">
        <w:rPr>
          <w:shd w:val="clear" w:color="auto" w:fill="FFFFFF"/>
        </w:rPr>
        <w:t xml:space="preserve">These </w:t>
      </w:r>
      <w:r w:rsidRPr="00B83BF8">
        <w:rPr>
          <w:b/>
          <w:bCs/>
          <w:shd w:val="clear" w:color="auto" w:fill="FFFFFF"/>
        </w:rPr>
        <w:t>In context</w:t>
      </w:r>
      <w:r w:rsidRPr="00B83BF8">
        <w:rPr>
          <w:shd w:val="clear" w:color="auto" w:fill="FFFFFF"/>
        </w:rPr>
        <w:t xml:space="preserve"> worksheets ask learners to use their knowledge of </w:t>
      </w:r>
      <w:r>
        <w:rPr>
          <w:shd w:val="clear" w:color="auto" w:fill="FFFFFF"/>
        </w:rPr>
        <w:t>representing elements and compounds</w:t>
      </w:r>
      <w:r w:rsidRPr="00B83BF8">
        <w:rPr>
          <w:shd w:val="clear" w:color="auto" w:fill="FFFFFF"/>
        </w:rPr>
        <w:t xml:space="preserve"> in an applied context, building their confidence and capability to face exam questions. Calculation questions are included to give opportunities to practise mathematical skills within this topic</w:t>
      </w:r>
      <w:r w:rsidRPr="00767722">
        <w:rPr>
          <w:shd w:val="clear" w:color="auto" w:fill="FFFFFF"/>
        </w:rPr>
        <w:t xml:space="preserve">. </w:t>
      </w:r>
      <w:r w:rsidR="009362EC" w:rsidRPr="00CC6EE1">
        <w:rPr>
          <w:shd w:val="clear" w:color="auto" w:fill="FFFFFF"/>
        </w:rPr>
        <w:t>The</w:t>
      </w:r>
      <w:r w:rsidR="00767722" w:rsidRPr="00CC6EE1">
        <w:rPr>
          <w:shd w:val="clear" w:color="auto" w:fill="FFFFFF"/>
        </w:rPr>
        <w:t xml:space="preserve"> worksheets</w:t>
      </w:r>
      <w:r w:rsidR="009362EC">
        <w:rPr>
          <w:shd w:val="clear" w:color="auto" w:fill="FFFFFF"/>
        </w:rPr>
        <w:t xml:space="preserve"> are a</w:t>
      </w:r>
      <w:r w:rsidRPr="00B83BF8">
        <w:rPr>
          <w:shd w:val="clear" w:color="auto" w:fill="FFFFFF"/>
        </w:rPr>
        <w:t xml:space="preserve">vailable at </w:t>
      </w:r>
      <w:r w:rsidR="009362EC">
        <w:rPr>
          <w:shd w:val="clear" w:color="auto" w:fill="FFFFFF"/>
        </w:rPr>
        <w:t>F</w:t>
      </w:r>
      <w:r w:rsidRPr="00B83BF8">
        <w:rPr>
          <w:shd w:val="clear" w:color="auto" w:fill="FFFFFF"/>
        </w:rPr>
        <w:t xml:space="preserve">oundation and </w:t>
      </w:r>
      <w:r w:rsidR="009362EC">
        <w:rPr>
          <w:shd w:val="clear" w:color="auto" w:fill="FFFFFF"/>
        </w:rPr>
        <w:t>H</w:t>
      </w:r>
      <w:r w:rsidRPr="00B83BF8">
        <w:rPr>
          <w:shd w:val="clear" w:color="auto" w:fill="FFFFFF"/>
        </w:rPr>
        <w:t xml:space="preserve">igher level and </w:t>
      </w:r>
      <w:r w:rsidR="009362EC">
        <w:rPr>
          <w:shd w:val="clear" w:color="auto" w:fill="FFFFFF"/>
        </w:rPr>
        <w:t xml:space="preserve">as </w:t>
      </w:r>
      <w:r w:rsidRPr="00B83BF8">
        <w:rPr>
          <w:shd w:val="clear" w:color="auto" w:fill="FFFFFF"/>
        </w:rPr>
        <w:t xml:space="preserve">fully editable versions, giving you </w:t>
      </w:r>
      <w:r w:rsidR="009362EC">
        <w:rPr>
          <w:shd w:val="clear" w:color="auto" w:fill="FFFFFF"/>
        </w:rPr>
        <w:t xml:space="preserve">the </w:t>
      </w:r>
      <w:r w:rsidRPr="00B83BF8">
        <w:rPr>
          <w:shd w:val="clear" w:color="auto" w:fill="FFFFFF"/>
        </w:rPr>
        <w:t xml:space="preserve">flexibility to select the questions most relevant to a particular lesson. </w:t>
      </w:r>
    </w:p>
    <w:p w14:paraId="751AD0AF" w14:textId="77777777" w:rsidR="00C077F2" w:rsidRPr="00B83BF8" w:rsidRDefault="00C077F2" w:rsidP="00295B7D">
      <w:pPr>
        <w:pStyle w:val="RSCBasictext"/>
        <w:spacing w:line="259" w:lineRule="auto"/>
        <w:rPr>
          <w:shd w:val="clear" w:color="auto" w:fill="FFFFFF"/>
        </w:rPr>
      </w:pPr>
      <w:r w:rsidRPr="00B83BF8">
        <w:rPr>
          <w:shd w:val="clear" w:color="auto" w:fill="FFFFFF"/>
        </w:rPr>
        <w:t>Also available to assess this topic:</w:t>
      </w:r>
    </w:p>
    <w:p w14:paraId="20C4CB81" w14:textId="77777777" w:rsidR="00C077F2" w:rsidRPr="00B83BF8" w:rsidRDefault="00C077F2" w:rsidP="00295B7D">
      <w:pPr>
        <w:pStyle w:val="RSCBulletedlist"/>
        <w:spacing w:line="259" w:lineRule="auto"/>
      </w:pPr>
      <w:r w:rsidRPr="00B83BF8">
        <w:rPr>
          <w:b/>
          <w:bCs/>
        </w:rPr>
        <w:t>Review my learning</w:t>
      </w:r>
      <w:r w:rsidRPr="00B83BF8">
        <w:t xml:space="preserve"> </w:t>
      </w:r>
      <w:r w:rsidRPr="008A3E7B">
        <w:rPr>
          <w:b/>
          <w:bCs/>
        </w:rPr>
        <w:t>worksheets</w:t>
      </w:r>
      <w:r w:rsidRPr="00B83BF8">
        <w:t xml:space="preserve">: available with three levels of scaffolded support to help build confidence in every learner. Use before, during or after teaching the relevant topic to understand </w:t>
      </w:r>
      <w:r>
        <w:t>progress</w:t>
      </w:r>
      <w:r w:rsidRPr="00B83BF8">
        <w:t xml:space="preserve"> and identify </w:t>
      </w:r>
      <w:r w:rsidRPr="00FC5A2C">
        <w:t xml:space="preserve">misconceptions, </w:t>
      </w:r>
      <w:r w:rsidRPr="00FC5A2C">
        <w:rPr>
          <w:b/>
          <w:bCs/>
          <w:color w:val="C00000"/>
        </w:rPr>
        <w:t>rsc.li/44igB7V</w:t>
      </w:r>
      <w:r w:rsidRPr="00FC5A2C">
        <w:t>.</w:t>
      </w:r>
    </w:p>
    <w:p w14:paraId="737D0D89" w14:textId="33C0966B" w:rsidR="007E52A2" w:rsidRPr="007E52A2" w:rsidRDefault="00C077F2" w:rsidP="007E52A2">
      <w:pPr>
        <w:pStyle w:val="RSCBulletedlist"/>
        <w:spacing w:line="259" w:lineRule="auto"/>
      </w:pPr>
      <w:r w:rsidRPr="00B83BF8">
        <w:rPr>
          <w:rStyle w:val="Strong"/>
          <w:rFonts w:cstheme="minorHAnsi"/>
          <w:shd w:val="clear" w:color="auto" w:fill="FFFFFF"/>
        </w:rPr>
        <w:t xml:space="preserve">Knowledge check worksheets: select from </w:t>
      </w:r>
      <w:r w:rsidR="009362EC">
        <w:rPr>
          <w:rStyle w:val="Strong"/>
          <w:rFonts w:cstheme="minorHAnsi"/>
          <w:shd w:val="clear" w:color="auto" w:fill="FFFFFF"/>
        </w:rPr>
        <w:t>F</w:t>
      </w:r>
      <w:r w:rsidRPr="00B83BF8">
        <w:rPr>
          <w:rStyle w:val="Strong"/>
          <w:rFonts w:cstheme="minorHAnsi"/>
          <w:shd w:val="clear" w:color="auto" w:fill="FFFFFF"/>
        </w:rPr>
        <w:t xml:space="preserve">oundation and </w:t>
      </w:r>
      <w:r w:rsidR="009362EC">
        <w:rPr>
          <w:rStyle w:val="Strong"/>
          <w:rFonts w:cstheme="minorHAnsi"/>
          <w:shd w:val="clear" w:color="auto" w:fill="FFFFFF"/>
        </w:rPr>
        <w:t>H</w:t>
      </w:r>
      <w:r w:rsidRPr="00B83BF8">
        <w:rPr>
          <w:rStyle w:val="Strong"/>
          <w:rFonts w:cstheme="minorHAnsi"/>
          <w:shd w:val="clear" w:color="auto" w:fill="FFFFFF"/>
        </w:rPr>
        <w:t xml:space="preserve">igher level </w:t>
      </w:r>
      <w:r w:rsidRPr="00B83BF8">
        <w:rPr>
          <w:shd w:val="clear" w:color="auto" w:fill="FFFFFF"/>
        </w:rPr>
        <w:t>to assess learners’ knowledge and understanding of this topic at the end of a period of teaching or as revision</w:t>
      </w:r>
      <w:r>
        <w:rPr>
          <w:shd w:val="clear" w:color="auto" w:fill="FFFFFF"/>
        </w:rPr>
        <w:t xml:space="preserve">, </w:t>
      </w:r>
      <w:r w:rsidR="001D2594" w:rsidRPr="001D2594">
        <w:rPr>
          <w:b/>
          <w:bCs/>
          <w:color w:val="C00000"/>
        </w:rPr>
        <w:t>rsc.li/4uSvyue</w:t>
      </w:r>
      <w:r w:rsidR="006E3AEA" w:rsidRPr="00FC5A2C">
        <w:t>.</w:t>
      </w:r>
    </w:p>
    <w:p w14:paraId="2682B5CA" w14:textId="0AE773E4" w:rsidR="00D7466B" w:rsidRPr="00EE1C8E" w:rsidRDefault="00D7466B" w:rsidP="00EE1C8E">
      <w:pPr>
        <w:pStyle w:val="RSCH1"/>
      </w:pPr>
      <w:r w:rsidRPr="00EE1C8E">
        <w:t>Answers</w:t>
      </w:r>
    </w:p>
    <w:p w14:paraId="4AC2027F" w14:textId="0F6D02CF" w:rsidR="0040409B" w:rsidRPr="00EE1C8E" w:rsidRDefault="007701F8" w:rsidP="00072BA9">
      <w:pPr>
        <w:pStyle w:val="RSCH2"/>
        <w:spacing w:line="264" w:lineRule="auto"/>
      </w:pPr>
      <w:r w:rsidRPr="00EE1C8E">
        <w:t>Foundation</w:t>
      </w:r>
    </w:p>
    <w:p w14:paraId="6B977425" w14:textId="05EBA87D" w:rsidR="007701F8" w:rsidRDefault="002E6717" w:rsidP="00072BA9">
      <w:pPr>
        <w:pStyle w:val="RSCmultilevellist11"/>
        <w:spacing w:before="480" w:line="264" w:lineRule="auto"/>
      </w:pPr>
      <w:r>
        <w:t>(a)</w:t>
      </w:r>
      <w:r>
        <w:tab/>
      </w:r>
      <w:r w:rsidR="001533DF">
        <w:t>giant covalen</w:t>
      </w:r>
      <w:r w:rsidR="006B261C">
        <w:t>t</w:t>
      </w:r>
    </w:p>
    <w:p w14:paraId="68E6E089" w14:textId="7B7E05DC" w:rsidR="007701F8" w:rsidRPr="008A3E7B" w:rsidRDefault="002E6717" w:rsidP="00072BA9">
      <w:pPr>
        <w:pStyle w:val="RSCmultilevellist11"/>
        <w:numPr>
          <w:ilvl w:val="0"/>
          <w:numId w:val="0"/>
        </w:numPr>
        <w:spacing w:line="264" w:lineRule="auto"/>
        <w:ind w:left="539"/>
        <w:rPr>
          <w:rFonts w:ascii="Cambria Math" w:hAnsi="Cambria Math"/>
          <w:oMath/>
        </w:rPr>
      </w:pPr>
      <w:r>
        <w:t>(</w:t>
      </w:r>
      <w:r w:rsidR="001533DF">
        <w:t>b</w:t>
      </w:r>
      <w:r>
        <w:t>)</w:t>
      </w:r>
      <w:r>
        <w:tab/>
      </w:r>
      <w:r w:rsidR="00CA6D20">
        <w:t xml:space="preserve">relative </w:t>
      </w:r>
      <w:r w:rsidR="007701F8" w:rsidRPr="006B261C">
        <w:t>formula</w:t>
      </w:r>
      <w:r w:rsidR="007701F8">
        <w:t xml:space="preserve"> mass silicon dioxide </w:t>
      </w:r>
      <m:oMath>
        <m:r>
          <m:rPr>
            <m:sty m:val="p"/>
          </m:rPr>
          <w:rPr>
            <w:rFonts w:ascii="Cambria Math" w:hAnsi="Cambria Math"/>
          </w:rPr>
          <m:t>= 28 + (2 × 16)</m:t>
        </m:r>
      </m:oMath>
    </w:p>
    <w:p w14:paraId="52C981CF" w14:textId="5AC0635B" w:rsidR="007701F8" w:rsidRPr="006B613D" w:rsidRDefault="00CA6D20" w:rsidP="00072BA9">
      <w:pPr>
        <w:pStyle w:val="RSCmultilevellist11"/>
        <w:numPr>
          <w:ilvl w:val="0"/>
          <w:numId w:val="0"/>
        </w:numPr>
        <w:spacing w:line="264" w:lineRule="auto"/>
        <w:ind w:left="4933" w:hanging="539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= 60</m:t>
          </m:r>
        </m:oMath>
      </m:oMathPara>
    </w:p>
    <w:p w14:paraId="7E86CEDA" w14:textId="3587176F" w:rsidR="007701F8" w:rsidRPr="008A3E7B" w:rsidRDefault="002E6717" w:rsidP="00072BA9">
      <w:pPr>
        <w:pStyle w:val="RSCmultilevellist11"/>
        <w:numPr>
          <w:ilvl w:val="0"/>
          <w:numId w:val="0"/>
        </w:numPr>
        <w:spacing w:line="264" w:lineRule="auto"/>
        <w:ind w:left="539"/>
        <w:rPr>
          <w:rFonts w:ascii="Cambria Math" w:eastAsiaTheme="minorEastAsia" w:hAnsi="Cambria Math"/>
          <w:oMath/>
        </w:rPr>
      </w:pPr>
      <w:r>
        <w:t>(</w:t>
      </w:r>
      <w:r w:rsidR="001533DF">
        <w:t>c</w:t>
      </w:r>
      <w:r>
        <w:t>)</w:t>
      </w:r>
      <w:r>
        <w:tab/>
      </w:r>
      <w:r w:rsidR="00CA6D20">
        <w:t xml:space="preserve">percentage </w:t>
      </w:r>
      <w:r w:rsidR="007701F8">
        <w:t xml:space="preserve">silicon in silicon </w:t>
      </w:r>
      <w:r w:rsidR="007701F8" w:rsidRPr="006B261C">
        <w:t>dioxide</w:t>
      </w:r>
      <w:r w:rsidR="007701F8">
        <w:t xml:space="preserve"> </w:t>
      </w:r>
      <m:oMath>
        <m:r>
          <m:rPr>
            <m:sty m:val="p"/>
          </m:rP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28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60</m:t>
            </m:r>
          </m:den>
        </m:f>
        <m:r>
          <m:rPr>
            <m:sty m:val="p"/>
          </m:rPr>
          <w:rPr>
            <w:rFonts w:ascii="Cambria Math" w:eastAsiaTheme="minorEastAsia" w:hAnsi="Cambria Math"/>
          </w:rPr>
          <m:t xml:space="preserve"> × 100</m:t>
        </m:r>
      </m:oMath>
    </w:p>
    <w:p w14:paraId="38F26E9D" w14:textId="68180CB4" w:rsidR="007701F8" w:rsidRPr="00C17452" w:rsidRDefault="00CA6D20" w:rsidP="00072BA9">
      <w:pPr>
        <w:pStyle w:val="RSCmultilevellist11"/>
        <w:numPr>
          <w:ilvl w:val="0"/>
          <w:numId w:val="0"/>
        </w:numPr>
        <w:spacing w:line="264" w:lineRule="auto"/>
        <w:ind w:left="4904" w:hanging="539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= 46.6%</m:t>
          </m:r>
        </m:oMath>
      </m:oMathPara>
    </w:p>
    <w:p w14:paraId="56478B36" w14:textId="0122E7FA" w:rsidR="007701F8" w:rsidRDefault="0086259D" w:rsidP="00072BA9">
      <w:pPr>
        <w:pStyle w:val="RSCmultilevellist11"/>
        <w:spacing w:before="240" w:line="264" w:lineRule="auto"/>
      </w:pPr>
      <w:r>
        <w:rPr>
          <w:rFonts w:eastAsiaTheme="minorEastAsia"/>
        </w:rPr>
        <w:t>(</w:t>
      </w:r>
      <w:r w:rsidR="00990FAA">
        <w:t>a</w:t>
      </w:r>
      <w:r>
        <w:t>)</w:t>
      </w:r>
      <w:r w:rsidR="00EA4BF7">
        <w:tab/>
      </w:r>
      <w:r w:rsidR="00990FAA" w:rsidRPr="006B4997">
        <w:rPr>
          <w:b/>
          <w:bCs/>
          <w:color w:val="C8102E"/>
        </w:rPr>
        <w:t>A</w:t>
      </w:r>
      <w:r w:rsidR="00990FAA">
        <w:t xml:space="preserve">, </w:t>
      </w:r>
      <w:r w:rsidR="00990FAA" w:rsidRPr="006B4997">
        <w:rPr>
          <w:b/>
          <w:bCs/>
          <w:color w:val="C8102E"/>
        </w:rPr>
        <w:t>B</w:t>
      </w:r>
      <w:r w:rsidR="00990FAA">
        <w:t xml:space="preserve">, </w:t>
      </w:r>
      <w:r w:rsidR="00990FAA" w:rsidRPr="006B4997">
        <w:rPr>
          <w:b/>
          <w:bCs/>
          <w:color w:val="C8102E"/>
        </w:rPr>
        <w:t>C</w:t>
      </w:r>
      <w:r w:rsidR="00990FAA">
        <w:t xml:space="preserve"> </w:t>
      </w:r>
    </w:p>
    <w:p w14:paraId="0F9FF76A" w14:textId="72939E5B" w:rsidR="00990FAA" w:rsidRDefault="0086259D" w:rsidP="00072BA9">
      <w:pPr>
        <w:pStyle w:val="RSCmultilevellist11"/>
        <w:numPr>
          <w:ilvl w:val="0"/>
          <w:numId w:val="0"/>
        </w:numPr>
        <w:spacing w:line="264" w:lineRule="auto"/>
        <w:ind w:left="539"/>
      </w:pPr>
      <w:r>
        <w:t>(</w:t>
      </w:r>
      <w:r w:rsidR="00990FAA">
        <w:t>b</w:t>
      </w:r>
      <w:r>
        <w:t>)</w:t>
      </w:r>
      <w:r w:rsidR="00EA4BF7">
        <w:tab/>
      </w:r>
      <w:r w:rsidR="00990FAA" w:rsidRPr="006B4997">
        <w:rPr>
          <w:b/>
          <w:bCs/>
          <w:color w:val="C8102E"/>
        </w:rPr>
        <w:t>A</w:t>
      </w:r>
      <w:r w:rsidR="00990FAA">
        <w:t xml:space="preserve">, </w:t>
      </w:r>
      <w:r w:rsidR="00990FAA" w:rsidRPr="006B4997">
        <w:rPr>
          <w:b/>
          <w:bCs/>
          <w:color w:val="C8102E"/>
        </w:rPr>
        <w:t>B</w:t>
      </w:r>
      <w:r w:rsidR="00990FAA">
        <w:t xml:space="preserve">, </w:t>
      </w:r>
      <w:r w:rsidR="00990FAA" w:rsidRPr="006B4997">
        <w:rPr>
          <w:b/>
          <w:bCs/>
          <w:color w:val="C8102E"/>
        </w:rPr>
        <w:t>C</w:t>
      </w:r>
      <w:r w:rsidR="00990FAA">
        <w:t xml:space="preserve"> </w:t>
      </w:r>
    </w:p>
    <w:p w14:paraId="027B4E64" w14:textId="382637C8" w:rsidR="00990FAA" w:rsidRDefault="0086259D" w:rsidP="00072BA9">
      <w:pPr>
        <w:pStyle w:val="RSCmultilevellist11"/>
        <w:numPr>
          <w:ilvl w:val="0"/>
          <w:numId w:val="0"/>
        </w:numPr>
        <w:spacing w:line="264" w:lineRule="auto"/>
        <w:ind w:left="539"/>
      </w:pPr>
      <w:r>
        <w:t>(</w:t>
      </w:r>
      <w:r w:rsidR="00990FAA">
        <w:t>c</w:t>
      </w:r>
      <w:r>
        <w:t>)</w:t>
      </w:r>
      <w:r w:rsidR="00EA4BF7">
        <w:tab/>
      </w:r>
      <w:r w:rsidR="00990FAA" w:rsidRPr="006B4997">
        <w:rPr>
          <w:b/>
          <w:bCs/>
          <w:color w:val="C8102E"/>
        </w:rPr>
        <w:t>B</w:t>
      </w:r>
      <w:r w:rsidR="00990FAA">
        <w:t xml:space="preserve">, </w:t>
      </w:r>
      <w:r w:rsidR="00990FAA" w:rsidRPr="006B4997">
        <w:rPr>
          <w:b/>
          <w:bCs/>
          <w:color w:val="C8102E"/>
        </w:rPr>
        <w:t>C</w:t>
      </w:r>
    </w:p>
    <w:p w14:paraId="6F43D032" w14:textId="2D36D72A" w:rsidR="00990FAA" w:rsidRDefault="0086259D" w:rsidP="00072BA9">
      <w:pPr>
        <w:pStyle w:val="RSCmultilevellist11"/>
        <w:numPr>
          <w:ilvl w:val="0"/>
          <w:numId w:val="0"/>
        </w:numPr>
        <w:spacing w:line="264" w:lineRule="auto"/>
        <w:ind w:left="539"/>
      </w:pPr>
      <w:r>
        <w:t>(</w:t>
      </w:r>
      <w:r w:rsidR="00990FAA">
        <w:t>d</w:t>
      </w:r>
      <w:r>
        <w:t>)</w:t>
      </w:r>
      <w:r w:rsidR="00EA4BF7">
        <w:tab/>
      </w:r>
      <w:r w:rsidR="00990FAA" w:rsidRPr="006B4997">
        <w:rPr>
          <w:b/>
          <w:bCs/>
          <w:color w:val="C8102E"/>
        </w:rPr>
        <w:t>C</w:t>
      </w:r>
    </w:p>
    <w:p w14:paraId="2079DD45" w14:textId="417AE694" w:rsidR="00990FAA" w:rsidRDefault="003E6FBC" w:rsidP="00072BA9">
      <w:pPr>
        <w:pStyle w:val="RSCmultilevellist11"/>
        <w:spacing w:before="240" w:line="264" w:lineRule="auto"/>
      </w:pPr>
      <w:r>
        <w:t>(</w:t>
      </w:r>
      <w:r w:rsidR="00990FAA">
        <w:t>a</w:t>
      </w:r>
      <w:r>
        <w:t>)</w:t>
      </w:r>
      <w:r w:rsidR="00990FAA">
        <w:t xml:space="preserve"> </w:t>
      </w:r>
      <w:r w:rsidR="00EA4BF7">
        <w:tab/>
      </w:r>
      <w:r w:rsidR="003E740E">
        <w:t xml:space="preserve">relative </w:t>
      </w:r>
      <w:r w:rsidR="00990FAA">
        <w:t xml:space="preserve">formula mass </w:t>
      </w:r>
      <w:proofErr w:type="gramStart"/>
      <w:r w:rsidR="003E740E">
        <w:rPr>
          <w:rFonts w:eastAsia="Century Gothic" w:cs="Century Gothic"/>
          <w:color w:val="000000"/>
        </w:rPr>
        <w:t>iron(</w:t>
      </w:r>
      <w:proofErr w:type="gramEnd"/>
      <w:r w:rsidR="003E740E" w:rsidRPr="00197FA2">
        <w:rPr>
          <w:rFonts w:ascii="Cambria Math" w:eastAsia="Century Gothic" w:hAnsi="Cambria Math" w:cs="Century Gothic"/>
          <w:smallCaps/>
          <w:color w:val="000000"/>
        </w:rPr>
        <w:t>II</w:t>
      </w:r>
      <w:r w:rsidR="003E740E">
        <w:rPr>
          <w:rFonts w:eastAsia="Century Gothic" w:cs="Century Gothic"/>
          <w:color w:val="000000"/>
        </w:rPr>
        <w:t>) oxide</w:t>
      </w:r>
      <w:r w:rsidR="003E740E" w:rsidDel="003E740E">
        <w:t xml:space="preserve"> </w:t>
      </w:r>
      <m:oMath>
        <m:r>
          <w:rPr>
            <w:rFonts w:ascii="Cambria Math" w:hAnsi="Cambria Math"/>
          </w:rPr>
          <m:t>= 56 + 16</m:t>
        </m:r>
      </m:oMath>
    </w:p>
    <w:p w14:paraId="58AC9E76" w14:textId="0184DE2E" w:rsidR="00990FAA" w:rsidRPr="00152463" w:rsidRDefault="00990FAA" w:rsidP="00072BA9">
      <w:pPr>
        <w:pStyle w:val="RSCmultilevellist11"/>
        <w:numPr>
          <w:ilvl w:val="0"/>
          <w:numId w:val="0"/>
        </w:numPr>
        <w:spacing w:line="264" w:lineRule="auto"/>
        <w:ind w:left="4734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= 72</m:t>
          </m:r>
        </m:oMath>
      </m:oMathPara>
    </w:p>
    <w:p w14:paraId="004AFAD2" w14:textId="49D4B1B1" w:rsidR="00F22C8E" w:rsidRDefault="003E6FBC" w:rsidP="00072BA9">
      <w:pPr>
        <w:pStyle w:val="RSCmultilevellist11"/>
        <w:numPr>
          <w:ilvl w:val="0"/>
          <w:numId w:val="0"/>
        </w:numPr>
        <w:spacing w:line="264" w:lineRule="auto"/>
        <w:ind w:left="539"/>
        <w:rPr>
          <w:vertAlign w:val="subscript"/>
        </w:rPr>
      </w:pPr>
      <w:r>
        <w:t>(</w:t>
      </w:r>
      <w:r w:rsidR="00990FAA">
        <w:t>b</w:t>
      </w:r>
      <w:r>
        <w:t>)</w:t>
      </w:r>
      <w:r w:rsidR="006A5F78">
        <w:tab/>
      </w:r>
      <w:r w:rsidR="00F22C8E">
        <w:t>Since 144</w:t>
      </w:r>
      <w:r w:rsidR="00515CC4">
        <w:t xml:space="preserve"> </w:t>
      </w:r>
      <w:r w:rsidR="00F22C8E">
        <w:t xml:space="preserve">g </w:t>
      </w:r>
      <w:proofErr w:type="spellStart"/>
      <w:r w:rsidR="00F22C8E" w:rsidRPr="00197FA2">
        <w:rPr>
          <w:rFonts w:ascii="Cambria Math" w:hAnsi="Cambria Math"/>
        </w:rPr>
        <w:t>FeO</w:t>
      </w:r>
      <w:proofErr w:type="spellEnd"/>
      <w:r w:rsidR="00F22C8E">
        <w:t xml:space="preserve"> produces 32</w:t>
      </w:r>
      <w:r w:rsidR="00515CC4">
        <w:t xml:space="preserve"> </w:t>
      </w:r>
      <w:r w:rsidR="00F22C8E">
        <w:t xml:space="preserve">g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F22C8E" w:rsidRPr="00197FA2">
        <w:t>,</w:t>
      </w:r>
    </w:p>
    <w:p w14:paraId="5784F60C" w14:textId="0B18319B" w:rsidR="00F22C8E" w:rsidRDefault="00F22C8E" w:rsidP="00072BA9">
      <w:pPr>
        <w:pStyle w:val="RSCBasictext"/>
        <w:spacing w:line="264" w:lineRule="auto"/>
        <w:ind w:left="1077"/>
        <w:rPr>
          <w:rFonts w:eastAsiaTheme="minorEastAsia"/>
        </w:rPr>
      </w:pPr>
      <w:r>
        <w:t>200</w:t>
      </w:r>
      <w:r w:rsidR="00515CC4">
        <w:t xml:space="preserve"> </w:t>
      </w:r>
      <w:r>
        <w:t xml:space="preserve">g </w:t>
      </w:r>
      <m:oMath>
        <m:r>
          <m:rPr>
            <m:sty m:val="p"/>
          </m:rPr>
          <w:rPr>
            <w:rFonts w:ascii="Cambria Math" w:hAnsi="Cambria Math"/>
          </w:rPr>
          <m:t>FeO</m:t>
        </m:r>
      </m:oMath>
      <w:r>
        <w:t xml:space="preserve"> produces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32</m:t>
            </m:r>
          </m:num>
          <m:den>
            <m:r>
              <w:rPr>
                <w:rFonts w:ascii="Cambria Math" w:hAnsi="Cambria Math"/>
              </w:rPr>
              <m:t>144</m:t>
            </m:r>
          </m:den>
        </m:f>
      </m:oMath>
      <w:r>
        <w:rPr>
          <w:rFonts w:eastAsiaTheme="minorEastAsia"/>
        </w:rPr>
        <w:t xml:space="preserve"> </w:t>
      </w:r>
      <w:r w:rsidR="00515CC4" w:rsidRPr="00515CC4">
        <w:rPr>
          <w:rFonts w:ascii="Cambria Math" w:eastAsiaTheme="minorEastAsia" w:hAnsi="Cambria Math"/>
          <w:iCs/>
        </w:rPr>
        <w:t>×</w:t>
      </w:r>
      <w:r>
        <w:rPr>
          <w:rFonts w:eastAsiaTheme="minorEastAsia"/>
        </w:rPr>
        <w:t xml:space="preserve"> 200 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O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</w:p>
    <w:p w14:paraId="339A5963" w14:textId="41AAD471" w:rsidR="00F22C8E" w:rsidRDefault="00515CC4" w:rsidP="00072BA9">
      <w:pPr>
        <w:pStyle w:val="RSCmultilevellist11"/>
        <w:numPr>
          <w:ilvl w:val="0"/>
          <w:numId w:val="0"/>
        </w:numPr>
        <w:spacing w:line="264" w:lineRule="auto"/>
        <w:ind w:left="1077"/>
        <w:rPr>
          <w:rFonts w:ascii="Cambria Math" w:eastAsiaTheme="minorEastAsia" w:hAnsi="Cambria Math"/>
          <w:vertAlign w:val="subscript"/>
        </w:rPr>
      </w:pPr>
      <m:oMath>
        <m:r>
          <w:rPr>
            <w:rFonts w:ascii="Cambria Math" w:eastAsiaTheme="minorEastAsia" w:hAnsi="Cambria Math"/>
          </w:rPr>
          <m:t>=</m:t>
        </m:r>
      </m:oMath>
      <w:r w:rsidR="00F22C8E">
        <w:rPr>
          <w:rFonts w:eastAsiaTheme="minorEastAsia"/>
        </w:rPr>
        <w:t xml:space="preserve"> 44.4</w:t>
      </w:r>
      <w:r>
        <w:rPr>
          <w:rFonts w:eastAsiaTheme="minorEastAsia"/>
        </w:rPr>
        <w:t xml:space="preserve"> </w:t>
      </w:r>
      <w:r w:rsidR="00F22C8E">
        <w:rPr>
          <w:rFonts w:eastAsiaTheme="minorEastAsia"/>
        </w:rPr>
        <w:t xml:space="preserve">g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O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AA75DA">
        <w:rPr>
          <w:rFonts w:ascii="Cambria Math" w:eastAsiaTheme="minorEastAsia" w:hAnsi="Cambria Math"/>
          <w:vertAlign w:val="subscript"/>
        </w:rPr>
        <w:t xml:space="preserve"> </w:t>
      </w:r>
    </w:p>
    <w:p w14:paraId="4514E76D" w14:textId="5E6A132C" w:rsidR="00AA75DA" w:rsidRPr="00197FA2" w:rsidRDefault="00AA75DA" w:rsidP="00072BA9">
      <w:pPr>
        <w:pStyle w:val="RSCmultilevellist11"/>
        <w:spacing w:before="240" w:line="264" w:lineRule="auto"/>
        <w:rPr>
          <w:rFonts w:ascii="Cambria Math" w:hAnsi="Cambria Math"/>
          <w:color w:val="FF0000"/>
        </w:rPr>
      </w:pPr>
      <w:r w:rsidRPr="007F259C">
        <w:rPr>
          <w:rFonts w:eastAsiaTheme="minorEastAsia"/>
        </w:rPr>
        <w:t>(</w:t>
      </w:r>
      <w:r>
        <w:rPr>
          <w:rFonts w:eastAsiaTheme="minorEastAsia"/>
        </w:rPr>
        <w:t>a</w:t>
      </w:r>
      <w:r w:rsidRPr="007F259C">
        <w:rPr>
          <w:rFonts w:eastAsiaTheme="minorEastAsia"/>
        </w:rPr>
        <w:t>)</w:t>
      </w:r>
      <w:r w:rsidRPr="00197FA2">
        <w:rPr>
          <w:rFonts w:eastAsiaTheme="minorEastAsia"/>
          <w:color w:val="auto"/>
        </w:rPr>
        <w:tab/>
      </w:r>
      <m:oMath>
        <m:r>
          <m:rPr>
            <m:sty m:val="p"/>
          </m:rPr>
          <w:rPr>
            <w:rFonts w:ascii="Cambria Math" w:hAnsi="Cambria Math"/>
            <w:color w:val="auto"/>
          </w:rPr>
          <m:t>Ti</m:t>
        </m:r>
        <m:sSub>
          <m:sSubPr>
            <m:ctrlPr>
              <w:rPr>
                <w:rFonts w:ascii="Cambria Math" w:hAnsi="Cambria Math"/>
                <w:iCs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auto"/>
              </w:rPr>
              <m:t>Cl</m:t>
            </m:r>
          </m:e>
          <m:sub>
            <m:r>
              <w:rPr>
                <w:rFonts w:ascii="Cambria Math" w:hAnsi="Cambria Math"/>
                <w:color w:val="auto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  <w:color w:val="auto"/>
            <w:vertAlign w:val="subscript"/>
          </w:rPr>
          <m:t>4</m:t>
        </m:r>
      </m:oMath>
      <w:r w:rsidRPr="00197FA2">
        <w:rPr>
          <w:rFonts w:ascii="Cambria Math" w:hAnsi="Cambria Math"/>
          <w:color w:val="auto"/>
        </w:rPr>
        <w:t xml:space="preserve">(l) + </w:t>
      </w:r>
      <m:oMath>
        <m:r>
          <m:rPr>
            <m:sty m:val="p"/>
          </m:rPr>
          <w:rPr>
            <w:rFonts w:ascii="Cambria Math" w:hAnsi="Cambria Math"/>
            <w:color w:val="auto"/>
          </w:rPr>
          <m:t>2Mg</m:t>
        </m:r>
      </m:oMath>
      <w:r w:rsidRPr="00197FA2">
        <w:rPr>
          <w:rFonts w:ascii="Cambria Math" w:hAnsi="Cambria Math"/>
          <w:color w:val="auto"/>
        </w:rPr>
        <w:t>(l)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⟶</m:t>
        </m:r>
      </m:oMath>
      <w:r w:rsidRPr="00197FA2">
        <w:rPr>
          <w:rFonts w:ascii="Cambria Math" w:hAnsi="Cambria Math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Ti</m:t>
        </m:r>
      </m:oMath>
      <w:r w:rsidRPr="00295B7D">
        <w:rPr>
          <w:rFonts w:ascii="Cambria Math" w:hAnsi="Cambria Math"/>
          <w:b/>
          <w:bCs/>
          <w:color w:val="auto"/>
        </w:rPr>
        <w:t>(s)</w:t>
      </w:r>
      <w:r w:rsidRPr="00197FA2">
        <w:rPr>
          <w:rFonts w:ascii="Cambria Math" w:hAnsi="Cambria Math"/>
        </w:rPr>
        <w:t xml:space="preserve"> + </w:t>
      </w:r>
      <m:oMath>
        <m:r>
          <m:rPr>
            <m:sty m:val="p"/>
          </m:rPr>
          <w:rPr>
            <w:rFonts w:ascii="Cambria Math" w:hAnsi="Cambria Math"/>
          </w:rPr>
          <m:t>2Mg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295B7D">
        <w:rPr>
          <w:rFonts w:ascii="Cambria Math" w:hAnsi="Cambria Math"/>
          <w:b/>
          <w:bCs/>
          <w:color w:val="auto"/>
        </w:rPr>
        <w:t>(l)</w:t>
      </w:r>
    </w:p>
    <w:p w14:paraId="4DFF1D0F" w14:textId="549E615F" w:rsidR="00AA75DA" w:rsidRPr="008A3E7B" w:rsidRDefault="00AA75DA" w:rsidP="00072BA9">
      <w:pPr>
        <w:pStyle w:val="RSCmultilevellist11"/>
        <w:numPr>
          <w:ilvl w:val="0"/>
          <w:numId w:val="0"/>
        </w:numPr>
        <w:spacing w:line="264" w:lineRule="auto"/>
        <w:ind w:left="539"/>
        <w:rPr>
          <w:rFonts w:ascii="Cambria Math" w:hAnsi="Cambria Math"/>
          <w:oMath/>
        </w:rPr>
      </w:pPr>
      <w:r>
        <w:t>(b)</w:t>
      </w:r>
      <w:r>
        <w:tab/>
      </w:r>
      <w:r w:rsidRPr="00337B08">
        <w:t>relative</w:t>
      </w:r>
      <w:r>
        <w:t xml:space="preserve"> formula mass </w:t>
      </w:r>
      <m:oMath>
        <m:r>
          <m:rPr>
            <m:sty m:val="p"/>
          </m:rPr>
          <w:rPr>
            <w:rFonts w:ascii="Cambria Math" w:hAnsi="Cambria Math"/>
          </w:rPr>
          <m:t>Ti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Cl</m:t>
            </m:r>
          </m:e>
          <m:sub>
            <m:r>
              <w:rPr>
                <w:rFonts w:ascii="Cambria Math" w:eastAsiaTheme="minorEastAsia" w:hAnsi="Cambria Math"/>
              </w:rPr>
              <m:t>4</m:t>
            </m:r>
          </m:sub>
        </m:sSub>
      </m:oMath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= 48 + (4 ×35.5)</m:t>
        </m:r>
      </m:oMath>
    </w:p>
    <w:p w14:paraId="4F0AA7D5" w14:textId="77777777" w:rsidR="00AA75DA" w:rsidRPr="00952543" w:rsidRDefault="00AA75DA" w:rsidP="00072BA9">
      <w:pPr>
        <w:pStyle w:val="RSCmultilevellist11"/>
        <w:numPr>
          <w:ilvl w:val="0"/>
          <w:numId w:val="0"/>
        </w:numPr>
        <w:spacing w:line="264" w:lineRule="auto"/>
        <w:ind w:left="3969" w:hanging="539"/>
        <w:rPr>
          <w:iCs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= 190</m:t>
          </m:r>
        </m:oMath>
      </m:oMathPara>
    </w:p>
    <w:p w14:paraId="35497400" w14:textId="48501B40" w:rsidR="00C85D51" w:rsidRDefault="00C85D51" w:rsidP="00072BA9">
      <w:pPr>
        <w:pStyle w:val="RSCH2"/>
        <w:spacing w:before="0" w:after="240" w:line="264" w:lineRule="auto"/>
        <w:rPr>
          <w:szCs w:val="28"/>
        </w:rPr>
      </w:pPr>
      <w:r w:rsidRPr="00C85D51">
        <w:rPr>
          <w:szCs w:val="28"/>
        </w:rPr>
        <w:lastRenderedPageBreak/>
        <w:t>Hig</w:t>
      </w:r>
      <w:r w:rsidRPr="00C62145">
        <w:rPr>
          <w:szCs w:val="28"/>
        </w:rPr>
        <w:t>her t</w:t>
      </w:r>
      <w:r w:rsidRPr="00C85D51">
        <w:rPr>
          <w:szCs w:val="28"/>
        </w:rPr>
        <w:t>ier</w:t>
      </w:r>
    </w:p>
    <w:p w14:paraId="33F4AFA9" w14:textId="6746149E" w:rsidR="00C85D51" w:rsidRDefault="001D6F25" w:rsidP="00072BA9">
      <w:pPr>
        <w:pStyle w:val="RSCmultilevellist11"/>
        <w:numPr>
          <w:ilvl w:val="0"/>
          <w:numId w:val="25"/>
        </w:numPr>
        <w:spacing w:line="264" w:lineRule="auto"/>
      </w:pPr>
      <w:r>
        <w:t>(</w:t>
      </w:r>
      <w:r w:rsidR="00DB00E1">
        <w:t>a</w:t>
      </w:r>
      <w:r>
        <w:t>)</w:t>
      </w:r>
      <w:r w:rsidR="00E34B5F">
        <w:tab/>
      </w:r>
      <w:proofErr w:type="spellStart"/>
      <w:r w:rsidR="00DB00E1">
        <w:t>i</w:t>
      </w:r>
      <w:proofErr w:type="spellEnd"/>
      <w:r w:rsidR="00E34B5F">
        <w:t>.</w:t>
      </w:r>
      <w:r w:rsidR="00DB00E1">
        <w:t xml:space="preserve"> </w:t>
      </w:r>
      <w:r w:rsidR="00E34B5F">
        <w:tab/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</w:p>
    <w:p w14:paraId="1ECA811A" w14:textId="6DD12E5F" w:rsidR="00DB00E1" w:rsidRDefault="00E34B5F" w:rsidP="00072BA9">
      <w:pPr>
        <w:pStyle w:val="RSCmultilevellist11"/>
        <w:numPr>
          <w:ilvl w:val="0"/>
          <w:numId w:val="0"/>
        </w:numPr>
        <w:spacing w:line="264" w:lineRule="auto"/>
        <w:ind w:left="539"/>
      </w:pPr>
      <w:r>
        <w:tab/>
      </w:r>
      <w:r w:rsidR="00DB00E1">
        <w:t>ii</w:t>
      </w:r>
      <w:r>
        <w:t>.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Si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</w:p>
    <w:p w14:paraId="4BCAF3FB" w14:textId="23F89130" w:rsidR="00DB00E1" w:rsidRDefault="001D6F25" w:rsidP="00072BA9">
      <w:pPr>
        <w:pStyle w:val="RSCmultilevellist11"/>
        <w:numPr>
          <w:ilvl w:val="0"/>
          <w:numId w:val="0"/>
        </w:numPr>
        <w:spacing w:line="264" w:lineRule="auto"/>
        <w:ind w:left="539"/>
      </w:pPr>
      <w:r>
        <w:t>(</w:t>
      </w:r>
      <w:r w:rsidR="00DB00E1">
        <w:t>b</w:t>
      </w:r>
      <w:r>
        <w:t>)</w:t>
      </w:r>
      <w:r w:rsidR="00E34B5F">
        <w:tab/>
      </w:r>
      <w:r w:rsidR="00C91A51">
        <w:t xml:space="preserve">empirical </w:t>
      </w:r>
      <w:r w:rsidR="00266084">
        <w:t>formulas</w:t>
      </w:r>
    </w:p>
    <w:p w14:paraId="2061D0C3" w14:textId="308039A8" w:rsidR="00DB00E1" w:rsidRDefault="001D6F25" w:rsidP="00072BA9">
      <w:pPr>
        <w:pStyle w:val="RSCmultilevellist11"/>
        <w:numPr>
          <w:ilvl w:val="0"/>
          <w:numId w:val="0"/>
        </w:numPr>
        <w:spacing w:line="264" w:lineRule="auto"/>
        <w:ind w:left="539"/>
      </w:pPr>
      <w:r>
        <w:t>(</w:t>
      </w:r>
      <w:r w:rsidR="00DB00E1">
        <w:t>c</w:t>
      </w:r>
      <w:r>
        <w:t>)</w:t>
      </w:r>
      <w:r w:rsidR="00E34B5F">
        <w:tab/>
      </w:r>
      <w:proofErr w:type="spellStart"/>
      <w:r w:rsidR="00DB00E1">
        <w:t>i</w:t>
      </w:r>
      <w:proofErr w:type="spellEnd"/>
      <w:r w:rsidR="00E34B5F">
        <w:t>.</w:t>
      </w:r>
      <w:r w:rsidR="00E34B5F">
        <w:tab/>
      </w:r>
      <m:oMath>
        <m:r>
          <m:rPr>
            <m:sty m:val="p"/>
          </m:rPr>
          <w:rPr>
            <w:rFonts w:ascii="Cambria Math" w:hAnsi="Cambria Math"/>
          </w:rPr>
          <m:t>Sn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</w:p>
    <w:p w14:paraId="2CA5A148" w14:textId="40E43CD1" w:rsidR="00DB00E1" w:rsidRPr="008A3E7B" w:rsidRDefault="00382963" w:rsidP="00072BA9">
      <w:pPr>
        <w:pStyle w:val="RSCmultilevellist11"/>
        <w:numPr>
          <w:ilvl w:val="0"/>
          <w:numId w:val="0"/>
        </w:numPr>
        <w:spacing w:line="264" w:lineRule="auto"/>
        <w:rPr>
          <w:rFonts w:ascii="Cambria Math" w:hAnsi="Cambria Math"/>
          <w:oMath/>
        </w:rPr>
      </w:pPr>
      <w:r>
        <w:tab/>
      </w:r>
      <w:r>
        <w:tab/>
      </w:r>
      <w:r w:rsidR="003639B1">
        <w:t>ii</w:t>
      </w:r>
      <w:r w:rsidR="00E34B5F">
        <w:t>.</w:t>
      </w:r>
      <w:r w:rsidR="00642720">
        <w:tab/>
      </w:r>
      <w:r w:rsidR="00C91A51">
        <w:t xml:space="preserve">relative </w:t>
      </w:r>
      <w:r w:rsidR="00DB00E1" w:rsidRPr="00382963">
        <w:t>formula</w:t>
      </w:r>
      <w:r w:rsidR="00DB00E1">
        <w:t xml:space="preserve"> mass indium oxide </w:t>
      </w:r>
      <m:oMath>
        <m:r>
          <m:rPr>
            <m:sty m:val="p"/>
          </m:rPr>
          <w:rPr>
            <w:rFonts w:ascii="Cambria Math" w:hAnsi="Cambria Math"/>
          </w:rPr>
          <m:t>= (2 × 115) + (3 × 16)</m:t>
        </m:r>
      </m:oMath>
    </w:p>
    <w:p w14:paraId="590888D8" w14:textId="41DD2C8E" w:rsidR="00DB00E1" w:rsidRPr="00E54A21" w:rsidRDefault="009123FA" w:rsidP="00072BA9">
      <w:pPr>
        <w:pStyle w:val="RSCmultilevellist11"/>
        <w:numPr>
          <w:ilvl w:val="0"/>
          <w:numId w:val="0"/>
        </w:numPr>
        <w:spacing w:line="264" w:lineRule="auto"/>
        <w:ind w:left="5159"/>
        <w:rPr>
          <w:rFonts w:ascii="Cambria Math" w:hAnsi="Cambria Math"/>
          <w:oMath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= 278</m:t>
          </m:r>
        </m:oMath>
      </m:oMathPara>
    </w:p>
    <w:p w14:paraId="3BBC2C5C" w14:textId="6B223992" w:rsidR="00DB00E1" w:rsidRDefault="009C74A1" w:rsidP="00072BA9">
      <w:pPr>
        <w:pStyle w:val="RSCmultilevellist11"/>
        <w:numPr>
          <w:ilvl w:val="0"/>
          <w:numId w:val="0"/>
        </w:numPr>
        <w:spacing w:line="264" w:lineRule="auto"/>
        <w:ind w:left="539"/>
        <w:rPr>
          <w:rFonts w:eastAsiaTheme="minorEastAsia"/>
        </w:rPr>
      </w:pPr>
      <w:r>
        <w:tab/>
      </w:r>
      <w:r w:rsidR="003639B1">
        <w:t>iii</w:t>
      </w:r>
      <w:r w:rsidR="00E34B5F">
        <w:t>.</w:t>
      </w:r>
      <w:r w:rsidR="00642720">
        <w:tab/>
      </w:r>
      <w:r w:rsidR="009123FA">
        <w:t xml:space="preserve">percentage </w:t>
      </w:r>
      <w:r w:rsidR="00DB00E1">
        <w:t xml:space="preserve">by mass indium in </w:t>
      </w:r>
      <w:r w:rsidR="00DB00E1" w:rsidRPr="00876B57">
        <w:t>indium</w:t>
      </w:r>
      <w:r w:rsidR="00DB00E1">
        <w:t xml:space="preserve"> oxide </w:t>
      </w:r>
      <m:oMath>
        <m:r>
          <w:rPr>
            <w:rFonts w:ascii="Cambria Math" w:eastAsiaTheme="minorEastAsia" w:hAnsi="Cambria Math"/>
          </w:rPr>
          <m:t xml:space="preserve"> =</m:t>
        </m:r>
      </m:oMath>
      <w:r w:rsidR="00DB00E1">
        <w:t xml:space="preserve"> 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230</m:t>
            </m:r>
          </m:num>
          <m:den>
            <m:r>
              <w:rPr>
                <w:rFonts w:ascii="Cambria Math" w:hAnsi="Cambria Math"/>
              </w:rPr>
              <m:t>278</m:t>
            </m:r>
          </m:den>
        </m:f>
      </m:oMath>
      <w:r w:rsidR="00DB00E1">
        <w:rPr>
          <w:rFonts w:eastAsiaTheme="minorEastAsia"/>
        </w:rPr>
        <w:t xml:space="preserve"> </w:t>
      </w:r>
      <w:r w:rsidR="009123FA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×</m:t>
        </m:r>
      </m:oMath>
      <w:r w:rsidR="009123FA">
        <w:rPr>
          <w:rFonts w:eastAsiaTheme="minorEastAsia"/>
        </w:rPr>
        <w:t xml:space="preserve"> </w:t>
      </w:r>
      <w:r w:rsidR="00DB00E1">
        <w:rPr>
          <w:rFonts w:eastAsiaTheme="minorEastAsia"/>
        </w:rPr>
        <w:t>100</w:t>
      </w:r>
    </w:p>
    <w:p w14:paraId="6E449369" w14:textId="1A7D1C0D" w:rsidR="001E4AB6" w:rsidRPr="001E4AB6" w:rsidRDefault="00DB00E1" w:rsidP="00072BA9">
      <w:pPr>
        <w:pStyle w:val="RSCmultilevellist11"/>
        <w:numPr>
          <w:ilvl w:val="0"/>
          <w:numId w:val="0"/>
        </w:numPr>
        <w:spacing w:line="264" w:lineRule="auto"/>
        <w:ind w:left="6180" w:right="-850"/>
      </w:pPr>
      <m:oMath>
        <m:r>
          <w:rPr>
            <w:rFonts w:ascii="Cambria Math" w:hAnsi="Cambria Math"/>
          </w:rPr>
          <m:t>=</m:t>
        </m:r>
      </m:oMath>
      <w:r>
        <w:t xml:space="preserve"> </w:t>
      </w:r>
      <m:oMath>
        <m:r>
          <w:rPr>
            <w:rFonts w:ascii="Cambria Math" w:hAnsi="Cambria Math"/>
          </w:rPr>
          <m:t>82.7%</m:t>
        </m:r>
      </m:oMath>
      <w:r>
        <w:t xml:space="preserve"> (to one decimal place)</w:t>
      </w:r>
    </w:p>
    <w:p w14:paraId="2D18F3F8" w14:textId="21100277" w:rsidR="00DB00E1" w:rsidRPr="001D6F25" w:rsidRDefault="001D6F25" w:rsidP="00072BA9">
      <w:pPr>
        <w:pStyle w:val="RSCmultilevellist11"/>
        <w:spacing w:line="264" w:lineRule="auto"/>
      </w:pPr>
      <w:r w:rsidRPr="008A3E7B">
        <w:t>(</w:t>
      </w:r>
      <w:r w:rsidR="00DB00E1" w:rsidRPr="001D6F25">
        <w:t>a</w:t>
      </w:r>
      <w:r w:rsidRPr="001D6F25">
        <w:t>)</w:t>
      </w:r>
      <w:r w:rsidR="0070131D">
        <w:tab/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Ta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</m:oMath>
    </w:p>
    <w:p w14:paraId="6042395B" w14:textId="470CD6CA" w:rsidR="00DB00E1" w:rsidRPr="008A3E7B" w:rsidRDefault="001D6F25" w:rsidP="00072BA9">
      <w:pPr>
        <w:pStyle w:val="RSCmultilevellist11"/>
        <w:numPr>
          <w:ilvl w:val="0"/>
          <w:numId w:val="0"/>
        </w:numPr>
        <w:spacing w:line="264" w:lineRule="auto"/>
        <w:ind w:left="539"/>
        <w:rPr>
          <w:rFonts w:ascii="Cambria Math" w:hAnsi="Cambria Math"/>
          <w:oMath/>
        </w:rPr>
      </w:pPr>
      <w:r>
        <w:t>(</w:t>
      </w:r>
      <w:r w:rsidR="00DB00E1">
        <w:t>b</w:t>
      </w:r>
      <w:r>
        <w:t>)</w:t>
      </w:r>
      <w:r w:rsidR="0070131D">
        <w:tab/>
      </w:r>
      <w:r w:rsidR="00AA04FC">
        <w:t>r</w:t>
      </w:r>
      <w:r w:rsidR="00DB00E1">
        <w:t xml:space="preserve">elative </w:t>
      </w:r>
      <w:r w:rsidR="00DB00E1" w:rsidRPr="009727F8">
        <w:t>formula</w:t>
      </w:r>
      <w:r w:rsidR="00DB00E1">
        <w:t xml:space="preserve"> mass tantalum(</w:t>
      </w:r>
      <w:r w:rsidR="00DB00E1" w:rsidRPr="00197FA2">
        <w:rPr>
          <w:rFonts w:ascii="Cambria Math" w:hAnsi="Cambria Math"/>
          <w:smallCaps/>
        </w:rPr>
        <w:t>V</w:t>
      </w:r>
      <w:r w:rsidR="00DB00E1">
        <w:t xml:space="preserve">) oxide </w:t>
      </w:r>
      <m:oMath>
        <m:r>
          <m:rPr>
            <m:sty m:val="p"/>
          </m:rPr>
          <w:rPr>
            <w:rFonts w:ascii="Cambria Math" w:hAnsi="Cambria Math"/>
          </w:rPr>
          <m:t>= ( 2 × 181) + (5 × 16)</m:t>
        </m:r>
      </m:oMath>
    </w:p>
    <w:p w14:paraId="509244B5" w14:textId="113D40C8" w:rsidR="00DB00E1" w:rsidRPr="001455E6" w:rsidRDefault="007B22D9" w:rsidP="00072BA9">
      <w:pPr>
        <w:pStyle w:val="RSCmultilevellist11"/>
        <w:numPr>
          <w:ilvl w:val="0"/>
          <w:numId w:val="0"/>
        </w:numPr>
        <w:spacing w:line="264" w:lineRule="auto"/>
        <w:ind w:left="5443" w:hanging="539"/>
        <w:rPr>
          <w:rFonts w:ascii="Cambria Math" w:hAnsi="Cambria Math"/>
          <w:oMath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r>
            <m:rPr>
              <m:sty m:val="p"/>
            </m:rPr>
            <w:rPr>
              <w:rFonts w:ascii="Cambria Math" w:eastAsiaTheme="minorEastAsia" w:hAnsi="Cambria Math"/>
            </w:rPr>
            <m:t>442</m:t>
          </m:r>
        </m:oMath>
      </m:oMathPara>
    </w:p>
    <w:p w14:paraId="539C2543" w14:textId="3753F3F3" w:rsidR="00567E96" w:rsidRPr="00197FA2" w:rsidRDefault="001D6F25" w:rsidP="00072BA9">
      <w:pPr>
        <w:pStyle w:val="RSCmultilevellist11"/>
        <w:numPr>
          <w:ilvl w:val="0"/>
          <w:numId w:val="0"/>
        </w:numPr>
        <w:spacing w:line="264" w:lineRule="auto"/>
        <w:ind w:left="539"/>
        <w:rPr>
          <w:rFonts w:ascii="Cambria Math" w:eastAsiaTheme="minorEastAsia" w:hAnsi="Cambria Math"/>
        </w:rPr>
      </w:pPr>
      <w:r>
        <w:t>(</w:t>
      </w:r>
      <w:r w:rsidR="00DB00E1">
        <w:t>c</w:t>
      </w:r>
      <w:r>
        <w:t>)</w:t>
      </w:r>
      <w:r w:rsidR="00E52B73">
        <w:tab/>
      </w:r>
      <w:r w:rsidR="00567E96" w:rsidRPr="00C7240E">
        <w:rPr>
          <w:rFonts w:eastAsiaTheme="minorEastAsia"/>
        </w:rPr>
        <w:t>442 g</w:t>
      </w:r>
      <w:r w:rsidR="00567E96" w:rsidRPr="00197FA2">
        <w:rPr>
          <w:rFonts w:ascii="Cambria Math" w:eastAsiaTheme="minorEastAsia" w:hAnsi="Cambria Math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Ta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O</m:t>
            </m:r>
          </m:e>
          <m:sub>
            <m:r>
              <w:rPr>
                <w:rFonts w:ascii="Cambria Math" w:eastAsiaTheme="minorEastAsia" w:hAnsi="Cambria Math"/>
              </w:rPr>
              <m:t>5</m:t>
            </m:r>
          </m:sub>
        </m:sSub>
      </m:oMath>
      <w:r w:rsidR="00567E96" w:rsidRPr="00197FA2">
        <w:rPr>
          <w:rFonts w:ascii="Cambria Math" w:eastAsiaTheme="minorEastAsia" w:hAnsi="Cambria Math"/>
        </w:rPr>
        <w:t xml:space="preserve"> </w:t>
      </w:r>
      <m:oMath>
        <m:r>
          <w:rPr>
            <w:rFonts w:ascii="Cambria Math" w:eastAsiaTheme="minorEastAsia" w:hAnsi="Cambria Math"/>
          </w:rPr>
          <m:t>=</m:t>
        </m:r>
      </m:oMath>
      <w:r w:rsidR="00567E96" w:rsidRPr="00197FA2">
        <w:rPr>
          <w:rFonts w:ascii="Cambria Math" w:eastAsiaTheme="minorEastAsia" w:hAnsi="Cambria Math"/>
        </w:rPr>
        <w:t xml:space="preserve"> </w:t>
      </w:r>
      <w:r w:rsidR="00567E96" w:rsidRPr="00C7240E">
        <w:rPr>
          <w:rFonts w:eastAsiaTheme="minorEastAsia"/>
        </w:rPr>
        <w:t>1 mol</w:t>
      </w:r>
    </w:p>
    <w:p w14:paraId="284E4E96" w14:textId="4CA9D844" w:rsidR="00567E96" w:rsidRPr="00197FA2" w:rsidRDefault="00290848" w:rsidP="00072BA9">
      <w:pPr>
        <w:pStyle w:val="RSCmultilevellist11"/>
        <w:numPr>
          <w:ilvl w:val="0"/>
          <w:numId w:val="0"/>
        </w:numPr>
        <w:spacing w:line="264" w:lineRule="auto"/>
        <w:ind w:left="1440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  </w:t>
      </w:r>
      <w:r w:rsidR="00567E96" w:rsidRPr="00197FA2">
        <w:rPr>
          <w:rFonts w:ascii="Cambria Math" w:eastAsiaTheme="minorEastAsia" w:hAnsi="Cambria Math"/>
        </w:rPr>
        <w:t xml:space="preserve">2210 </w:t>
      </w:r>
      <w:r w:rsidR="00567E96" w:rsidRPr="001455E6">
        <w:rPr>
          <w:rFonts w:eastAsiaTheme="minorEastAsia"/>
        </w:rPr>
        <w:t>g</w:t>
      </w:r>
      <w:r w:rsidR="00567E96" w:rsidRPr="00197FA2">
        <w:rPr>
          <w:rFonts w:ascii="Cambria Math" w:eastAsiaTheme="minorEastAsia" w:hAnsi="Cambria Math"/>
        </w:rPr>
        <w:t xml:space="preserve"> </w:t>
      </w:r>
      <m:oMath>
        <m:r>
          <w:rPr>
            <w:rFonts w:ascii="Cambria Math" w:eastAsiaTheme="minorEastAsia" w:hAnsi="Cambria Math"/>
          </w:rPr>
          <m:t>=</m:t>
        </m:r>
      </m:oMath>
      <w:r w:rsidR="00567E96" w:rsidRPr="00197FA2"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2210</m:t>
            </m:r>
          </m:num>
          <m:den>
            <m:r>
              <w:rPr>
                <w:rFonts w:ascii="Cambria Math" w:eastAsiaTheme="minorEastAsia" w:hAnsi="Cambria Math"/>
              </w:rPr>
              <m:t>442</m:t>
            </m:r>
          </m:den>
        </m:f>
      </m:oMath>
      <w:r w:rsidR="00567E96" w:rsidRPr="00197FA2">
        <w:rPr>
          <w:rFonts w:ascii="Cambria Math" w:eastAsiaTheme="minorEastAsia" w:hAnsi="Cambria Math"/>
        </w:rPr>
        <w:t xml:space="preserve"> </w:t>
      </w:r>
      <w:r w:rsidR="00567E96" w:rsidRPr="00C7240E">
        <w:rPr>
          <w:rFonts w:eastAsiaTheme="minorEastAsia"/>
        </w:rPr>
        <w:t>mol</w:t>
      </w:r>
    </w:p>
    <w:p w14:paraId="5F29A2C3" w14:textId="2ADA95BA" w:rsidR="00567E96" w:rsidRPr="00197FA2" w:rsidRDefault="00290848" w:rsidP="00072BA9">
      <w:pPr>
        <w:pStyle w:val="RSCmultilevellist11"/>
        <w:numPr>
          <w:ilvl w:val="0"/>
          <w:numId w:val="0"/>
        </w:numPr>
        <w:spacing w:line="264" w:lineRule="auto"/>
        <w:ind w:left="2160"/>
        <w:rPr>
          <w:rFonts w:ascii="Cambria Math" w:eastAsiaTheme="minorEastAsia" w:hAnsi="Cambria Math"/>
        </w:rPr>
      </w:pPr>
      <m:oMath>
        <m:r>
          <w:rPr>
            <w:rFonts w:ascii="Cambria Math" w:eastAsiaTheme="minorEastAsia" w:hAnsi="Cambria Math"/>
          </w:rPr>
          <m:t xml:space="preserve"> =</m:t>
        </m:r>
      </m:oMath>
      <w:r w:rsidR="00567E96" w:rsidRPr="00197FA2">
        <w:rPr>
          <w:rFonts w:ascii="Cambria Math" w:eastAsiaTheme="minorEastAsia" w:hAnsi="Cambria Math"/>
        </w:rPr>
        <w:t xml:space="preserve"> </w:t>
      </w:r>
      <w:r w:rsidR="00567E96" w:rsidRPr="00C7240E">
        <w:rPr>
          <w:rFonts w:eastAsiaTheme="minorEastAsia"/>
        </w:rPr>
        <w:t>5</w:t>
      </w:r>
      <w:r w:rsidR="00567E96" w:rsidRPr="00197FA2">
        <w:rPr>
          <w:rFonts w:ascii="Cambria Math" w:eastAsiaTheme="minorEastAsia" w:hAnsi="Cambria Math"/>
        </w:rPr>
        <w:t xml:space="preserve"> </w:t>
      </w:r>
      <w:r w:rsidR="00567E96" w:rsidRPr="00C7240E">
        <w:rPr>
          <w:rFonts w:eastAsiaTheme="minorEastAsia"/>
        </w:rPr>
        <w:t>mol</w:t>
      </w:r>
    </w:p>
    <w:p w14:paraId="5B55FD9C" w14:textId="0183AD35" w:rsidR="00567E96" w:rsidRPr="002133C9" w:rsidRDefault="00567E96" w:rsidP="00072BA9">
      <w:pPr>
        <w:pStyle w:val="RSCmultilevellist11"/>
        <w:numPr>
          <w:ilvl w:val="0"/>
          <w:numId w:val="0"/>
        </w:numPr>
        <w:spacing w:line="264" w:lineRule="auto"/>
        <w:ind w:left="1077"/>
        <w:rPr>
          <w:rFonts w:ascii="Cambria Math" w:eastAsiaTheme="minorEastAsia" w:hAnsi="Cambria Math"/>
          <w:iCs/>
        </w:rPr>
      </w:pPr>
      <w:r w:rsidRPr="00C7240E">
        <w:rPr>
          <w:rFonts w:eastAsiaTheme="minorEastAsia"/>
        </w:rPr>
        <w:t>1 mol</w:t>
      </w:r>
      <w:r w:rsidRPr="00197FA2">
        <w:rPr>
          <w:rFonts w:ascii="Cambria Math" w:eastAsiaTheme="minorEastAsia" w:hAnsi="Cambria Math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Ta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O</m:t>
            </m:r>
          </m:e>
          <m:sub>
            <m:r>
              <w:rPr>
                <w:rFonts w:ascii="Cambria Math" w:eastAsiaTheme="minorEastAsia" w:hAnsi="Cambria Math"/>
              </w:rPr>
              <m:t>5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vertAlign w:val="subscript"/>
          </w:rPr>
          <m:t xml:space="preserve"> →</m:t>
        </m:r>
      </m:oMath>
      <w:r w:rsidRPr="00197FA2">
        <w:rPr>
          <w:rFonts w:ascii="Cambria Math" w:eastAsiaTheme="minorEastAsia" w:hAnsi="Cambria Math"/>
        </w:rPr>
        <w:t xml:space="preserve"> </w:t>
      </w:r>
      <w:r w:rsidRPr="00C7240E">
        <w:rPr>
          <w:rFonts w:eastAsiaTheme="minorEastAsia"/>
        </w:rPr>
        <w:t>2 mol</w:t>
      </w:r>
      <w:r w:rsidRPr="00197FA2">
        <w:rPr>
          <w:rFonts w:ascii="Cambria Math" w:eastAsiaTheme="minorEastAsia" w:hAnsi="Cambria Math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Ta</m:t>
        </m:r>
      </m:oMath>
    </w:p>
    <w:p w14:paraId="0CEF43A9" w14:textId="2D8508DD" w:rsidR="00567E96" w:rsidRPr="00197FA2" w:rsidRDefault="00567E96" w:rsidP="00072BA9">
      <w:pPr>
        <w:pStyle w:val="RSCmultilevellist11"/>
        <w:numPr>
          <w:ilvl w:val="0"/>
          <w:numId w:val="0"/>
        </w:numPr>
        <w:spacing w:line="264" w:lineRule="auto"/>
        <w:ind w:left="1077"/>
        <w:rPr>
          <w:rFonts w:ascii="Cambria Math" w:eastAsiaTheme="minorEastAsia" w:hAnsi="Cambria Math"/>
        </w:rPr>
      </w:pPr>
      <w:r w:rsidRPr="00C7240E">
        <w:rPr>
          <w:rFonts w:eastAsiaTheme="minorEastAsia"/>
        </w:rPr>
        <w:t>5 mol</w:t>
      </w:r>
      <w:r w:rsidRPr="00197FA2">
        <w:rPr>
          <w:rFonts w:ascii="Cambria Math" w:eastAsiaTheme="minorEastAsia" w:hAnsi="Cambria Math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Ta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O</m:t>
            </m:r>
          </m:e>
          <m:sub>
            <m:r>
              <w:rPr>
                <w:rFonts w:ascii="Cambria Math" w:eastAsiaTheme="minorEastAsia" w:hAnsi="Cambria Math"/>
              </w:rPr>
              <m:t>5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vertAlign w:val="subscript"/>
          </w:rPr>
          <m:t xml:space="preserve"> </m:t>
        </m:r>
      </m:oMath>
      <w:r w:rsidRPr="00197FA2">
        <w:rPr>
          <w:rFonts w:ascii="Cambria Math" w:eastAsiaTheme="minorEastAsia" w:hAnsi="Cambria Math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vertAlign w:val="subscript"/>
          </w:rPr>
          <m:t>→</m:t>
        </m:r>
      </m:oMath>
      <w:r w:rsidRPr="00197FA2">
        <w:rPr>
          <w:rFonts w:ascii="Cambria Math" w:eastAsiaTheme="minorEastAsia" w:hAnsi="Cambria Math"/>
        </w:rPr>
        <w:t xml:space="preserve"> </w:t>
      </w:r>
      <w:r w:rsidRPr="00C7240E">
        <w:rPr>
          <w:rFonts w:eastAsiaTheme="minorEastAsia"/>
        </w:rPr>
        <w:t>10 mol</w:t>
      </w:r>
      <w:r w:rsidRPr="00197FA2">
        <w:rPr>
          <w:rFonts w:ascii="Cambria Math" w:eastAsiaTheme="minorEastAsia" w:hAnsi="Cambria Math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Ta</m:t>
        </m:r>
      </m:oMath>
    </w:p>
    <w:p w14:paraId="520352C8" w14:textId="410C52FB" w:rsidR="00567E96" w:rsidRPr="00197FA2" w:rsidRDefault="00567E96" w:rsidP="00072BA9">
      <w:pPr>
        <w:pStyle w:val="RSCmultilevellist11"/>
        <w:numPr>
          <w:ilvl w:val="0"/>
          <w:numId w:val="0"/>
        </w:numPr>
        <w:spacing w:line="264" w:lineRule="auto"/>
        <w:ind w:left="1077"/>
        <w:rPr>
          <w:rFonts w:ascii="Cambria Math" w:eastAsiaTheme="minorEastAsia" w:hAnsi="Cambria Math"/>
        </w:rPr>
      </w:pPr>
      <w:r w:rsidRPr="00C7240E">
        <w:rPr>
          <w:rFonts w:eastAsiaTheme="minorEastAsia"/>
        </w:rPr>
        <w:t>Mass 10 mol</w:t>
      </w:r>
      <w:r w:rsidRPr="00197FA2">
        <w:rPr>
          <w:rFonts w:ascii="Cambria Math" w:eastAsiaTheme="minorEastAsia" w:hAnsi="Cambria Math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Ta</m:t>
        </m:r>
      </m:oMath>
      <w:r w:rsidRPr="00197FA2">
        <w:rPr>
          <w:rFonts w:ascii="Cambria Math" w:eastAsiaTheme="minorEastAsia" w:hAnsi="Cambria Math"/>
        </w:rPr>
        <w:t xml:space="preserve"> = </w:t>
      </w:r>
      <w:r w:rsidRPr="00C7240E">
        <w:rPr>
          <w:rFonts w:eastAsiaTheme="minorEastAsia"/>
        </w:rPr>
        <w:t xml:space="preserve">181 </w:t>
      </w:r>
      <w:r w:rsidR="00290848" w:rsidRPr="00290848">
        <w:rPr>
          <w:rFonts w:ascii="Cambria Math" w:eastAsiaTheme="minorEastAsia" w:hAnsi="Cambria Math"/>
          <w:iCs/>
        </w:rPr>
        <w:t>×</w:t>
      </w:r>
      <w:r w:rsidRPr="00197FA2">
        <w:rPr>
          <w:rFonts w:ascii="Cambria Math" w:eastAsiaTheme="minorEastAsia" w:hAnsi="Cambria Math"/>
        </w:rPr>
        <w:t xml:space="preserve"> </w:t>
      </w:r>
      <w:r w:rsidRPr="00C7240E">
        <w:rPr>
          <w:rFonts w:eastAsiaTheme="minorEastAsia"/>
        </w:rPr>
        <w:t>10 g</w:t>
      </w:r>
    </w:p>
    <w:p w14:paraId="648B98D2" w14:textId="4C27DDEA" w:rsidR="00567E96" w:rsidRPr="00197FA2" w:rsidRDefault="00290848" w:rsidP="00072BA9">
      <w:pPr>
        <w:pStyle w:val="RSCmultilevellist11"/>
        <w:numPr>
          <w:ilvl w:val="0"/>
          <w:numId w:val="0"/>
        </w:numPr>
        <w:spacing w:line="264" w:lineRule="auto"/>
        <w:ind w:left="2160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         </w:t>
      </w:r>
      <w:r w:rsidR="00567E96" w:rsidRPr="00197FA2">
        <w:rPr>
          <w:rFonts w:ascii="Cambria Math" w:eastAsiaTheme="minorEastAsia" w:hAnsi="Cambria Math"/>
        </w:rPr>
        <w:t>= 1810 g</w:t>
      </w:r>
    </w:p>
    <w:p w14:paraId="1071BD9A" w14:textId="15E3F90A" w:rsidR="00F84FF5" w:rsidRDefault="001D6F25" w:rsidP="00072BA9">
      <w:pPr>
        <w:pStyle w:val="RSCmultilevellist11"/>
        <w:numPr>
          <w:ilvl w:val="0"/>
          <w:numId w:val="0"/>
        </w:numPr>
        <w:tabs>
          <w:tab w:val="clear" w:pos="1077"/>
          <w:tab w:val="left" w:pos="993"/>
        </w:tabs>
        <w:spacing w:line="264" w:lineRule="auto"/>
        <w:ind w:left="539"/>
      </w:pPr>
      <w:r>
        <w:t>(</w:t>
      </w:r>
      <w:r w:rsidR="00F84FF5">
        <w:t>d</w:t>
      </w:r>
      <w:r>
        <w:t>)</w:t>
      </w:r>
      <w:r w:rsidR="00E52B73">
        <w:tab/>
      </w:r>
      <w:r w:rsidR="00F84FF5">
        <w:t xml:space="preserve"> </w:t>
      </w:r>
      <w:proofErr w:type="spellStart"/>
      <w:r w:rsidR="00F84FF5">
        <w:t>i</w:t>
      </w:r>
      <w:proofErr w:type="spellEnd"/>
      <w:r w:rsidR="00E52B73">
        <w:t>.</w:t>
      </w:r>
      <w:r w:rsidR="00F84FF5">
        <w:t xml:space="preserve"> </w:t>
      </w:r>
      <w:r w:rsidR="00612CB7">
        <w:rPr>
          <w:rFonts w:eastAsiaTheme="minorEastAsia"/>
        </w:rPr>
        <w:tab/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Ta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</w:p>
    <w:p w14:paraId="52E4BF01" w14:textId="01E2BDF2" w:rsidR="00F84FF5" w:rsidRPr="008A3E7B" w:rsidRDefault="00E52B73" w:rsidP="00072BA9">
      <w:pPr>
        <w:pStyle w:val="RSCmultilevellist11"/>
        <w:numPr>
          <w:ilvl w:val="0"/>
          <w:numId w:val="0"/>
        </w:numPr>
        <w:spacing w:line="264" w:lineRule="auto"/>
        <w:ind w:left="539"/>
      </w:pPr>
      <w:r>
        <w:tab/>
      </w:r>
      <w:r w:rsidR="00F84FF5" w:rsidRPr="008A3E7B">
        <w:t>ii</w:t>
      </w:r>
      <w:r w:rsidRPr="008A3E7B">
        <w:t>.</w:t>
      </w:r>
      <w:r w:rsidR="00F84FF5" w:rsidRPr="008A3E7B">
        <w:t xml:space="preserve"> 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LiTa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</w:p>
    <w:p w14:paraId="1B8F857B" w14:textId="18847C97" w:rsidR="00F84FF5" w:rsidRPr="00197FA2" w:rsidRDefault="001D6F25" w:rsidP="00072BA9">
      <w:pPr>
        <w:pStyle w:val="RSCmultilevellist11"/>
        <w:spacing w:before="240" w:line="264" w:lineRule="auto"/>
        <w:rPr>
          <w:rFonts w:ascii="Cambria Math" w:hAnsi="Cambria Math"/>
        </w:rPr>
      </w:pPr>
      <w:r>
        <w:rPr>
          <w:color w:val="auto"/>
        </w:rPr>
        <w:t>(</w:t>
      </w:r>
      <w:r w:rsidR="00F84FF5">
        <w:rPr>
          <w:color w:val="auto"/>
        </w:rPr>
        <w:t>a</w:t>
      </w:r>
      <w:r>
        <w:rPr>
          <w:color w:val="auto"/>
        </w:rPr>
        <w:t>)</w:t>
      </w:r>
      <w:r w:rsidR="008A51A3">
        <w:rPr>
          <w:color w:val="auto"/>
        </w:rPr>
        <w:tab/>
      </w:r>
      <m:oMath>
        <m:r>
          <m:rPr>
            <m:sty m:val="p"/>
          </m:rPr>
          <w:rPr>
            <w:rFonts w:ascii="Cambria Math" w:hAnsi="Cambria Math"/>
          </w:rPr>
          <m:t>Si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F84FF5" w:rsidRPr="00145B78">
        <w:rPr>
          <w:rFonts w:ascii="Cambria Math" w:hAnsi="Cambria Math"/>
          <w:b/>
          <w:bCs/>
          <w:color w:val="auto"/>
        </w:rPr>
        <w:t>(l)</w:t>
      </w:r>
      <w:r w:rsidR="00F84FF5" w:rsidRPr="00197FA2">
        <w:rPr>
          <w:rFonts w:ascii="Cambria Math" w:hAnsi="Cambria Math"/>
        </w:rPr>
        <w:t xml:space="preserve"> + </w:t>
      </w:r>
      <w:r w:rsidR="00383A78" w:rsidRPr="00197FA2">
        <w:rPr>
          <w:rFonts w:ascii="Cambria Math" w:hAnsi="Cambria Math"/>
        </w:rPr>
        <w:t>2</w:t>
      </w:r>
      <w:r w:rsidR="00F84FF5" w:rsidRPr="00197FA2">
        <w:rPr>
          <w:rFonts w:ascii="Cambria Math" w:hAnsi="Cambria Math"/>
        </w:rPr>
        <w:t>C</w:t>
      </w:r>
      <w:r w:rsidR="00F84FF5" w:rsidRPr="00145B78">
        <w:rPr>
          <w:rFonts w:ascii="Cambria Math" w:hAnsi="Cambria Math"/>
          <w:b/>
          <w:bCs/>
          <w:color w:val="auto"/>
        </w:rPr>
        <w:t>(s)</w:t>
      </w:r>
      <w:r w:rsidR="00F84FF5" w:rsidRPr="00197FA2">
        <w:rPr>
          <w:rFonts w:ascii="Cambria Math" w:hAnsi="Cambria Math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auto"/>
          </w:rPr>
          <m:t>⟶</m:t>
        </m:r>
      </m:oMath>
      <w:r w:rsidR="00F84FF5" w:rsidRPr="00197FA2">
        <w:rPr>
          <w:rFonts w:ascii="Cambria Math" w:hAnsi="Cambria Math"/>
        </w:rPr>
        <w:t xml:space="preserve"> Si</w:t>
      </w:r>
      <w:r w:rsidR="00F84FF5" w:rsidRPr="00145B78">
        <w:rPr>
          <w:rFonts w:ascii="Cambria Math" w:hAnsi="Cambria Math"/>
          <w:b/>
          <w:bCs/>
          <w:color w:val="auto"/>
        </w:rPr>
        <w:t>(l)</w:t>
      </w:r>
      <w:r w:rsidR="00F84FF5" w:rsidRPr="00197FA2">
        <w:rPr>
          <w:rFonts w:ascii="Cambria Math" w:hAnsi="Cambria Math"/>
        </w:rPr>
        <w:t xml:space="preserve"> + </w:t>
      </w:r>
      <w:r w:rsidR="00383A78" w:rsidRPr="00197FA2">
        <w:rPr>
          <w:rFonts w:ascii="Cambria Math" w:hAnsi="Cambria Math"/>
        </w:rPr>
        <w:t>2</w:t>
      </w:r>
      <w:r w:rsidR="00F84FF5" w:rsidRPr="00197FA2">
        <w:rPr>
          <w:rFonts w:ascii="Cambria Math" w:hAnsi="Cambria Math"/>
        </w:rPr>
        <w:t>CO(g)</w:t>
      </w:r>
    </w:p>
    <w:p w14:paraId="18992175" w14:textId="59B30CDD" w:rsidR="00F84FF5" w:rsidRDefault="001D6F25" w:rsidP="00072BA9">
      <w:pPr>
        <w:pStyle w:val="RSCmultilevellist11"/>
        <w:numPr>
          <w:ilvl w:val="0"/>
          <w:numId w:val="0"/>
        </w:numPr>
        <w:spacing w:line="264" w:lineRule="auto"/>
        <w:ind w:left="539"/>
      </w:pPr>
      <w:r>
        <w:t>(</w:t>
      </w:r>
      <w:r w:rsidR="00F84FF5">
        <w:t>b</w:t>
      </w:r>
      <w:r>
        <w:t>)</w:t>
      </w:r>
      <w:r w:rsidR="008A51A3">
        <w:tab/>
      </w:r>
      <w:proofErr w:type="spellStart"/>
      <w:r w:rsidR="00383A78">
        <w:t>i</w:t>
      </w:r>
      <w:proofErr w:type="spellEnd"/>
      <w:r w:rsidR="008A51A3">
        <w:t>.</w:t>
      </w:r>
      <w:r w:rsidR="00383A78">
        <w:t xml:space="preserve"> </w:t>
      </w:r>
      <w:r w:rsidR="008A51A3">
        <w:tab/>
      </w:r>
      <w:r w:rsidR="00F84FF5">
        <w:t xml:space="preserve">60 g </w:t>
      </w:r>
      <m:oMath>
        <m:r>
          <m:rPr>
            <m:sty m:val="p"/>
          </m:rPr>
          <w:rPr>
            <w:rFonts w:ascii="Cambria Math" w:hAnsi="Cambria Math"/>
          </w:rPr>
          <m:t>Si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F84FF5" w:rsidRPr="008A3E7B">
        <w:rPr>
          <w:rFonts w:ascii="Cambria Math" w:hAnsi="Cambria Math"/>
        </w:rPr>
        <w:t xml:space="preserve"> </w:t>
      </w:r>
      <w:r w:rsidR="00F84FF5">
        <w:t xml:space="preserve">reacts with 24 g </w:t>
      </w:r>
      <w:r w:rsidR="00F84FF5" w:rsidRPr="008A3E7B">
        <w:rPr>
          <w:rFonts w:ascii="Cambria Math" w:hAnsi="Cambria Math"/>
        </w:rPr>
        <w:t>C</w:t>
      </w:r>
    </w:p>
    <w:p w14:paraId="67ABE19C" w14:textId="3576BE77" w:rsidR="00F84FF5" w:rsidRDefault="008009BB" w:rsidP="00072BA9">
      <w:pPr>
        <w:pStyle w:val="RSCmultilevellist11"/>
        <w:numPr>
          <w:ilvl w:val="0"/>
          <w:numId w:val="0"/>
        </w:numPr>
        <w:spacing w:line="264" w:lineRule="auto"/>
        <w:ind w:left="539"/>
        <w:rPr>
          <w:rFonts w:ascii="Cambria Math" w:hAnsi="Cambria Math"/>
        </w:rPr>
      </w:pPr>
      <w:r>
        <w:tab/>
      </w:r>
      <w:r w:rsidR="008A51A3">
        <w:tab/>
      </w:r>
      <w:r w:rsidR="00F84FF5">
        <w:t xml:space="preserve">120 g </w:t>
      </w:r>
      <m:oMath>
        <m:r>
          <m:rPr>
            <m:sty m:val="p"/>
          </m:rPr>
          <w:rPr>
            <w:rFonts w:ascii="Cambria Math" w:hAnsi="Cambria Math"/>
          </w:rPr>
          <m:t>Si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AC3700" w:rsidRPr="00D765D7">
        <w:rPr>
          <w:rFonts w:ascii="Cambria Math" w:hAnsi="Cambria Math"/>
        </w:rPr>
        <w:t xml:space="preserve"> </w:t>
      </w:r>
      <w:r w:rsidR="00F84FF5">
        <w:t xml:space="preserve">reacts with 48 g </w:t>
      </w:r>
      <w:r w:rsidR="00F84FF5" w:rsidRPr="008A3E7B">
        <w:rPr>
          <w:rFonts w:ascii="Cambria Math" w:hAnsi="Cambria Math"/>
        </w:rPr>
        <w:t>C</w:t>
      </w:r>
    </w:p>
    <w:p w14:paraId="1115485B" w14:textId="56E30DF2" w:rsidR="003639B1" w:rsidRPr="006B4997" w:rsidRDefault="003639B1" w:rsidP="00072BA9">
      <w:pPr>
        <w:pStyle w:val="RSCnormalindentedtext"/>
        <w:spacing w:before="120" w:line="264" w:lineRule="auto"/>
        <w:rPr>
          <w:i/>
          <w:iCs/>
        </w:rPr>
      </w:pPr>
      <w:r w:rsidRPr="006B4997">
        <w:rPr>
          <w:i/>
          <w:iCs/>
        </w:rPr>
        <w:t>Alternatively:</w:t>
      </w:r>
    </w:p>
    <w:p w14:paraId="6FCACA75" w14:textId="5B9FE799" w:rsidR="003639B1" w:rsidRDefault="003639B1" w:rsidP="00072BA9">
      <w:pPr>
        <w:pStyle w:val="RSCmultilevellist11"/>
        <w:numPr>
          <w:ilvl w:val="0"/>
          <w:numId w:val="0"/>
        </w:numPr>
        <w:spacing w:line="264" w:lineRule="auto"/>
        <w:ind w:left="1435"/>
        <w:rPr>
          <w:rFonts w:ascii="Cambria Math" w:hAnsi="Cambria Math" w:cstheme="minorHAnsi"/>
          <w:color w:val="auto"/>
        </w:rPr>
      </w:pPr>
      <w:r>
        <w:rPr>
          <w:rFonts w:ascii="Cambria Math" w:hAnsi="Cambria Math" w:cstheme="minorHAnsi"/>
          <w:color w:val="auto"/>
        </w:rPr>
        <w:t xml:space="preserve">1 </w:t>
      </w:r>
      <w:r w:rsidRPr="008C21C9">
        <w:t>mol</w:t>
      </w:r>
      <w:r>
        <w:rPr>
          <w:rFonts w:ascii="Cambria Math" w:hAnsi="Cambria Math" w:cstheme="minorHAnsi"/>
          <w:color w:val="auto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Si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Cambria Math" w:hAnsi="Cambria Math" w:cstheme="minorHAnsi"/>
          <w:color w:val="auto"/>
        </w:rPr>
        <w:t xml:space="preserve"> </w:t>
      </w:r>
      <w:r w:rsidRPr="000A6BA6">
        <w:rPr>
          <w:rFonts w:cstheme="minorHAnsi"/>
          <w:color w:val="auto"/>
        </w:rPr>
        <w:t>reacts with 2 mol</w:t>
      </w:r>
      <w:r>
        <w:rPr>
          <w:rFonts w:ascii="Cambria Math" w:hAnsi="Cambria Math" w:cstheme="minorHAnsi"/>
          <w:color w:val="auto"/>
        </w:rPr>
        <w:t xml:space="preserve"> C</w:t>
      </w:r>
    </w:p>
    <w:p w14:paraId="1EA70803" w14:textId="5F06AF57" w:rsidR="003639B1" w:rsidRDefault="003639B1" w:rsidP="00072BA9">
      <w:pPr>
        <w:pStyle w:val="RSCmultilevellist11"/>
        <w:numPr>
          <w:ilvl w:val="0"/>
          <w:numId w:val="0"/>
        </w:numPr>
        <w:spacing w:line="264" w:lineRule="auto"/>
        <w:ind w:left="1435"/>
        <w:rPr>
          <w:rFonts w:ascii="Cambria Math" w:hAnsi="Cambria Math" w:cstheme="minorHAnsi"/>
          <w:color w:val="auto"/>
        </w:rPr>
      </w:pPr>
      <w:r w:rsidRPr="00E409B2">
        <w:rPr>
          <w:rFonts w:cstheme="minorHAnsi"/>
          <w:i/>
          <w:iCs/>
          <w:color w:val="auto"/>
        </w:rPr>
        <w:t>M</w:t>
      </w:r>
      <w:r w:rsidRPr="00E409B2">
        <w:rPr>
          <w:rFonts w:cstheme="minorHAnsi"/>
          <w:color w:val="auto"/>
          <w:vertAlign w:val="subscript"/>
        </w:rPr>
        <w:t>r</w:t>
      </w:r>
      <w:r>
        <w:rPr>
          <w:rFonts w:ascii="Cambria Math" w:hAnsi="Cambria Math" w:cstheme="minorHAnsi"/>
          <w:color w:val="auto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Si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Cambria Math" w:hAnsi="Cambria Math" w:cstheme="minorHAnsi"/>
          <w:color w:val="auto"/>
        </w:rPr>
        <w:t xml:space="preserve"> = </w:t>
      </w:r>
      <w:r w:rsidRPr="00E409B2">
        <w:rPr>
          <w:rFonts w:cstheme="minorHAnsi"/>
          <w:color w:val="auto"/>
        </w:rPr>
        <w:t>28</w:t>
      </w:r>
      <w:r>
        <w:rPr>
          <w:rFonts w:ascii="Cambria Math" w:hAnsi="Cambria Math" w:cstheme="minorHAnsi"/>
          <w:color w:val="auto"/>
        </w:rPr>
        <w:t xml:space="preserve"> + </w:t>
      </w:r>
      <w:r w:rsidRPr="00E409B2">
        <w:rPr>
          <w:rFonts w:cstheme="minorHAnsi"/>
          <w:color w:val="auto"/>
        </w:rPr>
        <w:t>32</w:t>
      </w:r>
      <w:r>
        <w:rPr>
          <w:rFonts w:ascii="Cambria Math" w:hAnsi="Cambria Math" w:cstheme="minorHAnsi"/>
          <w:color w:val="auto"/>
        </w:rPr>
        <w:t xml:space="preserve"> = </w:t>
      </w:r>
      <w:r w:rsidRPr="00E409B2">
        <w:rPr>
          <w:rFonts w:cstheme="minorHAnsi"/>
          <w:color w:val="auto"/>
        </w:rPr>
        <w:t>60</w:t>
      </w:r>
    </w:p>
    <w:p w14:paraId="0B0A9D58" w14:textId="166AF189" w:rsidR="003639B1" w:rsidRDefault="003639B1" w:rsidP="00072BA9">
      <w:pPr>
        <w:pStyle w:val="RSCmultilevellist11"/>
        <w:numPr>
          <w:ilvl w:val="0"/>
          <w:numId w:val="0"/>
        </w:numPr>
        <w:spacing w:after="120" w:line="264" w:lineRule="auto"/>
        <w:ind w:left="1435"/>
        <w:rPr>
          <w:rFonts w:ascii="Cambria Math" w:hAnsi="Cambria Math" w:cstheme="minorHAnsi"/>
          <w:color w:val="auto"/>
        </w:rPr>
      </w:pPr>
      <w:r w:rsidRPr="00E409B2">
        <w:rPr>
          <w:rFonts w:cstheme="minorHAnsi"/>
          <w:color w:val="auto"/>
        </w:rPr>
        <w:t>60 g</w:t>
      </w:r>
      <w:r>
        <w:rPr>
          <w:rFonts w:ascii="Cambria Math" w:hAnsi="Cambria Math" w:cstheme="minorHAnsi"/>
          <w:color w:val="auto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Si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Cambria Math" w:hAnsi="Cambria Math" w:cstheme="minorHAnsi"/>
          <w:color w:val="auto"/>
        </w:rPr>
        <w:t xml:space="preserve"> = </w:t>
      </w:r>
      <w:r w:rsidRPr="00E409B2">
        <w:rPr>
          <w:rFonts w:cstheme="minorHAnsi"/>
          <w:color w:val="auto"/>
        </w:rPr>
        <w:t>2 mol</w:t>
      </w:r>
    </w:p>
    <w:p w14:paraId="55F8AEDD" w14:textId="452CB2FB" w:rsidR="003639B1" w:rsidRDefault="003639B1" w:rsidP="00072BA9">
      <w:pPr>
        <w:pStyle w:val="RSCmultilevellist11"/>
        <w:numPr>
          <w:ilvl w:val="0"/>
          <w:numId w:val="0"/>
        </w:numPr>
        <w:spacing w:line="264" w:lineRule="auto"/>
        <w:ind w:left="1435"/>
        <w:rPr>
          <w:rFonts w:ascii="Cambria Math" w:hAnsi="Cambria Math" w:cstheme="minorHAnsi"/>
          <w:color w:val="auto"/>
        </w:rPr>
      </w:pPr>
      <w:r w:rsidRPr="00E409B2">
        <w:rPr>
          <w:rFonts w:cstheme="minorHAnsi"/>
          <w:color w:val="auto"/>
        </w:rPr>
        <w:t>2 mol</w:t>
      </w:r>
      <w:r>
        <w:rPr>
          <w:rFonts w:ascii="Cambria Math" w:hAnsi="Cambria Math" w:cstheme="minorHAnsi"/>
          <w:color w:val="auto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Si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Cambria Math" w:hAnsi="Cambria Math" w:cstheme="minorHAnsi"/>
          <w:color w:val="auto"/>
        </w:rPr>
        <w:t xml:space="preserve"> </w:t>
      </w:r>
      <w:r w:rsidRPr="00E409B2">
        <w:rPr>
          <w:rFonts w:cstheme="minorHAnsi"/>
          <w:color w:val="auto"/>
        </w:rPr>
        <w:t xml:space="preserve">reacts with 4 mol </w:t>
      </w:r>
      <m:oMath>
        <m:r>
          <m:rPr>
            <m:sty m:val="p"/>
          </m:rPr>
          <w:rPr>
            <w:rFonts w:ascii="Cambria Math" w:hAnsi="Cambria Math" w:cstheme="minorHAnsi"/>
            <w:color w:val="auto"/>
          </w:rPr>
          <m:t>C</m:t>
        </m:r>
      </m:oMath>
    </w:p>
    <w:p w14:paraId="6E5E23C7" w14:textId="60C4E51E" w:rsidR="003639B1" w:rsidRPr="003639B1" w:rsidRDefault="003639B1" w:rsidP="00072BA9">
      <w:pPr>
        <w:pStyle w:val="RSCmultilevellist11"/>
        <w:numPr>
          <w:ilvl w:val="0"/>
          <w:numId w:val="0"/>
        </w:numPr>
        <w:spacing w:after="120" w:line="264" w:lineRule="auto"/>
        <w:ind w:left="1435"/>
        <w:rPr>
          <w:rFonts w:cstheme="minorHAnsi"/>
          <w:color w:val="auto"/>
        </w:rPr>
      </w:pPr>
      <w:r w:rsidRPr="00E409B2">
        <w:rPr>
          <w:rFonts w:cstheme="minorHAnsi"/>
          <w:color w:val="auto"/>
        </w:rPr>
        <w:t>4 mol</w:t>
      </w:r>
      <w:r>
        <w:rPr>
          <w:rFonts w:ascii="Cambria Math" w:hAnsi="Cambria Math" w:cstheme="minorHAnsi"/>
          <w:color w:val="auto"/>
        </w:rPr>
        <w:t xml:space="preserve"> C = </w:t>
      </w:r>
      <w:r w:rsidRPr="00E409B2">
        <w:rPr>
          <w:rFonts w:cstheme="minorHAnsi"/>
          <w:color w:val="auto"/>
        </w:rPr>
        <w:t>48 g</w:t>
      </w:r>
    </w:p>
    <w:p w14:paraId="6C6D59C6" w14:textId="1BB22D83" w:rsidR="009973EE" w:rsidRDefault="006B7D70" w:rsidP="00072BA9">
      <w:pPr>
        <w:pStyle w:val="RSCmultilevellist11"/>
        <w:numPr>
          <w:ilvl w:val="0"/>
          <w:numId w:val="0"/>
        </w:numPr>
        <w:spacing w:line="264" w:lineRule="auto"/>
        <w:ind w:left="539"/>
      </w:pPr>
      <w:r>
        <w:tab/>
      </w:r>
      <w:r w:rsidR="00383A78">
        <w:t>ii</w:t>
      </w:r>
      <w:r w:rsidR="008A51A3">
        <w:t>.</w:t>
      </w:r>
      <w:r>
        <w:tab/>
      </w:r>
      <w:r w:rsidR="009973EE" w:rsidRPr="00197FA2">
        <w:rPr>
          <w:i/>
          <w:iCs/>
        </w:rPr>
        <w:t>M</w:t>
      </w:r>
      <w:r w:rsidR="009973EE">
        <w:rPr>
          <w:vertAlign w:val="subscript"/>
        </w:rPr>
        <w:t>r</w:t>
      </w:r>
      <w:r w:rsidR="009973EE">
        <w:t xml:space="preserve"> </w:t>
      </w:r>
      <m:oMath>
        <m:r>
          <m:rPr>
            <m:sty m:val="p"/>
          </m:rPr>
          <w:rPr>
            <w:rFonts w:ascii="Cambria Math" w:hAnsi="Cambria Math"/>
          </w:rPr>
          <m:t>Si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9973EE">
        <w:t xml:space="preserve"> </w:t>
      </w:r>
      <m:oMath>
        <m:r>
          <w:rPr>
            <w:rFonts w:ascii="Cambria Math" w:eastAsiaTheme="minorEastAsia" w:hAnsi="Cambria Math"/>
          </w:rPr>
          <m:t>=</m:t>
        </m:r>
      </m:oMath>
      <w:r w:rsidR="009973EE">
        <w:t xml:space="preserve"> 60</w:t>
      </w:r>
    </w:p>
    <w:p w14:paraId="3A19EB67" w14:textId="7C77DC6A" w:rsidR="009973EE" w:rsidRPr="009C3211" w:rsidRDefault="0003704C" w:rsidP="00072BA9">
      <w:pPr>
        <w:pStyle w:val="RSCmultilevellist11"/>
        <w:numPr>
          <w:ilvl w:val="0"/>
          <w:numId w:val="0"/>
        </w:numPr>
        <w:spacing w:line="264" w:lineRule="auto"/>
        <w:ind w:left="539"/>
      </w:pPr>
      <w:r>
        <w:tab/>
      </w:r>
      <w:r>
        <w:tab/>
      </w:r>
      <w:r w:rsidR="009973EE">
        <w:t xml:space="preserve">120 g </w:t>
      </w:r>
      <m:oMath>
        <m:r>
          <m:rPr>
            <m:sty m:val="p"/>
          </m:rPr>
          <w:rPr>
            <w:rFonts w:ascii="Cambria Math" w:hAnsi="Cambria Math"/>
          </w:rPr>
          <m:t>Si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9973EE">
        <w:t xml:space="preserve"> </w:t>
      </w:r>
      <m:oMath>
        <m:r>
          <w:rPr>
            <w:rFonts w:ascii="Cambria Math" w:eastAsiaTheme="minorEastAsia" w:hAnsi="Cambria Math"/>
          </w:rPr>
          <m:t>=</m:t>
        </m:r>
      </m:oMath>
      <w:r w:rsidR="009973EE">
        <w:t xml:space="preserve"> 2 mol</w:t>
      </w:r>
    </w:p>
    <w:p w14:paraId="0F68AC9B" w14:textId="7197C01E" w:rsidR="009973EE" w:rsidRDefault="0003704C" w:rsidP="00072BA9">
      <w:pPr>
        <w:pStyle w:val="RSCmultilevellist11"/>
        <w:numPr>
          <w:ilvl w:val="0"/>
          <w:numId w:val="0"/>
        </w:numPr>
        <w:spacing w:line="264" w:lineRule="auto"/>
        <w:ind w:left="539"/>
      </w:pPr>
      <w:r>
        <w:tab/>
      </w:r>
      <w:r>
        <w:tab/>
      </w:r>
      <w:r w:rsidR="009973EE">
        <w:t xml:space="preserve">From the equation, 1 mol </w:t>
      </w:r>
      <m:oMath>
        <m:r>
          <m:rPr>
            <m:sty m:val="p"/>
          </m:rPr>
          <w:rPr>
            <w:rFonts w:ascii="Cambria Math" w:hAnsi="Cambria Math"/>
          </w:rPr>
          <m:t>Si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9973EE" w:rsidRPr="00D765D7">
        <w:rPr>
          <w:rFonts w:ascii="Cambria Math" w:hAnsi="Cambria Math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⟶</m:t>
        </m:r>
      </m:oMath>
      <w:r w:rsidR="009973EE">
        <w:t xml:space="preserve"> 2 mol </w:t>
      </w:r>
      <w:r w:rsidR="009973EE" w:rsidRPr="008A3E7B">
        <w:rPr>
          <w:rFonts w:ascii="Cambria Math" w:hAnsi="Cambria Math"/>
        </w:rPr>
        <w:t>CO</w:t>
      </w:r>
    </w:p>
    <w:p w14:paraId="3DB27626" w14:textId="19B5C290" w:rsidR="009973EE" w:rsidRDefault="009973EE" w:rsidP="00072BA9">
      <w:pPr>
        <w:pStyle w:val="RSCmultilevellist11"/>
        <w:numPr>
          <w:ilvl w:val="0"/>
          <w:numId w:val="0"/>
        </w:numPr>
        <w:spacing w:line="264" w:lineRule="auto"/>
        <w:ind w:left="539"/>
      </w:pPr>
      <w:r>
        <w:tab/>
      </w:r>
      <w:r>
        <w:tab/>
        <w:t xml:space="preserve"> </w:t>
      </w:r>
      <w:r w:rsidR="0003704C">
        <w:tab/>
      </w:r>
      <w:r>
        <w:t xml:space="preserve">2 mol </w:t>
      </w:r>
      <m:oMath>
        <m:r>
          <m:rPr>
            <m:sty m:val="p"/>
          </m:rPr>
          <w:rPr>
            <w:rFonts w:ascii="Cambria Math" w:hAnsi="Cambria Math"/>
          </w:rPr>
          <m:t>Si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D765D7">
        <w:rPr>
          <w:rFonts w:ascii="Cambria Math" w:hAnsi="Cambria Math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⟶</m:t>
        </m:r>
      </m:oMath>
      <w:r>
        <w:t xml:space="preserve"> 4 mol </w:t>
      </w:r>
      <m:oMath>
        <m:r>
          <m:rPr>
            <m:sty m:val="p"/>
          </m:rPr>
          <w:rPr>
            <w:rFonts w:ascii="Cambria Math" w:hAnsi="Cambria Math"/>
          </w:rPr>
          <m:t>CO</m:t>
        </m:r>
      </m:oMath>
      <w:r>
        <w:t xml:space="preserve"> </w:t>
      </w:r>
    </w:p>
    <w:p w14:paraId="026B605B" w14:textId="521DAF46" w:rsidR="009973EE" w:rsidRDefault="009973EE" w:rsidP="00072BA9">
      <w:pPr>
        <w:pStyle w:val="RSCmultilevellist11"/>
        <w:numPr>
          <w:ilvl w:val="0"/>
          <w:numId w:val="0"/>
        </w:numPr>
        <w:spacing w:line="264" w:lineRule="auto"/>
        <w:ind w:left="539"/>
      </w:pPr>
      <w:r>
        <w:tab/>
      </w:r>
      <w:r>
        <w:tab/>
      </w:r>
      <w:r w:rsidR="0003704C">
        <w:tab/>
      </w:r>
      <w:r w:rsidR="0003704C">
        <w:tab/>
      </w:r>
      <w:r>
        <w:t xml:space="preserve">4 mol </w:t>
      </w:r>
      <m:oMath>
        <m:r>
          <m:rPr>
            <m:sty m:val="p"/>
          </m:rPr>
          <w:rPr>
            <w:rFonts w:ascii="Cambria Math" w:hAnsi="Cambria Math"/>
          </w:rPr>
          <m:t>CO</m:t>
        </m:r>
      </m:oMath>
      <w:r>
        <w:t xml:space="preserve"> occupies 4 </w:t>
      </w:r>
      <m:oMath>
        <m:r>
          <w:rPr>
            <w:rFonts w:ascii="Cambria Math" w:hAnsi="Cambria Math"/>
          </w:rPr>
          <m:t>×</m:t>
        </m:r>
      </m:oMath>
      <w:r>
        <w:t xml:space="preserve"> 24 dm</w:t>
      </w:r>
      <w:proofErr w:type="gramStart"/>
      <w:r>
        <w:rPr>
          <w:vertAlign w:val="superscript"/>
        </w:rPr>
        <w:t>3</w:t>
      </w:r>
      <w:r>
        <w:t xml:space="preserve"> </w:t>
      </w:r>
      <w:r>
        <w:rPr>
          <w:rFonts w:ascii="Cambria Math" w:hAnsi="Cambria Math"/>
        </w:rPr>
        <w:t xml:space="preserve"> =</w:t>
      </w:r>
      <w:proofErr w:type="gramEnd"/>
      <w:r>
        <w:rPr>
          <w:rFonts w:ascii="Cambria Math" w:hAnsi="Cambria Math"/>
        </w:rPr>
        <w:t xml:space="preserve"> </w:t>
      </w:r>
      <w:r>
        <w:t>96 dm</w:t>
      </w:r>
      <w:r>
        <w:rPr>
          <w:vertAlign w:val="superscript"/>
        </w:rPr>
        <w:t>3</w:t>
      </w:r>
    </w:p>
    <w:p w14:paraId="25A6F56A" w14:textId="62E7BD38" w:rsidR="00383A78" w:rsidRDefault="001D6F25" w:rsidP="00072BA9">
      <w:pPr>
        <w:pStyle w:val="RSCmultilevellist11"/>
        <w:numPr>
          <w:ilvl w:val="0"/>
          <w:numId w:val="0"/>
        </w:numPr>
        <w:spacing w:line="264" w:lineRule="auto"/>
        <w:ind w:left="539"/>
        <w:rPr>
          <w:rFonts w:eastAsiaTheme="minorEastAsia"/>
        </w:rPr>
      </w:pPr>
      <w:r>
        <w:t>(</w:t>
      </w:r>
      <w:r w:rsidR="00383A78">
        <w:t>c</w:t>
      </w:r>
      <w:r>
        <w:t>)</w:t>
      </w:r>
      <w:r w:rsidR="008A51A3">
        <w:tab/>
      </w:r>
      <w:r w:rsidR="00672EE4">
        <w:t xml:space="preserve">percentage </w:t>
      </w:r>
      <w:r w:rsidR="00383A78">
        <w:t xml:space="preserve">atom </w:t>
      </w:r>
      <w:r w:rsidR="00383A78" w:rsidRPr="00D640D1">
        <w:t>economy</w:t>
      </w:r>
      <w:r w:rsidR="00383A78">
        <w:t xml:space="preserve"> </w:t>
      </w:r>
      <m:oMath>
        <m:r>
          <w:rPr>
            <w:rFonts w:ascii="Cambria Math" w:hAnsi="Cambria Math"/>
          </w:rPr>
          <m:t>=</m:t>
        </m:r>
      </m:oMath>
      <w:r w:rsidR="00383A78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28</m:t>
            </m:r>
          </m:num>
          <m:den>
            <m:r>
              <w:rPr>
                <w:rFonts w:ascii="Cambria Math" w:hAnsi="Cambria Math"/>
              </w:rPr>
              <m:t>84</m:t>
            </m:r>
          </m:den>
        </m:f>
      </m:oMath>
      <w:r w:rsidR="00383A78">
        <w:rPr>
          <w:rFonts w:eastAsiaTheme="minorEastAsia"/>
        </w:rPr>
        <w:t xml:space="preserve"> </w:t>
      </w:r>
      <w:r w:rsidR="00904932" w:rsidRPr="00904932">
        <w:rPr>
          <w:rFonts w:ascii="Cambria Math" w:eastAsiaTheme="minorEastAsia" w:hAnsi="Cambria Math"/>
          <w:iCs/>
        </w:rPr>
        <w:t>×</w:t>
      </w:r>
      <w:r w:rsidR="00383A78" w:rsidRPr="00904932">
        <w:rPr>
          <w:rFonts w:eastAsiaTheme="minorEastAsia"/>
          <w:iCs/>
        </w:rPr>
        <w:t xml:space="preserve"> </w:t>
      </w:r>
      <w:r w:rsidR="00383A78">
        <w:rPr>
          <w:rFonts w:eastAsiaTheme="minorEastAsia"/>
        </w:rPr>
        <w:t>100</w:t>
      </w:r>
    </w:p>
    <w:p w14:paraId="01B15702" w14:textId="41E4E43D" w:rsidR="006022CB" w:rsidRDefault="00383A78" w:rsidP="00072BA9">
      <w:pPr>
        <w:pStyle w:val="RSCmultilevellist11"/>
        <w:numPr>
          <w:ilvl w:val="0"/>
          <w:numId w:val="0"/>
        </w:numPr>
        <w:spacing w:line="264" w:lineRule="auto"/>
        <w:ind w:left="4082"/>
        <w:rPr>
          <w:rFonts w:eastAsiaTheme="minorEastAsia" w:cstheme="minorHAnsi"/>
          <w:color w:val="auto"/>
        </w:rPr>
      </w:pPr>
      <w:r>
        <w:rPr>
          <w:rFonts w:eastAsiaTheme="minorEastAsia" w:cstheme="minorHAnsi"/>
          <w:color w:val="auto"/>
        </w:rPr>
        <w:t xml:space="preserve"> </w:t>
      </w:r>
      <m:oMath>
        <m:r>
          <w:rPr>
            <w:rFonts w:ascii="Cambria Math" w:hAnsi="Cambria Math" w:cstheme="minorHAnsi"/>
            <w:color w:val="auto"/>
          </w:rPr>
          <m:t xml:space="preserve">= </m:t>
        </m:r>
      </m:oMath>
      <w:r>
        <w:rPr>
          <w:rFonts w:eastAsiaTheme="minorEastAsia" w:cstheme="minorHAnsi"/>
          <w:color w:val="auto"/>
        </w:rPr>
        <w:t>33.3</w:t>
      </w:r>
      <m:oMath>
        <m:r>
          <w:rPr>
            <w:rFonts w:ascii="Cambria Math" w:eastAsiaTheme="minorEastAsia" w:hAnsi="Cambria Math" w:cstheme="minorHAnsi"/>
            <w:color w:val="auto"/>
          </w:rPr>
          <m:t>%</m:t>
        </m:r>
      </m:oMath>
    </w:p>
    <w:p w14:paraId="44606A90" w14:textId="4FCD0746" w:rsidR="00A3497D" w:rsidRPr="0084414A" w:rsidRDefault="006022CB" w:rsidP="0084414A">
      <w:pPr>
        <w:rPr>
          <w:rFonts w:ascii="Century Gothic" w:eastAsiaTheme="minorEastAsia" w:hAnsi="Century Gothic" w:cstheme="minorHAnsi"/>
          <w:lang w:eastAsia="zh-CN"/>
        </w:rPr>
      </w:pPr>
      <w:r>
        <w:rPr>
          <w:rFonts w:eastAsiaTheme="minorEastAsia" w:cstheme="minorHAnsi"/>
        </w:rPr>
        <w:br w:type="page"/>
      </w:r>
    </w:p>
    <w:p w14:paraId="7640ED81" w14:textId="0BBA1ACF" w:rsidR="00383A78" w:rsidRDefault="001D6F25" w:rsidP="004751E6">
      <w:pPr>
        <w:pStyle w:val="RSCmultilevellist11"/>
        <w:spacing w:line="240" w:lineRule="auto"/>
      </w:pPr>
      <w:r>
        <w:lastRenderedPageBreak/>
        <w:t>(</w:t>
      </w:r>
      <w:r w:rsidR="00383A78">
        <w:t>a</w:t>
      </w:r>
      <w: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3402"/>
      </w:tblGrid>
      <w:tr w:rsidR="00F05D50" w14:paraId="082DB99F" w14:textId="77777777" w:rsidTr="00072BA9">
        <w:trPr>
          <w:trHeight w:val="350"/>
          <w:jc w:val="center"/>
        </w:trPr>
        <w:tc>
          <w:tcPr>
            <w:tcW w:w="3402" w:type="dxa"/>
            <w:shd w:val="clear" w:color="auto" w:fill="F6E0C0"/>
            <w:vAlign w:val="center"/>
          </w:tcPr>
          <w:p w14:paraId="32C4EA80" w14:textId="77777777" w:rsidR="00F05D50" w:rsidRPr="004751E6" w:rsidRDefault="00F05D50" w:rsidP="004446B7">
            <w:pPr>
              <w:pStyle w:val="RSCmultilevellist11"/>
              <w:numPr>
                <w:ilvl w:val="0"/>
                <w:numId w:val="0"/>
              </w:numPr>
              <w:spacing w:line="240" w:lineRule="auto"/>
              <w:jc w:val="center"/>
              <w:rPr>
                <w:rFonts w:cstheme="minorHAnsi"/>
                <w:b/>
                <w:bCs/>
                <w:color w:val="C8102E"/>
              </w:rPr>
            </w:pPr>
            <w:bookmarkStart w:id="0" w:name="_Hlk155791432"/>
            <w:r w:rsidRPr="004751E6">
              <w:rPr>
                <w:rFonts w:cstheme="minorHAnsi"/>
                <w:b/>
                <w:bCs/>
                <w:color w:val="C8102E"/>
              </w:rPr>
              <w:t>Compound</w:t>
            </w:r>
          </w:p>
        </w:tc>
        <w:tc>
          <w:tcPr>
            <w:tcW w:w="3402" w:type="dxa"/>
            <w:shd w:val="clear" w:color="auto" w:fill="F6E0C0"/>
            <w:vAlign w:val="center"/>
          </w:tcPr>
          <w:p w14:paraId="4764FC3E" w14:textId="77777777" w:rsidR="00F05D50" w:rsidRPr="004751E6" w:rsidRDefault="00F05D50" w:rsidP="004446B7">
            <w:pPr>
              <w:pStyle w:val="RSCmultilevellist11"/>
              <w:numPr>
                <w:ilvl w:val="0"/>
                <w:numId w:val="0"/>
              </w:numPr>
              <w:spacing w:line="240" w:lineRule="auto"/>
              <w:jc w:val="center"/>
              <w:rPr>
                <w:rFonts w:cstheme="minorHAnsi"/>
                <w:b/>
                <w:bCs/>
                <w:color w:val="C8102E"/>
              </w:rPr>
            </w:pPr>
            <w:r w:rsidRPr="004751E6">
              <w:rPr>
                <w:rFonts w:cstheme="minorHAnsi"/>
                <w:b/>
                <w:bCs/>
                <w:color w:val="C8102E"/>
              </w:rPr>
              <w:t>Chemical formula</w:t>
            </w:r>
          </w:p>
        </w:tc>
      </w:tr>
      <w:bookmarkEnd w:id="0"/>
      <w:tr w:rsidR="00F05D50" w14:paraId="77F53B67" w14:textId="77777777" w:rsidTr="004446B7">
        <w:trPr>
          <w:trHeight w:val="567"/>
          <w:jc w:val="center"/>
        </w:trPr>
        <w:tc>
          <w:tcPr>
            <w:tcW w:w="3402" w:type="dxa"/>
            <w:vAlign w:val="center"/>
          </w:tcPr>
          <w:p w14:paraId="5D36B185" w14:textId="6D41CBBC" w:rsidR="00F05D50" w:rsidRPr="004751E6" w:rsidRDefault="005A3303" w:rsidP="004446B7">
            <w:pPr>
              <w:pStyle w:val="RSCmultilevellist11"/>
              <w:numPr>
                <w:ilvl w:val="0"/>
                <w:numId w:val="0"/>
              </w:numPr>
              <w:spacing w:line="240" w:lineRule="auto"/>
              <w:jc w:val="center"/>
              <w:rPr>
                <w:rFonts w:cstheme="minorHAnsi"/>
              </w:rPr>
            </w:pPr>
            <w:proofErr w:type="gramStart"/>
            <w:r w:rsidRPr="004751E6">
              <w:rPr>
                <w:rFonts w:cstheme="minorHAnsi"/>
              </w:rPr>
              <w:t>neodymium</w:t>
            </w:r>
            <w:r w:rsidR="00F05D50" w:rsidRPr="004751E6">
              <w:rPr>
                <w:rFonts w:cstheme="minorHAnsi"/>
              </w:rPr>
              <w:t>(</w:t>
            </w:r>
            <w:proofErr w:type="gramEnd"/>
            <w:r w:rsidR="00F05D50" w:rsidRPr="004751E6">
              <w:rPr>
                <w:rFonts w:ascii="Cambria Math" w:hAnsi="Cambria Math" w:cstheme="minorHAnsi"/>
              </w:rPr>
              <w:t>III</w:t>
            </w:r>
            <w:r w:rsidR="00F05D50" w:rsidRPr="004751E6">
              <w:rPr>
                <w:rFonts w:cstheme="minorHAnsi"/>
              </w:rPr>
              <w:t>) chloride</w:t>
            </w:r>
          </w:p>
        </w:tc>
        <w:tc>
          <w:tcPr>
            <w:tcW w:w="3402" w:type="dxa"/>
            <w:vAlign w:val="center"/>
          </w:tcPr>
          <w:p w14:paraId="16453454" w14:textId="52A5297E" w:rsidR="00F05D50" w:rsidRPr="004751E6" w:rsidRDefault="00C62145" w:rsidP="004446B7">
            <w:pPr>
              <w:pStyle w:val="RSCmultilevellist11"/>
              <w:numPr>
                <w:ilvl w:val="0"/>
                <w:numId w:val="0"/>
              </w:numPr>
              <w:spacing w:line="240" w:lineRule="auto"/>
              <w:jc w:val="center"/>
              <w:rPr>
                <w:rFonts w:cstheme="minorHAnsi"/>
                <w:i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Nd</m:t>
                </m:r>
                <m:sSub>
                  <m:sSubPr>
                    <m:ctrlPr>
                      <w:rPr>
                        <w:rFonts w:ascii="Cambria Math" w:hAnsi="Cambria Math" w:cstheme="minorHAnsi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Cl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b>
                </m:sSub>
              </m:oMath>
            </m:oMathPara>
          </w:p>
        </w:tc>
      </w:tr>
      <w:tr w:rsidR="00F05D50" w14:paraId="589E85BA" w14:textId="77777777" w:rsidTr="004446B7">
        <w:trPr>
          <w:trHeight w:val="567"/>
          <w:jc w:val="center"/>
        </w:trPr>
        <w:tc>
          <w:tcPr>
            <w:tcW w:w="3402" w:type="dxa"/>
            <w:vAlign w:val="center"/>
          </w:tcPr>
          <w:p w14:paraId="15F4C3CD" w14:textId="1031DF5D" w:rsidR="00F05D50" w:rsidRPr="004751E6" w:rsidRDefault="005A3303" w:rsidP="004446B7">
            <w:pPr>
              <w:pStyle w:val="RSCmultilevellist11"/>
              <w:numPr>
                <w:ilvl w:val="0"/>
                <w:numId w:val="0"/>
              </w:numPr>
              <w:spacing w:line="240" w:lineRule="auto"/>
              <w:jc w:val="center"/>
              <w:rPr>
                <w:rFonts w:cstheme="minorHAnsi"/>
              </w:rPr>
            </w:pPr>
            <w:proofErr w:type="gramStart"/>
            <w:r w:rsidRPr="004751E6">
              <w:rPr>
                <w:rFonts w:cstheme="minorHAnsi"/>
              </w:rPr>
              <w:t>neodymium</w:t>
            </w:r>
            <w:r w:rsidR="00F05D50" w:rsidRPr="004751E6">
              <w:rPr>
                <w:rFonts w:cstheme="minorHAnsi"/>
              </w:rPr>
              <w:t>(</w:t>
            </w:r>
            <w:proofErr w:type="gramEnd"/>
            <w:r w:rsidR="00F05D50" w:rsidRPr="004751E6">
              <w:rPr>
                <w:rFonts w:ascii="Cambria Math" w:hAnsi="Cambria Math" w:cstheme="minorHAnsi"/>
              </w:rPr>
              <w:t>III</w:t>
            </w:r>
            <w:r w:rsidR="00F05D50" w:rsidRPr="004751E6">
              <w:rPr>
                <w:rFonts w:cstheme="minorHAnsi"/>
              </w:rPr>
              <w:t>) oxide</w:t>
            </w:r>
          </w:p>
        </w:tc>
        <w:tc>
          <w:tcPr>
            <w:tcW w:w="3402" w:type="dxa"/>
            <w:vAlign w:val="center"/>
          </w:tcPr>
          <w:p w14:paraId="6A0839CE" w14:textId="79A88F1A" w:rsidR="00F05D50" w:rsidRPr="004751E6" w:rsidRDefault="00000000" w:rsidP="004446B7">
            <w:pPr>
              <w:pStyle w:val="RSCmultilevellist11"/>
              <w:numPr>
                <w:ilvl w:val="0"/>
                <w:numId w:val="0"/>
              </w:numPr>
              <w:spacing w:line="240" w:lineRule="auto"/>
              <w:jc w:val="center"/>
              <w:rPr>
                <w:rFonts w:cstheme="minorHAnsi"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Nd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theme="minorHAnsi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b>
                </m:sSub>
              </m:oMath>
            </m:oMathPara>
          </w:p>
        </w:tc>
      </w:tr>
      <w:tr w:rsidR="00F05D50" w14:paraId="7B3C1910" w14:textId="77777777" w:rsidTr="004446B7">
        <w:trPr>
          <w:trHeight w:val="567"/>
          <w:jc w:val="center"/>
        </w:trPr>
        <w:tc>
          <w:tcPr>
            <w:tcW w:w="3402" w:type="dxa"/>
            <w:vAlign w:val="center"/>
          </w:tcPr>
          <w:p w14:paraId="547D0E01" w14:textId="6452B432" w:rsidR="00F05D50" w:rsidRPr="004751E6" w:rsidRDefault="005A3303" w:rsidP="004446B7">
            <w:pPr>
              <w:pStyle w:val="RSCmultilevellist11"/>
              <w:numPr>
                <w:ilvl w:val="0"/>
                <w:numId w:val="0"/>
              </w:numPr>
              <w:spacing w:line="240" w:lineRule="auto"/>
              <w:jc w:val="center"/>
              <w:rPr>
                <w:rFonts w:cstheme="minorHAnsi"/>
              </w:rPr>
            </w:pPr>
            <w:proofErr w:type="gramStart"/>
            <w:r w:rsidRPr="004751E6">
              <w:rPr>
                <w:rFonts w:cstheme="minorHAnsi"/>
              </w:rPr>
              <w:t>neodymium</w:t>
            </w:r>
            <w:r w:rsidR="00F05D50" w:rsidRPr="004751E6">
              <w:rPr>
                <w:rFonts w:cstheme="minorHAnsi"/>
              </w:rPr>
              <w:t>(</w:t>
            </w:r>
            <w:proofErr w:type="gramEnd"/>
            <w:r w:rsidR="00F05D50" w:rsidRPr="004751E6">
              <w:rPr>
                <w:rFonts w:ascii="Cambria Math" w:hAnsi="Cambria Math" w:cstheme="minorHAnsi"/>
              </w:rPr>
              <w:t>III</w:t>
            </w:r>
            <w:r w:rsidR="00F05D50" w:rsidRPr="004751E6">
              <w:rPr>
                <w:rFonts w:cstheme="minorHAnsi"/>
              </w:rPr>
              <w:t xml:space="preserve">) </w:t>
            </w:r>
            <w:proofErr w:type="spellStart"/>
            <w:r w:rsidR="00F05D50" w:rsidRPr="004751E6">
              <w:rPr>
                <w:rFonts w:cstheme="minorHAnsi"/>
              </w:rPr>
              <w:t>sulfate</w:t>
            </w:r>
            <w:proofErr w:type="spellEnd"/>
          </w:p>
        </w:tc>
        <w:tc>
          <w:tcPr>
            <w:tcW w:w="3402" w:type="dxa"/>
            <w:vAlign w:val="center"/>
          </w:tcPr>
          <w:p w14:paraId="5C8F299B" w14:textId="4574CECB" w:rsidR="00F05D50" w:rsidRPr="00EE3F74" w:rsidRDefault="00000000" w:rsidP="004446B7">
            <w:pPr>
              <w:pStyle w:val="RSCmultilevellist11"/>
              <w:numPr>
                <w:ilvl w:val="0"/>
                <w:numId w:val="0"/>
              </w:numPr>
              <w:spacing w:line="240" w:lineRule="auto"/>
              <w:jc w:val="center"/>
              <w:rPr>
                <w:rFonts w:cstheme="minorHAnsi"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theme="minorHAnsi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</w:rPr>
                      <m:t>Nd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theme="minorHAnsi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(S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Cs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)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b>
                </m:sSub>
              </m:oMath>
            </m:oMathPara>
          </w:p>
        </w:tc>
      </w:tr>
    </w:tbl>
    <w:p w14:paraId="310E0D6A" w14:textId="37EAE845" w:rsidR="00383A78" w:rsidRDefault="001D6F25" w:rsidP="004751E6">
      <w:pPr>
        <w:pStyle w:val="RSCmultilevellist11"/>
        <w:numPr>
          <w:ilvl w:val="0"/>
          <w:numId w:val="0"/>
        </w:numPr>
        <w:spacing w:before="240" w:line="240" w:lineRule="auto"/>
        <w:ind w:left="539"/>
      </w:pPr>
      <w:r>
        <w:t>(</w:t>
      </w:r>
      <w:r w:rsidR="00383A78">
        <w:t>b</w:t>
      </w:r>
      <w:r>
        <w:t>)</w:t>
      </w:r>
      <w:r w:rsidR="0012609F">
        <w:tab/>
      </w:r>
      <w:r w:rsidR="00383A78">
        <w:t xml:space="preserve"> </w:t>
      </w:r>
      <w:proofErr w:type="spellStart"/>
      <w:r w:rsidR="00383A78">
        <w:t>i</w:t>
      </w:r>
      <w:proofErr w:type="spellEnd"/>
      <w:r w:rsidR="0012609F">
        <w:t>.</w:t>
      </w:r>
      <w:r w:rsidR="00383A78">
        <w:t xml:space="preserve"> </w:t>
      </w:r>
      <w:r w:rsidR="0012609F">
        <w:tab/>
      </w:r>
      <m:oMath>
        <m:r>
          <m:rPr>
            <m:sty m:val="p"/>
          </m:rPr>
          <w:rPr>
            <w:rFonts w:ascii="Cambria Math" w:hAnsi="Cambria Math"/>
          </w:rPr>
          <m:t>Nd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</w:p>
    <w:p w14:paraId="37F2555D" w14:textId="4DA92AF3" w:rsidR="007701F8" w:rsidRPr="00971756" w:rsidRDefault="0012609F" w:rsidP="00244E64">
      <w:pPr>
        <w:pStyle w:val="RSCmultilevellist11"/>
        <w:numPr>
          <w:ilvl w:val="0"/>
          <w:numId w:val="0"/>
        </w:numPr>
        <w:ind w:left="539"/>
      </w:pPr>
      <w:r>
        <w:tab/>
      </w:r>
      <w:r w:rsidR="00383A78">
        <w:t>ii</w:t>
      </w:r>
      <w:r>
        <w:t>.</w:t>
      </w:r>
      <w:r w:rsidR="00383A78">
        <w:t xml:space="preserve"> 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NdS</m:t>
        </m:r>
      </m:oMath>
    </w:p>
    <w:sectPr w:rsidR="007701F8" w:rsidRPr="00971756" w:rsidSect="005C6213">
      <w:headerReference w:type="default" r:id="rId11"/>
      <w:footerReference w:type="default" r:id="rId12"/>
      <w:pgSz w:w="11906" w:h="16838"/>
      <w:pgMar w:top="1701" w:right="1440" w:bottom="1134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C41D8" w14:textId="77777777" w:rsidR="00032FF5" w:rsidRDefault="00032FF5" w:rsidP="00E07B52">
      <w:pPr>
        <w:spacing w:after="0" w:line="240" w:lineRule="auto"/>
      </w:pPr>
      <w:r>
        <w:separator/>
      </w:r>
    </w:p>
  </w:endnote>
  <w:endnote w:type="continuationSeparator" w:id="0">
    <w:p w14:paraId="1D61256C" w14:textId="77777777" w:rsidR="00032FF5" w:rsidRDefault="00032FF5" w:rsidP="00E0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73113884" w14:textId="77777777" w:rsidR="000B0CCA" w:rsidRDefault="000B0CCA" w:rsidP="000B0CCA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79FF26B1" w14:textId="7DBC8C3D" w:rsidR="002B0F45" w:rsidRPr="004079FB" w:rsidRDefault="000B0CCA" w:rsidP="000B0CCA">
    <w:pPr>
      <w:spacing w:line="283" w:lineRule="auto"/>
      <w:ind w:left="-851" w:right="-709"/>
      <w:rPr>
        <w:rStyle w:val="Hyperlink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2133C9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DBF01" w14:textId="77777777" w:rsidR="00032FF5" w:rsidRDefault="00032FF5" w:rsidP="00E07B52">
      <w:pPr>
        <w:spacing w:after="0" w:line="240" w:lineRule="auto"/>
      </w:pPr>
      <w:r>
        <w:separator/>
      </w:r>
    </w:p>
  </w:footnote>
  <w:footnote w:type="continuationSeparator" w:id="0">
    <w:p w14:paraId="448B6E34" w14:textId="77777777" w:rsidR="00032FF5" w:rsidRDefault="00032FF5" w:rsidP="00E07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7030" w14:textId="30273E1D" w:rsidR="0083323B" w:rsidRDefault="00971200" w:rsidP="0083323B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eastAsia="Century Gothic" w:hAnsi="Century Gothic" w:cs="Century Gothic"/>
        <w:b/>
        <w:noProof/>
        <w:color w:val="000000"/>
        <w:sz w:val="24"/>
        <w:szCs w:val="24"/>
      </w:rPr>
      <w:drawing>
        <wp:anchor distT="0" distB="0" distL="114300" distR="114300" simplePos="0" relativeHeight="251658243" behindDoc="0" locked="0" layoutInCell="1" allowOverlap="1" wp14:anchorId="6C86BE11" wp14:editId="09D67CEB">
          <wp:simplePos x="0" y="0"/>
          <wp:positionH relativeFrom="column">
            <wp:posOffset>1595120</wp:posOffset>
          </wp:positionH>
          <wp:positionV relativeFrom="paragraph">
            <wp:posOffset>100965</wp:posOffset>
          </wp:positionV>
          <wp:extent cx="230400" cy="2304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eastAsia="Century Gothic" w:hAnsi="Century Gothic" w:cs="Century Gothic"/>
        <w:b/>
        <w:noProof/>
        <w:color w:val="000000"/>
        <w:sz w:val="24"/>
        <w:szCs w:val="24"/>
      </w:rPr>
      <w:drawing>
        <wp:anchor distT="0" distB="0" distL="114300" distR="114300" simplePos="0" relativeHeight="251658242" behindDoc="0" locked="0" layoutInCell="1" allowOverlap="1" wp14:anchorId="1BB18020" wp14:editId="2CB9BD71">
          <wp:simplePos x="0" y="0"/>
          <wp:positionH relativeFrom="column">
            <wp:posOffset>1350010</wp:posOffset>
          </wp:positionH>
          <wp:positionV relativeFrom="paragraph">
            <wp:posOffset>100965</wp:posOffset>
          </wp:positionV>
          <wp:extent cx="230400" cy="2304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1FFE">
      <w:rPr>
        <w:rFonts w:ascii="Century Gothic" w:eastAsia="Century Gothic" w:hAnsi="Century Gothic" w:cs="Century Gothic"/>
        <w:b/>
        <w:noProof/>
        <w:color w:val="000000"/>
        <w:sz w:val="24"/>
        <w:szCs w:val="24"/>
      </w:rPr>
      <w:drawing>
        <wp:anchor distT="0" distB="0" distL="114300" distR="114300" simplePos="0" relativeHeight="251658241" behindDoc="0" locked="0" layoutInCell="1" allowOverlap="1" wp14:anchorId="6745F8DE" wp14:editId="5A881636">
          <wp:simplePos x="0" y="0"/>
          <wp:positionH relativeFrom="column">
            <wp:posOffset>-540385</wp:posOffset>
          </wp:positionH>
          <wp:positionV relativeFrom="paragraph">
            <wp:posOffset>25400</wp:posOffset>
          </wp:positionV>
          <wp:extent cx="1789200" cy="356400"/>
          <wp:effectExtent l="0" t="0" r="1905" b="5715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23B" w:rsidRPr="00AE513B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7713BD" wp14:editId="17F027E0">
          <wp:simplePos x="0" y="0"/>
          <wp:positionH relativeFrom="column">
            <wp:posOffset>-908050</wp:posOffset>
          </wp:positionH>
          <wp:positionV relativeFrom="paragraph">
            <wp:posOffset>-260424</wp:posOffset>
          </wp:positionV>
          <wp:extent cx="7547372" cy="10668000"/>
          <wp:effectExtent l="0" t="0" r="0" b="0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257F">
      <w:rPr>
        <w:rFonts w:ascii="Century Gothic" w:hAnsi="Century Gothic"/>
        <w:b/>
        <w:bCs/>
        <w:color w:val="C8102E"/>
        <w:sz w:val="30"/>
        <w:szCs w:val="30"/>
      </w:rPr>
      <w:t xml:space="preserve">In </w:t>
    </w:r>
    <w:proofErr w:type="gramStart"/>
    <w:r w:rsidR="0021257F">
      <w:rPr>
        <w:rFonts w:ascii="Century Gothic" w:hAnsi="Century Gothic"/>
        <w:b/>
        <w:bCs/>
        <w:color w:val="C8102E"/>
        <w:sz w:val="30"/>
        <w:szCs w:val="30"/>
      </w:rPr>
      <w:t>context</w:t>
    </w:r>
    <w:r w:rsidR="0083323B">
      <w:rPr>
        <w:rFonts w:ascii="Century Gothic" w:hAnsi="Century Gothic"/>
        <w:b/>
        <w:bCs/>
        <w:color w:val="004976"/>
        <w:sz w:val="24"/>
        <w:szCs w:val="24"/>
      </w:rPr>
      <w:t xml:space="preserve">  </w:t>
    </w:r>
    <w:r w:rsidR="009D67C6">
      <w:rPr>
        <w:rFonts w:ascii="Century Gothic" w:hAnsi="Century Gothic"/>
        <w:b/>
        <w:bCs/>
        <w:color w:val="000000" w:themeColor="text1"/>
        <w:sz w:val="24"/>
        <w:szCs w:val="24"/>
      </w:rPr>
      <w:t>14</w:t>
    </w:r>
    <w:proofErr w:type="gramEnd"/>
    <w:r w:rsidR="0083323B">
      <w:rPr>
        <w:rFonts w:ascii="Century Gothic" w:hAnsi="Century Gothic"/>
        <w:b/>
        <w:bCs/>
        <w:color w:val="000000" w:themeColor="text1"/>
        <w:sz w:val="24"/>
        <w:szCs w:val="24"/>
      </w:rPr>
      <w:t>–</w:t>
    </w:r>
    <w:r w:rsidR="009D67C6">
      <w:rPr>
        <w:rFonts w:ascii="Century Gothic" w:hAnsi="Century Gothic"/>
        <w:b/>
        <w:bCs/>
        <w:color w:val="000000" w:themeColor="text1"/>
        <w:sz w:val="24"/>
        <w:szCs w:val="24"/>
      </w:rPr>
      <w:t>16</w:t>
    </w:r>
    <w:r w:rsidR="0083323B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530118C5" w14:textId="264EBC92" w:rsidR="00F20C62" w:rsidRPr="002B0F45" w:rsidRDefault="00736426" w:rsidP="008A3E7B">
    <w:pPr>
      <w:spacing w:after="60"/>
      <w:ind w:right="-850"/>
      <w:jc w:val="right"/>
    </w:pPr>
    <w:r w:rsidRPr="00385DC0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>
      <w:rPr>
        <w:rFonts w:ascii="Century Gothic" w:hAnsi="Century Gothic"/>
        <w:b/>
        <w:bCs/>
        <w:color w:val="000000" w:themeColor="text1"/>
        <w:sz w:val="18"/>
        <w:szCs w:val="18"/>
      </w:rPr>
      <w:t>Available from</w:t>
    </w:r>
    <w:r w:rsidR="00D12076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 w:rsidR="003755E4" w:rsidRPr="003755E4">
      <w:rPr>
        <w:rFonts w:ascii="Century Gothic" w:hAnsi="Century Gothic"/>
        <w:b/>
        <w:bCs/>
        <w:color w:val="C00000"/>
        <w:sz w:val="18"/>
        <w:szCs w:val="18"/>
      </w:rPr>
      <w:t>rsc.li/4aVDHTG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10E2F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DCA8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5227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F6A7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30DE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7C18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9A2D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0AE1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648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6C9A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25446"/>
    <w:multiLevelType w:val="multilevel"/>
    <w:tmpl w:val="9684E65C"/>
    <w:styleLink w:val="CurrentList4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85729"/>
    <w:multiLevelType w:val="multilevel"/>
    <w:tmpl w:val="46CEBC08"/>
    <w:styleLink w:val="CurrentList20"/>
    <w:lvl w:ilvl="0">
      <w:start w:val="1"/>
      <w:numFmt w:val="decimal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92D2CA4"/>
    <w:multiLevelType w:val="multilevel"/>
    <w:tmpl w:val="AEC2EA54"/>
    <w:styleLink w:val="CurrentList7"/>
    <w:lvl w:ilvl="0">
      <w:start w:val="1"/>
      <w:numFmt w:val="decimal"/>
      <w:lvlText w:val="1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AB146E4"/>
    <w:multiLevelType w:val="multilevel"/>
    <w:tmpl w:val="F7400102"/>
    <w:styleLink w:val="CurrentList9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87164C4"/>
    <w:multiLevelType w:val="multilevel"/>
    <w:tmpl w:val="0809001D"/>
    <w:styleLink w:val="CurrentLi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057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D1EB5"/>
    <w:multiLevelType w:val="multilevel"/>
    <w:tmpl w:val="0809001D"/>
    <w:styleLink w:val="CurrentList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3E0596E"/>
    <w:multiLevelType w:val="multilevel"/>
    <w:tmpl w:val="0809001D"/>
    <w:styleLink w:val="CurrentLi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764653"/>
    <w:multiLevelType w:val="multilevel"/>
    <w:tmpl w:val="46CEBC08"/>
    <w:lvl w:ilvl="0">
      <w:start w:val="1"/>
      <w:numFmt w:val="decimal"/>
      <w:pStyle w:val="RSCmultilevellist11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pStyle w:val="RSCletteredlist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66D41F1"/>
    <w:multiLevelType w:val="multilevel"/>
    <w:tmpl w:val="0D86102C"/>
    <w:styleLink w:val="CurrentList10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9BB6E3E"/>
    <w:multiLevelType w:val="multilevel"/>
    <w:tmpl w:val="06B804E4"/>
    <w:styleLink w:val="CurrentList2"/>
    <w:lvl w:ilvl="0">
      <w:start w:val="1"/>
      <w:numFmt w:val="decimal"/>
      <w:lvlText w:val="%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4061F"/>
    <w:multiLevelType w:val="multilevel"/>
    <w:tmpl w:val="08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E1453EC"/>
    <w:multiLevelType w:val="multilevel"/>
    <w:tmpl w:val="21425BE4"/>
    <w:styleLink w:val="CurrentList5"/>
    <w:lvl w:ilvl="0">
      <w:start w:val="1"/>
      <w:numFmt w:val="none"/>
      <w:lvlText w:val="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7E2DF0"/>
    <w:multiLevelType w:val="multilevel"/>
    <w:tmpl w:val="A13891E4"/>
    <w:styleLink w:val="CurrentList19"/>
    <w:lvl w:ilvl="0">
      <w:start w:val="1"/>
      <w:numFmt w:val="decimal"/>
      <w:lvlText w:val="%1"/>
      <w:lvlJc w:val="left"/>
      <w:pPr>
        <w:ind w:left="899" w:hanging="360"/>
      </w:pPr>
      <w:rPr>
        <w:rFonts w:hint="default"/>
        <w:b/>
        <w:bCs/>
        <w:i w:val="0"/>
        <w:color w:val="C00000"/>
      </w:r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4" w15:restartNumberingAfterBreak="0">
    <w:nsid w:val="40BE7B84"/>
    <w:multiLevelType w:val="multilevel"/>
    <w:tmpl w:val="9684E65C"/>
    <w:styleLink w:val="CurrentList3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B7FFB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415031F"/>
    <w:multiLevelType w:val="multilevel"/>
    <w:tmpl w:val="2940BFF2"/>
    <w:styleLink w:val="CurrentList8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E7A2C3C"/>
    <w:multiLevelType w:val="multilevel"/>
    <w:tmpl w:val="51CC758E"/>
    <w:styleLink w:val="CurrentList6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60F0B"/>
    <w:multiLevelType w:val="multilevel"/>
    <w:tmpl w:val="9B94279E"/>
    <w:lvl w:ilvl="0">
      <w:start w:val="1"/>
      <w:numFmt w:val="decimal"/>
      <w:pStyle w:val="RSCnumberedlist11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6DE2F56"/>
    <w:multiLevelType w:val="multilevel"/>
    <w:tmpl w:val="889E881A"/>
    <w:styleLink w:val="CurrentList15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B450334"/>
    <w:multiLevelType w:val="multilevel"/>
    <w:tmpl w:val="D4182C38"/>
    <w:styleLink w:val="CurrentList16"/>
    <w:lvl w:ilvl="0">
      <w:start w:val="1"/>
      <w:numFmt w:val="decimal"/>
      <w:lvlText w:val="2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E3B2723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8314059"/>
    <w:multiLevelType w:val="multilevel"/>
    <w:tmpl w:val="A9C6BEAC"/>
    <w:styleLink w:val="CurrentList14"/>
    <w:lvl w:ilvl="0">
      <w:start w:val="1"/>
      <w:numFmt w:val="decimal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num w:numId="1" w16cid:durableId="42214278">
    <w:abstractNumId w:val="15"/>
  </w:num>
  <w:num w:numId="2" w16cid:durableId="728573665">
    <w:abstractNumId w:val="25"/>
  </w:num>
  <w:num w:numId="3" w16cid:durableId="923302425">
    <w:abstractNumId w:val="32"/>
  </w:num>
  <w:num w:numId="4" w16cid:durableId="144903722">
    <w:abstractNumId w:val="20"/>
  </w:num>
  <w:num w:numId="5" w16cid:durableId="1534541782">
    <w:abstractNumId w:val="24"/>
  </w:num>
  <w:num w:numId="6" w16cid:durableId="1237088942">
    <w:abstractNumId w:val="10"/>
  </w:num>
  <w:num w:numId="7" w16cid:durableId="1416052295">
    <w:abstractNumId w:val="22"/>
  </w:num>
  <w:num w:numId="8" w16cid:durableId="895360508">
    <w:abstractNumId w:val="28"/>
  </w:num>
  <w:num w:numId="9" w16cid:durableId="1219365946">
    <w:abstractNumId w:val="12"/>
  </w:num>
  <w:num w:numId="10" w16cid:durableId="2086948404">
    <w:abstractNumId w:val="29"/>
  </w:num>
  <w:num w:numId="11" w16cid:durableId="1533573651">
    <w:abstractNumId w:val="27"/>
  </w:num>
  <w:num w:numId="12" w16cid:durableId="2101902789">
    <w:abstractNumId w:val="18"/>
  </w:num>
  <w:num w:numId="13" w16cid:durableId="1347635577">
    <w:abstractNumId w:val="13"/>
  </w:num>
  <w:num w:numId="14" w16cid:durableId="1851019526">
    <w:abstractNumId w:val="19"/>
  </w:num>
  <w:num w:numId="15" w16cid:durableId="904030636">
    <w:abstractNumId w:val="21"/>
  </w:num>
  <w:num w:numId="16" w16cid:durableId="1417046684">
    <w:abstractNumId w:val="17"/>
  </w:num>
  <w:num w:numId="17" w16cid:durableId="1167018016">
    <w:abstractNumId w:val="16"/>
  </w:num>
  <w:num w:numId="18" w16cid:durableId="1422409376">
    <w:abstractNumId w:val="33"/>
  </w:num>
  <w:num w:numId="19" w16cid:durableId="768936428">
    <w:abstractNumId w:val="30"/>
  </w:num>
  <w:num w:numId="20" w16cid:durableId="2127190269">
    <w:abstractNumId w:val="31"/>
  </w:num>
  <w:num w:numId="21" w16cid:durableId="1789474183">
    <w:abstractNumId w:val="26"/>
  </w:num>
  <w:num w:numId="22" w16cid:durableId="2109688727">
    <w:abstractNumId w:val="14"/>
  </w:num>
  <w:num w:numId="23" w16cid:durableId="51925904">
    <w:abstractNumId w:val="23"/>
  </w:num>
  <w:num w:numId="24" w16cid:durableId="73747112">
    <w:abstractNumId w:val="11"/>
  </w:num>
  <w:num w:numId="25" w16cid:durableId="14179432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4853165">
    <w:abstractNumId w:val="0"/>
  </w:num>
  <w:num w:numId="27" w16cid:durableId="529494533">
    <w:abstractNumId w:val="1"/>
  </w:num>
  <w:num w:numId="28" w16cid:durableId="1115637192">
    <w:abstractNumId w:val="2"/>
  </w:num>
  <w:num w:numId="29" w16cid:durableId="1877965003">
    <w:abstractNumId w:val="3"/>
  </w:num>
  <w:num w:numId="30" w16cid:durableId="377558881">
    <w:abstractNumId w:val="8"/>
  </w:num>
  <w:num w:numId="31" w16cid:durableId="1665938447">
    <w:abstractNumId w:val="4"/>
  </w:num>
  <w:num w:numId="32" w16cid:durableId="398555644">
    <w:abstractNumId w:val="5"/>
  </w:num>
  <w:num w:numId="33" w16cid:durableId="1793134470">
    <w:abstractNumId w:val="6"/>
  </w:num>
  <w:num w:numId="34" w16cid:durableId="56365475">
    <w:abstractNumId w:val="7"/>
  </w:num>
  <w:num w:numId="35" w16cid:durableId="237179946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3NTUzMDOxsDQ1MDJX0lEKTi0uzszPAykwqgUAbCg1TywAAAA="/>
  </w:docVars>
  <w:rsids>
    <w:rsidRoot w:val="006B6F34"/>
    <w:rsid w:val="000025D2"/>
    <w:rsid w:val="000062DA"/>
    <w:rsid w:val="000130BE"/>
    <w:rsid w:val="0001367D"/>
    <w:rsid w:val="00013921"/>
    <w:rsid w:val="0001418E"/>
    <w:rsid w:val="0002236A"/>
    <w:rsid w:val="00023FB7"/>
    <w:rsid w:val="0002586D"/>
    <w:rsid w:val="0002742E"/>
    <w:rsid w:val="00030690"/>
    <w:rsid w:val="000325AD"/>
    <w:rsid w:val="00032FF5"/>
    <w:rsid w:val="000337B4"/>
    <w:rsid w:val="0003704C"/>
    <w:rsid w:val="000371AF"/>
    <w:rsid w:val="00040D8A"/>
    <w:rsid w:val="0004247A"/>
    <w:rsid w:val="0004346F"/>
    <w:rsid w:val="0004431D"/>
    <w:rsid w:val="000464ED"/>
    <w:rsid w:val="000564D3"/>
    <w:rsid w:val="000609B3"/>
    <w:rsid w:val="00061C1D"/>
    <w:rsid w:val="000646C0"/>
    <w:rsid w:val="000647B5"/>
    <w:rsid w:val="00065879"/>
    <w:rsid w:val="00071C5C"/>
    <w:rsid w:val="00072413"/>
    <w:rsid w:val="00072BA9"/>
    <w:rsid w:val="00072F4E"/>
    <w:rsid w:val="00076BF1"/>
    <w:rsid w:val="0007775B"/>
    <w:rsid w:val="00082477"/>
    <w:rsid w:val="00083866"/>
    <w:rsid w:val="00084BD1"/>
    <w:rsid w:val="00091CED"/>
    <w:rsid w:val="0009239D"/>
    <w:rsid w:val="00094618"/>
    <w:rsid w:val="000964FC"/>
    <w:rsid w:val="00096957"/>
    <w:rsid w:val="000A1498"/>
    <w:rsid w:val="000A24FB"/>
    <w:rsid w:val="000A6BA6"/>
    <w:rsid w:val="000A779A"/>
    <w:rsid w:val="000B0CCA"/>
    <w:rsid w:val="000B205D"/>
    <w:rsid w:val="000B2BB4"/>
    <w:rsid w:val="000B6619"/>
    <w:rsid w:val="000B7587"/>
    <w:rsid w:val="000C04F6"/>
    <w:rsid w:val="000C3531"/>
    <w:rsid w:val="000C38F6"/>
    <w:rsid w:val="000C3BA4"/>
    <w:rsid w:val="000C49BD"/>
    <w:rsid w:val="000C5758"/>
    <w:rsid w:val="000C5CFD"/>
    <w:rsid w:val="000C6315"/>
    <w:rsid w:val="000D2F20"/>
    <w:rsid w:val="000D6758"/>
    <w:rsid w:val="000D74CD"/>
    <w:rsid w:val="000E1A52"/>
    <w:rsid w:val="000E1B6F"/>
    <w:rsid w:val="000E2E37"/>
    <w:rsid w:val="000E51BB"/>
    <w:rsid w:val="000E6A14"/>
    <w:rsid w:val="000F0D4D"/>
    <w:rsid w:val="000F0D5A"/>
    <w:rsid w:val="000F37CD"/>
    <w:rsid w:val="000F70B8"/>
    <w:rsid w:val="001004DF"/>
    <w:rsid w:val="00100764"/>
    <w:rsid w:val="00100A97"/>
    <w:rsid w:val="00102748"/>
    <w:rsid w:val="00103488"/>
    <w:rsid w:val="001101BC"/>
    <w:rsid w:val="0011165B"/>
    <w:rsid w:val="00112172"/>
    <w:rsid w:val="0011241F"/>
    <w:rsid w:val="001135B3"/>
    <w:rsid w:val="001143A3"/>
    <w:rsid w:val="00115E48"/>
    <w:rsid w:val="00117229"/>
    <w:rsid w:val="001221C2"/>
    <w:rsid w:val="00122372"/>
    <w:rsid w:val="0012609F"/>
    <w:rsid w:val="00127FBB"/>
    <w:rsid w:val="001379B5"/>
    <w:rsid w:val="00137DA1"/>
    <w:rsid w:val="001401C7"/>
    <w:rsid w:val="00141500"/>
    <w:rsid w:val="00143655"/>
    <w:rsid w:val="00144295"/>
    <w:rsid w:val="001455E6"/>
    <w:rsid w:val="00145B78"/>
    <w:rsid w:val="00145F45"/>
    <w:rsid w:val="001464B0"/>
    <w:rsid w:val="00150159"/>
    <w:rsid w:val="00152463"/>
    <w:rsid w:val="001528A6"/>
    <w:rsid w:val="001533DF"/>
    <w:rsid w:val="00157775"/>
    <w:rsid w:val="001579D7"/>
    <w:rsid w:val="001627D0"/>
    <w:rsid w:val="00164330"/>
    <w:rsid w:val="00165E2E"/>
    <w:rsid w:val="001661C3"/>
    <w:rsid w:val="0016669A"/>
    <w:rsid w:val="00166783"/>
    <w:rsid w:val="00172392"/>
    <w:rsid w:val="00172B9E"/>
    <w:rsid w:val="00175436"/>
    <w:rsid w:val="00193D15"/>
    <w:rsid w:val="00196EFF"/>
    <w:rsid w:val="00197FA2"/>
    <w:rsid w:val="001A01D9"/>
    <w:rsid w:val="001A3127"/>
    <w:rsid w:val="001A3715"/>
    <w:rsid w:val="001A5D8B"/>
    <w:rsid w:val="001B0702"/>
    <w:rsid w:val="001B2DC6"/>
    <w:rsid w:val="001B61CF"/>
    <w:rsid w:val="001B67DC"/>
    <w:rsid w:val="001B7E2C"/>
    <w:rsid w:val="001C2817"/>
    <w:rsid w:val="001C51FB"/>
    <w:rsid w:val="001C54C5"/>
    <w:rsid w:val="001C64A6"/>
    <w:rsid w:val="001D1F67"/>
    <w:rsid w:val="001D2594"/>
    <w:rsid w:val="001D387A"/>
    <w:rsid w:val="001D3B94"/>
    <w:rsid w:val="001D423F"/>
    <w:rsid w:val="001D6F25"/>
    <w:rsid w:val="001D71C6"/>
    <w:rsid w:val="001E1004"/>
    <w:rsid w:val="001E1C2E"/>
    <w:rsid w:val="001E2564"/>
    <w:rsid w:val="001E4AB6"/>
    <w:rsid w:val="001E7994"/>
    <w:rsid w:val="001F30BE"/>
    <w:rsid w:val="001F5512"/>
    <w:rsid w:val="001F62D7"/>
    <w:rsid w:val="001F6E1D"/>
    <w:rsid w:val="00200891"/>
    <w:rsid w:val="00201DB8"/>
    <w:rsid w:val="00204FB8"/>
    <w:rsid w:val="002100AE"/>
    <w:rsid w:val="0021257F"/>
    <w:rsid w:val="00212F02"/>
    <w:rsid w:val="002133C9"/>
    <w:rsid w:val="00217004"/>
    <w:rsid w:val="002172A5"/>
    <w:rsid w:val="00217726"/>
    <w:rsid w:val="00221232"/>
    <w:rsid w:val="00223BBF"/>
    <w:rsid w:val="00225A4A"/>
    <w:rsid w:val="00225AAC"/>
    <w:rsid w:val="0022709D"/>
    <w:rsid w:val="002273BD"/>
    <w:rsid w:val="00234918"/>
    <w:rsid w:val="00235F46"/>
    <w:rsid w:val="00236F19"/>
    <w:rsid w:val="0024110E"/>
    <w:rsid w:val="002449FB"/>
    <w:rsid w:val="00244E64"/>
    <w:rsid w:val="00245E13"/>
    <w:rsid w:val="00250478"/>
    <w:rsid w:val="002523DE"/>
    <w:rsid w:val="00253A86"/>
    <w:rsid w:val="00254FD1"/>
    <w:rsid w:val="00255A7C"/>
    <w:rsid w:val="002579C5"/>
    <w:rsid w:val="00257A40"/>
    <w:rsid w:val="002613F1"/>
    <w:rsid w:val="00263D33"/>
    <w:rsid w:val="00264863"/>
    <w:rsid w:val="00266084"/>
    <w:rsid w:val="002724F0"/>
    <w:rsid w:val="00280591"/>
    <w:rsid w:val="0028137C"/>
    <w:rsid w:val="002868DA"/>
    <w:rsid w:val="00286AB4"/>
    <w:rsid w:val="00290848"/>
    <w:rsid w:val="00291978"/>
    <w:rsid w:val="00295B7D"/>
    <w:rsid w:val="00295E93"/>
    <w:rsid w:val="002960AB"/>
    <w:rsid w:val="002A0DC9"/>
    <w:rsid w:val="002A1E3E"/>
    <w:rsid w:val="002A1F93"/>
    <w:rsid w:val="002A62B7"/>
    <w:rsid w:val="002B0F45"/>
    <w:rsid w:val="002B2E39"/>
    <w:rsid w:val="002D1848"/>
    <w:rsid w:val="002D7987"/>
    <w:rsid w:val="002E2947"/>
    <w:rsid w:val="002E6717"/>
    <w:rsid w:val="002E6741"/>
    <w:rsid w:val="002E779C"/>
    <w:rsid w:val="002F0BFA"/>
    <w:rsid w:val="002F7545"/>
    <w:rsid w:val="002F78E2"/>
    <w:rsid w:val="0030051E"/>
    <w:rsid w:val="003009D4"/>
    <w:rsid w:val="00301201"/>
    <w:rsid w:val="00303756"/>
    <w:rsid w:val="00303D49"/>
    <w:rsid w:val="00304A52"/>
    <w:rsid w:val="00305DDE"/>
    <w:rsid w:val="003063E4"/>
    <w:rsid w:val="003162A7"/>
    <w:rsid w:val="0032133E"/>
    <w:rsid w:val="003235F5"/>
    <w:rsid w:val="00324252"/>
    <w:rsid w:val="00327E7E"/>
    <w:rsid w:val="00330178"/>
    <w:rsid w:val="0033144D"/>
    <w:rsid w:val="00333366"/>
    <w:rsid w:val="0033387B"/>
    <w:rsid w:val="00337B08"/>
    <w:rsid w:val="003418C0"/>
    <w:rsid w:val="00342768"/>
    <w:rsid w:val="003431FE"/>
    <w:rsid w:val="003441CB"/>
    <w:rsid w:val="00344C5C"/>
    <w:rsid w:val="0034501A"/>
    <w:rsid w:val="0035222A"/>
    <w:rsid w:val="00352EBB"/>
    <w:rsid w:val="0035309A"/>
    <w:rsid w:val="0035504D"/>
    <w:rsid w:val="003554B1"/>
    <w:rsid w:val="00356010"/>
    <w:rsid w:val="003608AC"/>
    <w:rsid w:val="003639B1"/>
    <w:rsid w:val="003644CB"/>
    <w:rsid w:val="00365B76"/>
    <w:rsid w:val="00365D7F"/>
    <w:rsid w:val="0036784D"/>
    <w:rsid w:val="003722A6"/>
    <w:rsid w:val="003732A3"/>
    <w:rsid w:val="0037548E"/>
    <w:rsid w:val="003755E4"/>
    <w:rsid w:val="00376461"/>
    <w:rsid w:val="00377089"/>
    <w:rsid w:val="00381A2A"/>
    <w:rsid w:val="00382963"/>
    <w:rsid w:val="00383A78"/>
    <w:rsid w:val="00383E97"/>
    <w:rsid w:val="003867B6"/>
    <w:rsid w:val="00386A14"/>
    <w:rsid w:val="00386DB7"/>
    <w:rsid w:val="00394F02"/>
    <w:rsid w:val="00397AFA"/>
    <w:rsid w:val="003A0EC1"/>
    <w:rsid w:val="003B1122"/>
    <w:rsid w:val="003B2E8C"/>
    <w:rsid w:val="003B720A"/>
    <w:rsid w:val="003C0CC0"/>
    <w:rsid w:val="003C4986"/>
    <w:rsid w:val="003D4B53"/>
    <w:rsid w:val="003E6370"/>
    <w:rsid w:val="003E6FBC"/>
    <w:rsid w:val="003E740E"/>
    <w:rsid w:val="003F4E58"/>
    <w:rsid w:val="003F4EF6"/>
    <w:rsid w:val="003F5B0F"/>
    <w:rsid w:val="0040409B"/>
    <w:rsid w:val="00404BDB"/>
    <w:rsid w:val="004079FB"/>
    <w:rsid w:val="00411100"/>
    <w:rsid w:val="00411367"/>
    <w:rsid w:val="00414567"/>
    <w:rsid w:val="00416478"/>
    <w:rsid w:val="00417265"/>
    <w:rsid w:val="00421A2C"/>
    <w:rsid w:val="004275EF"/>
    <w:rsid w:val="00433235"/>
    <w:rsid w:val="0043622B"/>
    <w:rsid w:val="004437AF"/>
    <w:rsid w:val="004446B7"/>
    <w:rsid w:val="004446E0"/>
    <w:rsid w:val="00447B6A"/>
    <w:rsid w:val="00447D38"/>
    <w:rsid w:val="00450E4E"/>
    <w:rsid w:val="004535C6"/>
    <w:rsid w:val="004577EC"/>
    <w:rsid w:val="00460529"/>
    <w:rsid w:val="00460F2B"/>
    <w:rsid w:val="0046302E"/>
    <w:rsid w:val="00471538"/>
    <w:rsid w:val="00471CE1"/>
    <w:rsid w:val="00473A0C"/>
    <w:rsid w:val="004751E6"/>
    <w:rsid w:val="004752E8"/>
    <w:rsid w:val="00476050"/>
    <w:rsid w:val="00487F4E"/>
    <w:rsid w:val="00492A7E"/>
    <w:rsid w:val="0049357C"/>
    <w:rsid w:val="004938A1"/>
    <w:rsid w:val="00497958"/>
    <w:rsid w:val="004A1B71"/>
    <w:rsid w:val="004A35F8"/>
    <w:rsid w:val="004A5D99"/>
    <w:rsid w:val="004A6981"/>
    <w:rsid w:val="004A72BB"/>
    <w:rsid w:val="004B01C3"/>
    <w:rsid w:val="004B1D31"/>
    <w:rsid w:val="004B4FCD"/>
    <w:rsid w:val="004C0DB9"/>
    <w:rsid w:val="004C24BC"/>
    <w:rsid w:val="004D084E"/>
    <w:rsid w:val="004D0992"/>
    <w:rsid w:val="004D13F0"/>
    <w:rsid w:val="004D17D2"/>
    <w:rsid w:val="004D7AAE"/>
    <w:rsid w:val="004E0B7C"/>
    <w:rsid w:val="004E1196"/>
    <w:rsid w:val="004E4B49"/>
    <w:rsid w:val="004E5643"/>
    <w:rsid w:val="004E7024"/>
    <w:rsid w:val="004E7FF1"/>
    <w:rsid w:val="004F09AE"/>
    <w:rsid w:val="004F1681"/>
    <w:rsid w:val="004F50DB"/>
    <w:rsid w:val="004F744C"/>
    <w:rsid w:val="00502832"/>
    <w:rsid w:val="00504271"/>
    <w:rsid w:val="00506B9B"/>
    <w:rsid w:val="00515CC4"/>
    <w:rsid w:val="00517797"/>
    <w:rsid w:val="00521FFE"/>
    <w:rsid w:val="005227C3"/>
    <w:rsid w:val="00523856"/>
    <w:rsid w:val="00526174"/>
    <w:rsid w:val="00526518"/>
    <w:rsid w:val="00526AEB"/>
    <w:rsid w:val="005302C7"/>
    <w:rsid w:val="005309D6"/>
    <w:rsid w:val="00533C99"/>
    <w:rsid w:val="0053460C"/>
    <w:rsid w:val="005351F2"/>
    <w:rsid w:val="0053558E"/>
    <w:rsid w:val="005357A9"/>
    <w:rsid w:val="00543638"/>
    <w:rsid w:val="005437C6"/>
    <w:rsid w:val="00552298"/>
    <w:rsid w:val="005527FA"/>
    <w:rsid w:val="00556BE1"/>
    <w:rsid w:val="005602BE"/>
    <w:rsid w:val="0056207B"/>
    <w:rsid w:val="005630B7"/>
    <w:rsid w:val="00563412"/>
    <w:rsid w:val="005666D7"/>
    <w:rsid w:val="00566A65"/>
    <w:rsid w:val="00567E96"/>
    <w:rsid w:val="005750B6"/>
    <w:rsid w:val="0057511D"/>
    <w:rsid w:val="00575DBC"/>
    <w:rsid w:val="005763ED"/>
    <w:rsid w:val="00576E31"/>
    <w:rsid w:val="00577B1E"/>
    <w:rsid w:val="00580DBA"/>
    <w:rsid w:val="00581FFE"/>
    <w:rsid w:val="0058731B"/>
    <w:rsid w:val="005878A8"/>
    <w:rsid w:val="00590BE5"/>
    <w:rsid w:val="00592A75"/>
    <w:rsid w:val="00594D03"/>
    <w:rsid w:val="00596AA5"/>
    <w:rsid w:val="005A3303"/>
    <w:rsid w:val="005B18B6"/>
    <w:rsid w:val="005B24B0"/>
    <w:rsid w:val="005B390F"/>
    <w:rsid w:val="005B3B1B"/>
    <w:rsid w:val="005B5E57"/>
    <w:rsid w:val="005B623B"/>
    <w:rsid w:val="005C4BC9"/>
    <w:rsid w:val="005C6213"/>
    <w:rsid w:val="005C6C2C"/>
    <w:rsid w:val="005D2943"/>
    <w:rsid w:val="005F0285"/>
    <w:rsid w:val="005F0FB7"/>
    <w:rsid w:val="005F178D"/>
    <w:rsid w:val="005F6F82"/>
    <w:rsid w:val="00600A4B"/>
    <w:rsid w:val="00600C22"/>
    <w:rsid w:val="00601BBC"/>
    <w:rsid w:val="006022CB"/>
    <w:rsid w:val="00602A3C"/>
    <w:rsid w:val="00604172"/>
    <w:rsid w:val="00604D21"/>
    <w:rsid w:val="0060548B"/>
    <w:rsid w:val="0060626C"/>
    <w:rsid w:val="00607558"/>
    <w:rsid w:val="006125AF"/>
    <w:rsid w:val="00612CB7"/>
    <w:rsid w:val="00624FC6"/>
    <w:rsid w:val="006268E1"/>
    <w:rsid w:val="00633E76"/>
    <w:rsid w:val="00634747"/>
    <w:rsid w:val="00635588"/>
    <w:rsid w:val="00635C81"/>
    <w:rsid w:val="00642720"/>
    <w:rsid w:val="006433F8"/>
    <w:rsid w:val="006472DE"/>
    <w:rsid w:val="006478E4"/>
    <w:rsid w:val="00647C3A"/>
    <w:rsid w:val="00650D1D"/>
    <w:rsid w:val="00653133"/>
    <w:rsid w:val="00656A1C"/>
    <w:rsid w:val="00657E3C"/>
    <w:rsid w:val="006656B1"/>
    <w:rsid w:val="00667C98"/>
    <w:rsid w:val="006703A2"/>
    <w:rsid w:val="006703CA"/>
    <w:rsid w:val="00672EE4"/>
    <w:rsid w:val="006767DA"/>
    <w:rsid w:val="00676870"/>
    <w:rsid w:val="00684970"/>
    <w:rsid w:val="006851D4"/>
    <w:rsid w:val="006962ED"/>
    <w:rsid w:val="00696ED4"/>
    <w:rsid w:val="006A2766"/>
    <w:rsid w:val="006A3551"/>
    <w:rsid w:val="006A4C8C"/>
    <w:rsid w:val="006A5F78"/>
    <w:rsid w:val="006A7AB7"/>
    <w:rsid w:val="006B1140"/>
    <w:rsid w:val="006B1544"/>
    <w:rsid w:val="006B261C"/>
    <w:rsid w:val="006B3683"/>
    <w:rsid w:val="006B41A0"/>
    <w:rsid w:val="006B4997"/>
    <w:rsid w:val="006B51BB"/>
    <w:rsid w:val="006B6064"/>
    <w:rsid w:val="006B613D"/>
    <w:rsid w:val="006B6F34"/>
    <w:rsid w:val="006B6FA9"/>
    <w:rsid w:val="006B6FB0"/>
    <w:rsid w:val="006B79DB"/>
    <w:rsid w:val="006B7D70"/>
    <w:rsid w:val="006C06FF"/>
    <w:rsid w:val="006C38DA"/>
    <w:rsid w:val="006C72AD"/>
    <w:rsid w:val="006D182F"/>
    <w:rsid w:val="006D3CFA"/>
    <w:rsid w:val="006D6878"/>
    <w:rsid w:val="006E1F7D"/>
    <w:rsid w:val="006E3AEA"/>
    <w:rsid w:val="006E6A7F"/>
    <w:rsid w:val="006E6A91"/>
    <w:rsid w:val="006F2955"/>
    <w:rsid w:val="006F51AA"/>
    <w:rsid w:val="006F704A"/>
    <w:rsid w:val="006F7164"/>
    <w:rsid w:val="0070131D"/>
    <w:rsid w:val="0070254D"/>
    <w:rsid w:val="0070550E"/>
    <w:rsid w:val="00710353"/>
    <w:rsid w:val="00712055"/>
    <w:rsid w:val="0071342C"/>
    <w:rsid w:val="007141F8"/>
    <w:rsid w:val="00714C6D"/>
    <w:rsid w:val="007213BC"/>
    <w:rsid w:val="00725498"/>
    <w:rsid w:val="00736426"/>
    <w:rsid w:val="00741305"/>
    <w:rsid w:val="00741EBE"/>
    <w:rsid w:val="00745BB9"/>
    <w:rsid w:val="00746BA2"/>
    <w:rsid w:val="007517FF"/>
    <w:rsid w:val="00755F5E"/>
    <w:rsid w:val="00757291"/>
    <w:rsid w:val="0076147F"/>
    <w:rsid w:val="00762B31"/>
    <w:rsid w:val="007653A6"/>
    <w:rsid w:val="0076769F"/>
    <w:rsid w:val="00767722"/>
    <w:rsid w:val="007701F8"/>
    <w:rsid w:val="00774732"/>
    <w:rsid w:val="00775A43"/>
    <w:rsid w:val="0078140A"/>
    <w:rsid w:val="007814DD"/>
    <w:rsid w:val="007854BA"/>
    <w:rsid w:val="00785BBF"/>
    <w:rsid w:val="00786AAD"/>
    <w:rsid w:val="00795AB2"/>
    <w:rsid w:val="00795FE9"/>
    <w:rsid w:val="007A4C08"/>
    <w:rsid w:val="007A6014"/>
    <w:rsid w:val="007B1051"/>
    <w:rsid w:val="007B22D9"/>
    <w:rsid w:val="007B250A"/>
    <w:rsid w:val="007B789A"/>
    <w:rsid w:val="007C10B9"/>
    <w:rsid w:val="007C184F"/>
    <w:rsid w:val="007D0A86"/>
    <w:rsid w:val="007D2911"/>
    <w:rsid w:val="007D3248"/>
    <w:rsid w:val="007D68EC"/>
    <w:rsid w:val="007E0FE4"/>
    <w:rsid w:val="007E2B62"/>
    <w:rsid w:val="007E3E55"/>
    <w:rsid w:val="007E52A2"/>
    <w:rsid w:val="007E64A2"/>
    <w:rsid w:val="007E6A19"/>
    <w:rsid w:val="007F259C"/>
    <w:rsid w:val="007F489A"/>
    <w:rsid w:val="007F6E15"/>
    <w:rsid w:val="007F78CE"/>
    <w:rsid w:val="008009BB"/>
    <w:rsid w:val="00800B77"/>
    <w:rsid w:val="00804743"/>
    <w:rsid w:val="00807B16"/>
    <w:rsid w:val="00811567"/>
    <w:rsid w:val="00811823"/>
    <w:rsid w:val="00812299"/>
    <w:rsid w:val="008123E8"/>
    <w:rsid w:val="0081414F"/>
    <w:rsid w:val="00815958"/>
    <w:rsid w:val="00817038"/>
    <w:rsid w:val="008220C8"/>
    <w:rsid w:val="00822BF3"/>
    <w:rsid w:val="00825C80"/>
    <w:rsid w:val="00827515"/>
    <w:rsid w:val="008326BF"/>
    <w:rsid w:val="0083323B"/>
    <w:rsid w:val="00833876"/>
    <w:rsid w:val="0083526A"/>
    <w:rsid w:val="00835D81"/>
    <w:rsid w:val="00840666"/>
    <w:rsid w:val="00840D06"/>
    <w:rsid w:val="0084414A"/>
    <w:rsid w:val="008451BA"/>
    <w:rsid w:val="00847116"/>
    <w:rsid w:val="00851446"/>
    <w:rsid w:val="0085212E"/>
    <w:rsid w:val="00852683"/>
    <w:rsid w:val="00854E90"/>
    <w:rsid w:val="00857290"/>
    <w:rsid w:val="0086259D"/>
    <w:rsid w:val="008627DA"/>
    <w:rsid w:val="00863BAB"/>
    <w:rsid w:val="00870B86"/>
    <w:rsid w:val="00876B57"/>
    <w:rsid w:val="00876F23"/>
    <w:rsid w:val="00876F55"/>
    <w:rsid w:val="008777A1"/>
    <w:rsid w:val="00880A7F"/>
    <w:rsid w:val="00882E96"/>
    <w:rsid w:val="00884412"/>
    <w:rsid w:val="00887A9C"/>
    <w:rsid w:val="0089323C"/>
    <w:rsid w:val="008932C2"/>
    <w:rsid w:val="00893F12"/>
    <w:rsid w:val="00897E38"/>
    <w:rsid w:val="008A2DE9"/>
    <w:rsid w:val="008A353D"/>
    <w:rsid w:val="008A3E7B"/>
    <w:rsid w:val="008A4520"/>
    <w:rsid w:val="008A511F"/>
    <w:rsid w:val="008A51A3"/>
    <w:rsid w:val="008A57CB"/>
    <w:rsid w:val="008B59C1"/>
    <w:rsid w:val="008B7832"/>
    <w:rsid w:val="008C0DD3"/>
    <w:rsid w:val="008C2093"/>
    <w:rsid w:val="008C21C9"/>
    <w:rsid w:val="008C4C85"/>
    <w:rsid w:val="008C4F4E"/>
    <w:rsid w:val="008C6DC0"/>
    <w:rsid w:val="008C6DD4"/>
    <w:rsid w:val="008C6F7C"/>
    <w:rsid w:val="008D06A8"/>
    <w:rsid w:val="008D0C6B"/>
    <w:rsid w:val="008D38D1"/>
    <w:rsid w:val="008D6171"/>
    <w:rsid w:val="008D7915"/>
    <w:rsid w:val="008F080B"/>
    <w:rsid w:val="008F1ECA"/>
    <w:rsid w:val="008F20EA"/>
    <w:rsid w:val="008F2514"/>
    <w:rsid w:val="008F25D7"/>
    <w:rsid w:val="008F5E93"/>
    <w:rsid w:val="008F609A"/>
    <w:rsid w:val="008F62B5"/>
    <w:rsid w:val="00900A37"/>
    <w:rsid w:val="009025EB"/>
    <w:rsid w:val="00904932"/>
    <w:rsid w:val="009063B3"/>
    <w:rsid w:val="00906B72"/>
    <w:rsid w:val="009123FA"/>
    <w:rsid w:val="00922B64"/>
    <w:rsid w:val="00931360"/>
    <w:rsid w:val="00933D1A"/>
    <w:rsid w:val="00935259"/>
    <w:rsid w:val="009362EC"/>
    <w:rsid w:val="00937647"/>
    <w:rsid w:val="00941238"/>
    <w:rsid w:val="00941FB5"/>
    <w:rsid w:val="00950041"/>
    <w:rsid w:val="00950C1A"/>
    <w:rsid w:val="00952543"/>
    <w:rsid w:val="009536A1"/>
    <w:rsid w:val="009536E5"/>
    <w:rsid w:val="00953EF5"/>
    <w:rsid w:val="009548AE"/>
    <w:rsid w:val="009562C7"/>
    <w:rsid w:val="009565B8"/>
    <w:rsid w:val="00956643"/>
    <w:rsid w:val="00957006"/>
    <w:rsid w:val="0096284A"/>
    <w:rsid w:val="00963C0F"/>
    <w:rsid w:val="00964434"/>
    <w:rsid w:val="00965F78"/>
    <w:rsid w:val="009677B7"/>
    <w:rsid w:val="00971200"/>
    <w:rsid w:val="00971756"/>
    <w:rsid w:val="009727E2"/>
    <w:rsid w:val="009727F8"/>
    <w:rsid w:val="009731AE"/>
    <w:rsid w:val="009753F1"/>
    <w:rsid w:val="00976506"/>
    <w:rsid w:val="00980866"/>
    <w:rsid w:val="0098317E"/>
    <w:rsid w:val="009835F7"/>
    <w:rsid w:val="00985B0C"/>
    <w:rsid w:val="00986533"/>
    <w:rsid w:val="00990FAA"/>
    <w:rsid w:val="009967F1"/>
    <w:rsid w:val="009973EE"/>
    <w:rsid w:val="00997F60"/>
    <w:rsid w:val="009A3551"/>
    <w:rsid w:val="009A659A"/>
    <w:rsid w:val="009A6B8B"/>
    <w:rsid w:val="009A7007"/>
    <w:rsid w:val="009A7110"/>
    <w:rsid w:val="009B46F4"/>
    <w:rsid w:val="009C09C2"/>
    <w:rsid w:val="009C2140"/>
    <w:rsid w:val="009C2828"/>
    <w:rsid w:val="009C69A5"/>
    <w:rsid w:val="009C6BFA"/>
    <w:rsid w:val="009C74A1"/>
    <w:rsid w:val="009C7E1B"/>
    <w:rsid w:val="009D38A4"/>
    <w:rsid w:val="009D528C"/>
    <w:rsid w:val="009D58AF"/>
    <w:rsid w:val="009D67C6"/>
    <w:rsid w:val="009E0BAE"/>
    <w:rsid w:val="009E197A"/>
    <w:rsid w:val="009E271B"/>
    <w:rsid w:val="009E5741"/>
    <w:rsid w:val="009F5E54"/>
    <w:rsid w:val="009F792F"/>
    <w:rsid w:val="00A015D5"/>
    <w:rsid w:val="00A0316B"/>
    <w:rsid w:val="00A04891"/>
    <w:rsid w:val="00A048B2"/>
    <w:rsid w:val="00A07D56"/>
    <w:rsid w:val="00A1245E"/>
    <w:rsid w:val="00A215F9"/>
    <w:rsid w:val="00A2278F"/>
    <w:rsid w:val="00A2575B"/>
    <w:rsid w:val="00A26A7B"/>
    <w:rsid w:val="00A3497D"/>
    <w:rsid w:val="00A358A2"/>
    <w:rsid w:val="00A50FFF"/>
    <w:rsid w:val="00A51094"/>
    <w:rsid w:val="00A527CF"/>
    <w:rsid w:val="00A56F44"/>
    <w:rsid w:val="00A6020C"/>
    <w:rsid w:val="00A62B67"/>
    <w:rsid w:val="00A71578"/>
    <w:rsid w:val="00A71631"/>
    <w:rsid w:val="00A72C21"/>
    <w:rsid w:val="00A73304"/>
    <w:rsid w:val="00A84EED"/>
    <w:rsid w:val="00A860E0"/>
    <w:rsid w:val="00A878A9"/>
    <w:rsid w:val="00A91ACE"/>
    <w:rsid w:val="00AA04FC"/>
    <w:rsid w:val="00AA2419"/>
    <w:rsid w:val="00AA351C"/>
    <w:rsid w:val="00AA402A"/>
    <w:rsid w:val="00AA490C"/>
    <w:rsid w:val="00AA4BF3"/>
    <w:rsid w:val="00AA4DBD"/>
    <w:rsid w:val="00AA75DA"/>
    <w:rsid w:val="00AA79F4"/>
    <w:rsid w:val="00AC1B8C"/>
    <w:rsid w:val="00AC2137"/>
    <w:rsid w:val="00AC2917"/>
    <w:rsid w:val="00AC3700"/>
    <w:rsid w:val="00AC4997"/>
    <w:rsid w:val="00AD0E40"/>
    <w:rsid w:val="00AD18A7"/>
    <w:rsid w:val="00AD289E"/>
    <w:rsid w:val="00AD4900"/>
    <w:rsid w:val="00AD6B6C"/>
    <w:rsid w:val="00AD721F"/>
    <w:rsid w:val="00AE2449"/>
    <w:rsid w:val="00AE4172"/>
    <w:rsid w:val="00AE41BC"/>
    <w:rsid w:val="00AE5333"/>
    <w:rsid w:val="00AE6523"/>
    <w:rsid w:val="00AF4A5D"/>
    <w:rsid w:val="00AF587B"/>
    <w:rsid w:val="00B000EF"/>
    <w:rsid w:val="00B01357"/>
    <w:rsid w:val="00B0291A"/>
    <w:rsid w:val="00B04606"/>
    <w:rsid w:val="00B059A4"/>
    <w:rsid w:val="00B10175"/>
    <w:rsid w:val="00B103C0"/>
    <w:rsid w:val="00B10F13"/>
    <w:rsid w:val="00B1411B"/>
    <w:rsid w:val="00B1779A"/>
    <w:rsid w:val="00B210D1"/>
    <w:rsid w:val="00B21F3B"/>
    <w:rsid w:val="00B24380"/>
    <w:rsid w:val="00B25319"/>
    <w:rsid w:val="00B25BDD"/>
    <w:rsid w:val="00B26B2F"/>
    <w:rsid w:val="00B3263A"/>
    <w:rsid w:val="00B327ED"/>
    <w:rsid w:val="00B33D76"/>
    <w:rsid w:val="00B415D1"/>
    <w:rsid w:val="00B424F0"/>
    <w:rsid w:val="00B464B6"/>
    <w:rsid w:val="00B52E1B"/>
    <w:rsid w:val="00B71671"/>
    <w:rsid w:val="00B80148"/>
    <w:rsid w:val="00B83729"/>
    <w:rsid w:val="00B85AC3"/>
    <w:rsid w:val="00B86F1F"/>
    <w:rsid w:val="00B9258C"/>
    <w:rsid w:val="00B935B9"/>
    <w:rsid w:val="00B96019"/>
    <w:rsid w:val="00BA00EC"/>
    <w:rsid w:val="00BA1EEE"/>
    <w:rsid w:val="00BA5CD8"/>
    <w:rsid w:val="00BA6500"/>
    <w:rsid w:val="00BB2311"/>
    <w:rsid w:val="00BB4FC9"/>
    <w:rsid w:val="00BB684E"/>
    <w:rsid w:val="00BB7694"/>
    <w:rsid w:val="00BB7EDB"/>
    <w:rsid w:val="00BD06A1"/>
    <w:rsid w:val="00BD1363"/>
    <w:rsid w:val="00BD3F6F"/>
    <w:rsid w:val="00BD441C"/>
    <w:rsid w:val="00BD5BBC"/>
    <w:rsid w:val="00BE1139"/>
    <w:rsid w:val="00BE2358"/>
    <w:rsid w:val="00BE51B6"/>
    <w:rsid w:val="00BE5973"/>
    <w:rsid w:val="00BE59C0"/>
    <w:rsid w:val="00BF084B"/>
    <w:rsid w:val="00BF0ACF"/>
    <w:rsid w:val="00BF4DB7"/>
    <w:rsid w:val="00C0037A"/>
    <w:rsid w:val="00C02346"/>
    <w:rsid w:val="00C03A14"/>
    <w:rsid w:val="00C03FE7"/>
    <w:rsid w:val="00C0485D"/>
    <w:rsid w:val="00C0564D"/>
    <w:rsid w:val="00C077F2"/>
    <w:rsid w:val="00C10B3D"/>
    <w:rsid w:val="00C12C2B"/>
    <w:rsid w:val="00C132E6"/>
    <w:rsid w:val="00C133EE"/>
    <w:rsid w:val="00C155B1"/>
    <w:rsid w:val="00C17452"/>
    <w:rsid w:val="00C22708"/>
    <w:rsid w:val="00C227F4"/>
    <w:rsid w:val="00C26F5D"/>
    <w:rsid w:val="00C271AA"/>
    <w:rsid w:val="00C27200"/>
    <w:rsid w:val="00C3204F"/>
    <w:rsid w:val="00C33D60"/>
    <w:rsid w:val="00C34311"/>
    <w:rsid w:val="00C3488F"/>
    <w:rsid w:val="00C36E3D"/>
    <w:rsid w:val="00C43B74"/>
    <w:rsid w:val="00C46EDD"/>
    <w:rsid w:val="00C5174F"/>
    <w:rsid w:val="00C51881"/>
    <w:rsid w:val="00C51B31"/>
    <w:rsid w:val="00C52067"/>
    <w:rsid w:val="00C52D23"/>
    <w:rsid w:val="00C5304E"/>
    <w:rsid w:val="00C533BB"/>
    <w:rsid w:val="00C5429A"/>
    <w:rsid w:val="00C5435E"/>
    <w:rsid w:val="00C546B4"/>
    <w:rsid w:val="00C60E5B"/>
    <w:rsid w:val="00C618F4"/>
    <w:rsid w:val="00C62145"/>
    <w:rsid w:val="00C66FBF"/>
    <w:rsid w:val="00C677C9"/>
    <w:rsid w:val="00C7240E"/>
    <w:rsid w:val="00C745B9"/>
    <w:rsid w:val="00C74ED0"/>
    <w:rsid w:val="00C75D13"/>
    <w:rsid w:val="00C77CDD"/>
    <w:rsid w:val="00C80219"/>
    <w:rsid w:val="00C80A5A"/>
    <w:rsid w:val="00C82012"/>
    <w:rsid w:val="00C85D51"/>
    <w:rsid w:val="00C8622D"/>
    <w:rsid w:val="00C876B3"/>
    <w:rsid w:val="00C9118A"/>
    <w:rsid w:val="00C91A51"/>
    <w:rsid w:val="00C91A5F"/>
    <w:rsid w:val="00C93002"/>
    <w:rsid w:val="00C93A1C"/>
    <w:rsid w:val="00C94D3D"/>
    <w:rsid w:val="00C94FE0"/>
    <w:rsid w:val="00C95099"/>
    <w:rsid w:val="00CA111E"/>
    <w:rsid w:val="00CA53EF"/>
    <w:rsid w:val="00CA6D20"/>
    <w:rsid w:val="00CB0BC8"/>
    <w:rsid w:val="00CB3929"/>
    <w:rsid w:val="00CB54DB"/>
    <w:rsid w:val="00CB57CD"/>
    <w:rsid w:val="00CB57FD"/>
    <w:rsid w:val="00CB5BBF"/>
    <w:rsid w:val="00CB7587"/>
    <w:rsid w:val="00CC6EE1"/>
    <w:rsid w:val="00CC6EF0"/>
    <w:rsid w:val="00CC756D"/>
    <w:rsid w:val="00CD11C1"/>
    <w:rsid w:val="00CD1720"/>
    <w:rsid w:val="00CD4448"/>
    <w:rsid w:val="00CD6D9F"/>
    <w:rsid w:val="00CE4165"/>
    <w:rsid w:val="00CE758A"/>
    <w:rsid w:val="00CF1156"/>
    <w:rsid w:val="00CF4EAC"/>
    <w:rsid w:val="00CF5648"/>
    <w:rsid w:val="00CF5F58"/>
    <w:rsid w:val="00CF745A"/>
    <w:rsid w:val="00D00BE4"/>
    <w:rsid w:val="00D00BE9"/>
    <w:rsid w:val="00D03A6A"/>
    <w:rsid w:val="00D04E57"/>
    <w:rsid w:val="00D10503"/>
    <w:rsid w:val="00D113E9"/>
    <w:rsid w:val="00D12076"/>
    <w:rsid w:val="00D129E6"/>
    <w:rsid w:val="00D12EED"/>
    <w:rsid w:val="00D13996"/>
    <w:rsid w:val="00D160AE"/>
    <w:rsid w:val="00D160B5"/>
    <w:rsid w:val="00D1701B"/>
    <w:rsid w:val="00D2031F"/>
    <w:rsid w:val="00D20AD6"/>
    <w:rsid w:val="00D265B8"/>
    <w:rsid w:val="00D36F13"/>
    <w:rsid w:val="00D377C2"/>
    <w:rsid w:val="00D37FAD"/>
    <w:rsid w:val="00D400E1"/>
    <w:rsid w:val="00D40613"/>
    <w:rsid w:val="00D42FBA"/>
    <w:rsid w:val="00D44161"/>
    <w:rsid w:val="00D5127B"/>
    <w:rsid w:val="00D51C7C"/>
    <w:rsid w:val="00D51E12"/>
    <w:rsid w:val="00D537CA"/>
    <w:rsid w:val="00D538B4"/>
    <w:rsid w:val="00D57222"/>
    <w:rsid w:val="00D60986"/>
    <w:rsid w:val="00D614A4"/>
    <w:rsid w:val="00D63CF8"/>
    <w:rsid w:val="00D640D1"/>
    <w:rsid w:val="00D64CB5"/>
    <w:rsid w:val="00D7024F"/>
    <w:rsid w:val="00D70C42"/>
    <w:rsid w:val="00D71B4A"/>
    <w:rsid w:val="00D7335C"/>
    <w:rsid w:val="00D734BC"/>
    <w:rsid w:val="00D73AA8"/>
    <w:rsid w:val="00D7466B"/>
    <w:rsid w:val="00D8017D"/>
    <w:rsid w:val="00D807B7"/>
    <w:rsid w:val="00D814C0"/>
    <w:rsid w:val="00D82926"/>
    <w:rsid w:val="00D8400E"/>
    <w:rsid w:val="00D8457D"/>
    <w:rsid w:val="00D85953"/>
    <w:rsid w:val="00D8678F"/>
    <w:rsid w:val="00D87490"/>
    <w:rsid w:val="00D902E9"/>
    <w:rsid w:val="00D972D9"/>
    <w:rsid w:val="00DA0E86"/>
    <w:rsid w:val="00DA21D2"/>
    <w:rsid w:val="00DA2546"/>
    <w:rsid w:val="00DA2747"/>
    <w:rsid w:val="00DA532F"/>
    <w:rsid w:val="00DB00E1"/>
    <w:rsid w:val="00DB4757"/>
    <w:rsid w:val="00DB72B7"/>
    <w:rsid w:val="00DB7E5F"/>
    <w:rsid w:val="00DC2D98"/>
    <w:rsid w:val="00DD23BF"/>
    <w:rsid w:val="00DD7B09"/>
    <w:rsid w:val="00DE213C"/>
    <w:rsid w:val="00DE4CFC"/>
    <w:rsid w:val="00DF16C0"/>
    <w:rsid w:val="00DF1A2C"/>
    <w:rsid w:val="00DF2855"/>
    <w:rsid w:val="00DF2EB2"/>
    <w:rsid w:val="00DF392C"/>
    <w:rsid w:val="00DF70A9"/>
    <w:rsid w:val="00DF7B6E"/>
    <w:rsid w:val="00E001DE"/>
    <w:rsid w:val="00E0126C"/>
    <w:rsid w:val="00E06DEF"/>
    <w:rsid w:val="00E07B52"/>
    <w:rsid w:val="00E15700"/>
    <w:rsid w:val="00E22666"/>
    <w:rsid w:val="00E2713B"/>
    <w:rsid w:val="00E328CD"/>
    <w:rsid w:val="00E34925"/>
    <w:rsid w:val="00E34B23"/>
    <w:rsid w:val="00E34B5F"/>
    <w:rsid w:val="00E35AC9"/>
    <w:rsid w:val="00E3676E"/>
    <w:rsid w:val="00E409B2"/>
    <w:rsid w:val="00E41BAA"/>
    <w:rsid w:val="00E42284"/>
    <w:rsid w:val="00E42F7C"/>
    <w:rsid w:val="00E4316C"/>
    <w:rsid w:val="00E433A1"/>
    <w:rsid w:val="00E45469"/>
    <w:rsid w:val="00E5217F"/>
    <w:rsid w:val="00E52B73"/>
    <w:rsid w:val="00E54A21"/>
    <w:rsid w:val="00E57BF0"/>
    <w:rsid w:val="00E61F62"/>
    <w:rsid w:val="00E626BE"/>
    <w:rsid w:val="00E636E3"/>
    <w:rsid w:val="00E63D4A"/>
    <w:rsid w:val="00E63ECA"/>
    <w:rsid w:val="00E64E82"/>
    <w:rsid w:val="00E70751"/>
    <w:rsid w:val="00E71B6E"/>
    <w:rsid w:val="00E75BE6"/>
    <w:rsid w:val="00E81FCC"/>
    <w:rsid w:val="00E82306"/>
    <w:rsid w:val="00E82701"/>
    <w:rsid w:val="00E82B65"/>
    <w:rsid w:val="00E864DB"/>
    <w:rsid w:val="00E86BAF"/>
    <w:rsid w:val="00E9271A"/>
    <w:rsid w:val="00E9337B"/>
    <w:rsid w:val="00E93652"/>
    <w:rsid w:val="00EA2314"/>
    <w:rsid w:val="00EA4BF7"/>
    <w:rsid w:val="00EA6FE5"/>
    <w:rsid w:val="00EB0180"/>
    <w:rsid w:val="00EB068E"/>
    <w:rsid w:val="00EB2146"/>
    <w:rsid w:val="00EB3831"/>
    <w:rsid w:val="00EC2C5B"/>
    <w:rsid w:val="00EC4B2C"/>
    <w:rsid w:val="00EC6BA9"/>
    <w:rsid w:val="00EC6CB0"/>
    <w:rsid w:val="00EC7548"/>
    <w:rsid w:val="00EC7924"/>
    <w:rsid w:val="00ED0CC1"/>
    <w:rsid w:val="00ED15CE"/>
    <w:rsid w:val="00ED24DB"/>
    <w:rsid w:val="00ED428C"/>
    <w:rsid w:val="00ED6147"/>
    <w:rsid w:val="00EE0254"/>
    <w:rsid w:val="00EE1C8E"/>
    <w:rsid w:val="00EE3F74"/>
    <w:rsid w:val="00EF0241"/>
    <w:rsid w:val="00EF3C25"/>
    <w:rsid w:val="00EF548F"/>
    <w:rsid w:val="00EF56BD"/>
    <w:rsid w:val="00EF5B8B"/>
    <w:rsid w:val="00EF6D0D"/>
    <w:rsid w:val="00EF7B88"/>
    <w:rsid w:val="00F005C2"/>
    <w:rsid w:val="00F01E18"/>
    <w:rsid w:val="00F02660"/>
    <w:rsid w:val="00F0513C"/>
    <w:rsid w:val="00F05D50"/>
    <w:rsid w:val="00F11AA2"/>
    <w:rsid w:val="00F16831"/>
    <w:rsid w:val="00F1747D"/>
    <w:rsid w:val="00F20C62"/>
    <w:rsid w:val="00F217CA"/>
    <w:rsid w:val="00F22C8E"/>
    <w:rsid w:val="00F231FB"/>
    <w:rsid w:val="00F2357B"/>
    <w:rsid w:val="00F25F6B"/>
    <w:rsid w:val="00F27A21"/>
    <w:rsid w:val="00F300B3"/>
    <w:rsid w:val="00F30D35"/>
    <w:rsid w:val="00F31CD9"/>
    <w:rsid w:val="00F34722"/>
    <w:rsid w:val="00F36A31"/>
    <w:rsid w:val="00F37809"/>
    <w:rsid w:val="00F37FCD"/>
    <w:rsid w:val="00F4049C"/>
    <w:rsid w:val="00F43E31"/>
    <w:rsid w:val="00F44AC7"/>
    <w:rsid w:val="00F45A28"/>
    <w:rsid w:val="00F46951"/>
    <w:rsid w:val="00F54844"/>
    <w:rsid w:val="00F55BE9"/>
    <w:rsid w:val="00F60919"/>
    <w:rsid w:val="00F637C5"/>
    <w:rsid w:val="00F64252"/>
    <w:rsid w:val="00F700BC"/>
    <w:rsid w:val="00F70917"/>
    <w:rsid w:val="00F7379D"/>
    <w:rsid w:val="00F84FF5"/>
    <w:rsid w:val="00F86131"/>
    <w:rsid w:val="00F955CD"/>
    <w:rsid w:val="00F968E1"/>
    <w:rsid w:val="00F96AD3"/>
    <w:rsid w:val="00FA0319"/>
    <w:rsid w:val="00FA0557"/>
    <w:rsid w:val="00FA1F11"/>
    <w:rsid w:val="00FA3F63"/>
    <w:rsid w:val="00FA57EA"/>
    <w:rsid w:val="00FB3341"/>
    <w:rsid w:val="00FC1673"/>
    <w:rsid w:val="00FC6B37"/>
    <w:rsid w:val="00FC6B65"/>
    <w:rsid w:val="00FC76F6"/>
    <w:rsid w:val="00FD12DA"/>
    <w:rsid w:val="00FD1C9B"/>
    <w:rsid w:val="00FD2C20"/>
    <w:rsid w:val="00FD4BD6"/>
    <w:rsid w:val="00FD500A"/>
    <w:rsid w:val="00FD575F"/>
    <w:rsid w:val="00FD7F3A"/>
    <w:rsid w:val="00FE3842"/>
    <w:rsid w:val="00FE476D"/>
    <w:rsid w:val="00FE59F8"/>
    <w:rsid w:val="00FF0BB5"/>
    <w:rsid w:val="00FF1430"/>
    <w:rsid w:val="00FF199F"/>
    <w:rsid w:val="00FF22E1"/>
    <w:rsid w:val="00FF342B"/>
    <w:rsid w:val="00FF4B16"/>
    <w:rsid w:val="00FF665F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DE312"/>
  <w15:chartTrackingRefBased/>
  <w15:docId w15:val="{072F506A-0257-4109-B632-3B4D5DE1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6C0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B6F34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F34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52"/>
  </w:style>
  <w:style w:type="paragraph" w:styleId="Footer">
    <w:name w:val="footer"/>
    <w:basedOn w:val="Normal"/>
    <w:link w:val="Foot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52"/>
  </w:style>
  <w:style w:type="character" w:styleId="CommentReference">
    <w:name w:val="annotation reference"/>
    <w:basedOn w:val="DefaultParagraphFont"/>
    <w:uiPriority w:val="99"/>
    <w:semiHidden/>
    <w:unhideWhenUsed/>
    <w:rsid w:val="00E0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B52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B52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FF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16C0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E1"/>
    <w:pPr>
      <w:keepLines w:val="0"/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8E1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6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C04F6"/>
    <w:pPr>
      <w:spacing w:after="0" w:line="240" w:lineRule="auto"/>
    </w:pPr>
  </w:style>
  <w:style w:type="character" w:styleId="Hyperlink">
    <w:name w:val="Hyperlink"/>
    <w:aliases w:val="RSC hyperlink"/>
    <w:basedOn w:val="DefaultParagraphFont"/>
    <w:uiPriority w:val="99"/>
    <w:unhideWhenUsed/>
    <w:rsid w:val="004079FB"/>
    <w:rPr>
      <w:rFonts w:ascii="Century Gothic" w:hAnsi="Century Gothic"/>
      <w:b/>
      <w:color w:val="C8102E"/>
      <w:sz w:val="18"/>
    </w:rPr>
  </w:style>
  <w:style w:type="numbering" w:customStyle="1" w:styleId="CurrentList20">
    <w:name w:val="Current List20"/>
    <w:uiPriority w:val="99"/>
    <w:rsid w:val="00580DBA"/>
    <w:pPr>
      <w:numPr>
        <w:numId w:val="24"/>
      </w:numPr>
    </w:pPr>
  </w:style>
  <w:style w:type="character" w:styleId="PageNumber">
    <w:name w:val="page number"/>
    <w:basedOn w:val="DefaultParagraphFont"/>
    <w:uiPriority w:val="99"/>
    <w:semiHidden/>
    <w:unhideWhenUsed/>
    <w:rsid w:val="000B0CCA"/>
  </w:style>
  <w:style w:type="paragraph" w:customStyle="1" w:styleId="RSCBasictext">
    <w:name w:val="RSC Basic text"/>
    <w:basedOn w:val="Normal"/>
    <w:qFormat/>
    <w:rsid w:val="004437AF"/>
    <w:pPr>
      <w:spacing w:after="120" w:line="480" w:lineRule="auto"/>
      <w:outlineLvl w:val="0"/>
    </w:pPr>
    <w:rPr>
      <w:rFonts w:ascii="Century Gothic" w:hAnsi="Century Gothic" w:cs="Arial"/>
      <w:lang w:eastAsia="zh-CN"/>
    </w:rPr>
  </w:style>
  <w:style w:type="numbering" w:customStyle="1" w:styleId="CurrentList19">
    <w:name w:val="Current List19"/>
    <w:uiPriority w:val="99"/>
    <w:rsid w:val="00CD11C1"/>
    <w:pPr>
      <w:numPr>
        <w:numId w:val="23"/>
      </w:numPr>
    </w:pPr>
  </w:style>
  <w:style w:type="paragraph" w:customStyle="1" w:styleId="RSCbold">
    <w:name w:val="RSC bold"/>
    <w:basedOn w:val="RSCBasictext"/>
    <w:qFormat/>
    <w:rsid w:val="004079FB"/>
    <w:pPr>
      <w:spacing w:before="120" w:after="240"/>
      <w:jc w:val="center"/>
    </w:pPr>
    <w:rPr>
      <w:b/>
    </w:rPr>
  </w:style>
  <w:style w:type="paragraph" w:customStyle="1" w:styleId="RSCBulletedlist">
    <w:name w:val="RSC Bulleted list"/>
    <w:basedOn w:val="RSCBasictext"/>
    <w:qFormat/>
    <w:rsid w:val="00E22666"/>
    <w:pPr>
      <w:numPr>
        <w:numId w:val="1"/>
      </w:numPr>
      <w:ind w:left="726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SCH1">
    <w:name w:val="RSC H1"/>
    <w:basedOn w:val="Normal"/>
    <w:qFormat/>
    <w:rsid w:val="004079FB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4079FB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paragraph" w:customStyle="1" w:styleId="RSCletteredlist">
    <w:name w:val="RSC lettered list"/>
    <w:basedOn w:val="Normal"/>
    <w:qFormat/>
    <w:rsid w:val="00CD11C1"/>
    <w:pPr>
      <w:numPr>
        <w:ilvl w:val="1"/>
        <w:numId w:val="12"/>
      </w:numPr>
      <w:spacing w:after="0" w:line="480" w:lineRule="auto"/>
      <w:contextualSpacing/>
      <w:outlineLvl w:val="0"/>
    </w:pPr>
    <w:rPr>
      <w:rFonts w:ascii="Century Gothic" w:hAnsi="Century Gothic" w:cs="Arial"/>
      <w:lang w:eastAsia="zh-CN"/>
    </w:rPr>
  </w:style>
  <w:style w:type="paragraph" w:customStyle="1" w:styleId="RSCnumberedlist11">
    <w:name w:val="RSC numbered list 1.1"/>
    <w:basedOn w:val="Normal"/>
    <w:qFormat/>
    <w:rsid w:val="00957006"/>
    <w:pPr>
      <w:numPr>
        <w:numId w:val="10"/>
      </w:numPr>
      <w:spacing w:before="480" w:after="245" w:line="280" w:lineRule="atLeast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romannumeralsublist">
    <w:name w:val="RSC roman numeral sublist"/>
    <w:basedOn w:val="Normal"/>
    <w:qFormat/>
    <w:rsid w:val="004079FB"/>
    <w:pPr>
      <w:numPr>
        <w:numId w:val="2"/>
      </w:numPr>
      <w:tabs>
        <w:tab w:val="left" w:pos="851"/>
        <w:tab w:val="left" w:pos="1276"/>
      </w:tabs>
      <w:spacing w:after="0"/>
      <w:contextualSpacing/>
      <w:outlineLvl w:val="0"/>
    </w:pPr>
    <w:rPr>
      <w:rFonts w:ascii="Century Gothic" w:hAnsi="Century Gothic" w:cs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C54C5"/>
    <w:rPr>
      <w:color w:val="808080"/>
    </w:rPr>
  </w:style>
  <w:style w:type="numbering" w:customStyle="1" w:styleId="CurrentList1">
    <w:name w:val="Current List1"/>
    <w:uiPriority w:val="99"/>
    <w:rsid w:val="00E636E3"/>
    <w:pPr>
      <w:numPr>
        <w:numId w:val="3"/>
      </w:numPr>
    </w:pPr>
  </w:style>
  <w:style w:type="numbering" w:customStyle="1" w:styleId="CurrentList2">
    <w:name w:val="Current List2"/>
    <w:uiPriority w:val="99"/>
    <w:rsid w:val="00E42F7C"/>
    <w:pPr>
      <w:numPr>
        <w:numId w:val="4"/>
      </w:numPr>
    </w:pPr>
  </w:style>
  <w:style w:type="numbering" w:customStyle="1" w:styleId="CurrentList3">
    <w:name w:val="Current List3"/>
    <w:uiPriority w:val="99"/>
    <w:rsid w:val="00C10B3D"/>
    <w:pPr>
      <w:numPr>
        <w:numId w:val="5"/>
      </w:numPr>
    </w:pPr>
  </w:style>
  <w:style w:type="numbering" w:customStyle="1" w:styleId="CurrentList4">
    <w:name w:val="Current List4"/>
    <w:uiPriority w:val="99"/>
    <w:rsid w:val="00EB3831"/>
    <w:pPr>
      <w:numPr>
        <w:numId w:val="6"/>
      </w:numPr>
    </w:pPr>
  </w:style>
  <w:style w:type="numbering" w:customStyle="1" w:styleId="CurrentList5">
    <w:name w:val="Current List5"/>
    <w:uiPriority w:val="99"/>
    <w:rsid w:val="00EB3831"/>
    <w:pPr>
      <w:numPr>
        <w:numId w:val="7"/>
      </w:numPr>
    </w:pPr>
  </w:style>
  <w:style w:type="numbering" w:customStyle="1" w:styleId="CurrentList6">
    <w:name w:val="Current List6"/>
    <w:uiPriority w:val="99"/>
    <w:rsid w:val="009565B8"/>
    <w:pPr>
      <w:numPr>
        <w:numId w:val="8"/>
      </w:numPr>
    </w:pPr>
  </w:style>
  <w:style w:type="paragraph" w:customStyle="1" w:styleId="RSCunderline">
    <w:name w:val="RSC underline"/>
    <w:basedOn w:val="Normal"/>
    <w:qFormat/>
    <w:rsid w:val="00893F12"/>
    <w:pPr>
      <w:pBdr>
        <w:bottom w:val="single" w:sz="6" w:space="1" w:color="auto"/>
        <w:between w:val="single" w:sz="6" w:space="1" w:color="auto"/>
      </w:pBdr>
      <w:spacing w:after="0" w:line="480" w:lineRule="exact"/>
    </w:pPr>
    <w:rPr>
      <w:rFonts w:ascii="Arial" w:hAnsi="Arial" w:cs="Arial (Body CS)"/>
      <w:color w:val="000000" w:themeColor="text1"/>
      <w:lang w:val="en-US"/>
    </w:rPr>
  </w:style>
  <w:style w:type="paragraph" w:customStyle="1" w:styleId="RSCindentedwrite-intext">
    <w:name w:val="RSC indented write-in text"/>
    <w:basedOn w:val="RSCBasictext"/>
    <w:qFormat/>
    <w:rsid w:val="00A2575B"/>
    <w:pPr>
      <w:spacing w:after="300"/>
      <w:ind w:left="539"/>
    </w:pPr>
  </w:style>
  <w:style w:type="paragraph" w:customStyle="1" w:styleId="RSCnormalindentedtext">
    <w:name w:val="RSC normal indented text"/>
    <w:basedOn w:val="RSCBasictext"/>
    <w:qFormat/>
    <w:rsid w:val="00460529"/>
    <w:pPr>
      <w:spacing w:after="0"/>
      <w:ind w:left="1435"/>
    </w:pPr>
  </w:style>
  <w:style w:type="numbering" w:customStyle="1" w:styleId="CurrentList7">
    <w:name w:val="Current List7"/>
    <w:uiPriority w:val="99"/>
    <w:rsid w:val="00A1245E"/>
    <w:pPr>
      <w:numPr>
        <w:numId w:val="9"/>
      </w:numPr>
    </w:pPr>
  </w:style>
  <w:style w:type="paragraph" w:customStyle="1" w:styleId="RSCmultilevellist11">
    <w:name w:val="RSC multilevel list 1.1"/>
    <w:basedOn w:val="RSCnumberedlist11"/>
    <w:qFormat/>
    <w:rsid w:val="009D38A4"/>
    <w:pPr>
      <w:numPr>
        <w:numId w:val="12"/>
      </w:numPr>
      <w:tabs>
        <w:tab w:val="left" w:pos="539"/>
        <w:tab w:val="left" w:pos="1077"/>
        <w:tab w:val="left" w:pos="1435"/>
      </w:tabs>
      <w:spacing w:before="0" w:after="0" w:line="480" w:lineRule="auto"/>
      <w:contextualSpacing w:val="0"/>
    </w:pPr>
  </w:style>
  <w:style w:type="numbering" w:customStyle="1" w:styleId="CurrentList8">
    <w:name w:val="Current List8"/>
    <w:uiPriority w:val="99"/>
    <w:rsid w:val="0083526A"/>
    <w:pPr>
      <w:numPr>
        <w:numId w:val="11"/>
      </w:numPr>
    </w:pPr>
  </w:style>
  <w:style w:type="numbering" w:customStyle="1" w:styleId="CurrentList9">
    <w:name w:val="Current List9"/>
    <w:uiPriority w:val="99"/>
    <w:rsid w:val="0083526A"/>
    <w:pPr>
      <w:numPr>
        <w:numId w:val="13"/>
      </w:numPr>
    </w:pPr>
  </w:style>
  <w:style w:type="numbering" w:customStyle="1" w:styleId="CurrentList10">
    <w:name w:val="Current List10"/>
    <w:uiPriority w:val="99"/>
    <w:rsid w:val="004B01C3"/>
    <w:pPr>
      <w:numPr>
        <w:numId w:val="14"/>
      </w:numPr>
    </w:pPr>
  </w:style>
  <w:style w:type="numbering" w:customStyle="1" w:styleId="CurrentList11">
    <w:name w:val="Current List11"/>
    <w:uiPriority w:val="99"/>
    <w:rsid w:val="00800B77"/>
    <w:pPr>
      <w:numPr>
        <w:numId w:val="15"/>
      </w:numPr>
    </w:pPr>
  </w:style>
  <w:style w:type="numbering" w:customStyle="1" w:styleId="CurrentList12">
    <w:name w:val="Current List12"/>
    <w:uiPriority w:val="99"/>
    <w:rsid w:val="00C43B74"/>
    <w:pPr>
      <w:numPr>
        <w:numId w:val="16"/>
      </w:numPr>
    </w:pPr>
  </w:style>
  <w:style w:type="numbering" w:customStyle="1" w:styleId="CurrentList13">
    <w:name w:val="Current List13"/>
    <w:uiPriority w:val="99"/>
    <w:rsid w:val="00C43B74"/>
    <w:pPr>
      <w:numPr>
        <w:numId w:val="17"/>
      </w:numPr>
    </w:pPr>
  </w:style>
  <w:style w:type="numbering" w:customStyle="1" w:styleId="CurrentList14">
    <w:name w:val="Current List14"/>
    <w:uiPriority w:val="99"/>
    <w:rsid w:val="00D902E9"/>
    <w:pPr>
      <w:numPr>
        <w:numId w:val="18"/>
      </w:numPr>
    </w:pPr>
  </w:style>
  <w:style w:type="numbering" w:customStyle="1" w:styleId="CurrentList15">
    <w:name w:val="Current List15"/>
    <w:uiPriority w:val="99"/>
    <w:rsid w:val="000D74CD"/>
    <w:pPr>
      <w:numPr>
        <w:numId w:val="19"/>
      </w:numPr>
    </w:pPr>
  </w:style>
  <w:style w:type="numbering" w:customStyle="1" w:styleId="CurrentList16">
    <w:name w:val="Current List16"/>
    <w:uiPriority w:val="99"/>
    <w:rsid w:val="008A57CB"/>
    <w:pPr>
      <w:numPr>
        <w:numId w:val="20"/>
      </w:numPr>
    </w:pPr>
  </w:style>
  <w:style w:type="numbering" w:customStyle="1" w:styleId="CurrentList17">
    <w:name w:val="Current List17"/>
    <w:uiPriority w:val="99"/>
    <w:rsid w:val="006D6878"/>
    <w:pPr>
      <w:numPr>
        <w:numId w:val="21"/>
      </w:numPr>
    </w:pPr>
  </w:style>
  <w:style w:type="numbering" w:customStyle="1" w:styleId="CurrentList18">
    <w:name w:val="Current List18"/>
    <w:uiPriority w:val="99"/>
    <w:rsid w:val="006D6878"/>
    <w:pPr>
      <w:numPr>
        <w:numId w:val="22"/>
      </w:numPr>
    </w:pPr>
  </w:style>
  <w:style w:type="character" w:styleId="Strong">
    <w:name w:val="Strong"/>
    <w:basedOn w:val="DefaultParagraphFont"/>
    <w:uiPriority w:val="22"/>
    <w:qFormat/>
    <w:rsid w:val="00C077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Props1.xml><?xml version="1.0" encoding="utf-8"?>
<ds:datastoreItem xmlns:ds="http://schemas.openxmlformats.org/officeDocument/2006/customXml" ds:itemID="{9DDE9670-8BC1-4C68-88DD-1E436F1EEA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00D1B0-A993-4E67-BD56-960E80FFE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DA653E-EDCB-4867-B524-A7ED7001B3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CC682E-5B2D-4CBA-8348-240D3C98B797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453</Words>
  <Characters>2238</Characters>
  <Application>Microsoft Office Word</Application>
  <DocSecurity>0</DocSecurity>
  <Lines>93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Representing elements IC teacher guidance</vt:lpstr>
    </vt:vector>
  </TitlesOfParts>
  <Company>Royal Society of Chemistry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Representing elements IC teacher guidance</dc:title>
  <dc:subject/>
  <dc:creator>Royal Society of Chemistry</dc:creator>
  <cp:keywords>relative formula mass; structural formula; ball-and-stick diagram;</cp:keywords>
  <dc:description>From https://rsc.li/4aVDHTG; higher and foundation worksheet available</dc:description>
  <cp:lastModifiedBy>Kirsty Patterson</cp:lastModifiedBy>
  <cp:revision>93</cp:revision>
  <cp:lastPrinted>2024-04-12T15:16:00Z</cp:lastPrinted>
  <dcterms:created xsi:type="dcterms:W3CDTF">2024-09-06T12:16:00Z</dcterms:created>
  <dcterms:modified xsi:type="dcterms:W3CDTF">2026-06-09T20:46:00Z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