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8609" w14:textId="7FB7ADEC" w:rsidR="008F4372" w:rsidRDefault="008F4372" w:rsidP="008F4372">
      <w:pPr>
        <w:pStyle w:val="RSCH1"/>
      </w:pPr>
      <w:r w:rsidRPr="008F4372">
        <w:t>Spot the entropy errors</w:t>
      </w:r>
    </w:p>
    <w:p w14:paraId="21E9416F" w14:textId="253BB775" w:rsidR="003D4276" w:rsidRDefault="003D4276" w:rsidP="003D4276">
      <w:pPr>
        <w:pStyle w:val="RSCH2"/>
      </w:pPr>
      <w:r>
        <w:t xml:space="preserve">Learning </w:t>
      </w:r>
      <w:r w:rsidR="00E33439">
        <w:t>o</w:t>
      </w:r>
      <w:r>
        <w:t>bjectives</w:t>
      </w:r>
    </w:p>
    <w:p w14:paraId="0680DBD7" w14:textId="043676D2" w:rsidR="00A0567D" w:rsidRPr="0049734A" w:rsidRDefault="00567CE5" w:rsidP="003D4276">
      <w:pPr>
        <w:pStyle w:val="RSCLearningobjectives"/>
      </w:pPr>
      <w:r>
        <w:t xml:space="preserve">Identify misconceptions </w:t>
      </w:r>
      <w:r w:rsidR="007A7F70">
        <w:t xml:space="preserve">in </w:t>
      </w:r>
      <w:r w:rsidR="00710A28">
        <w:t xml:space="preserve">entropy </w:t>
      </w:r>
      <w:r w:rsidR="00E63E2D">
        <w:t xml:space="preserve">question </w:t>
      </w:r>
      <w:r w:rsidR="007A7F70">
        <w:t>responses</w:t>
      </w:r>
      <w:r w:rsidR="006545C6">
        <w:t>.</w:t>
      </w:r>
    </w:p>
    <w:p w14:paraId="187E8107" w14:textId="1ECF366A" w:rsidR="00A0567D" w:rsidRPr="0049734A" w:rsidRDefault="00567CE5" w:rsidP="00AE2097">
      <w:pPr>
        <w:pStyle w:val="RSCLearningobjectives"/>
      </w:pPr>
      <w:r>
        <w:t>Explain why changes in entropy occur</w:t>
      </w:r>
      <w:r w:rsidR="003E7092">
        <w:t>.</w:t>
      </w:r>
    </w:p>
    <w:p w14:paraId="4828ACAE" w14:textId="7B325E04" w:rsidR="00A0567D" w:rsidRPr="0049734A" w:rsidRDefault="00567CE5" w:rsidP="00AE2097">
      <w:pPr>
        <w:pStyle w:val="RSCLearningobjectives"/>
      </w:pPr>
      <w:r>
        <w:t>Understand why some reactions are not feasible under standard conditions</w:t>
      </w:r>
      <w:r w:rsidR="003E7092">
        <w:t>.</w:t>
      </w:r>
    </w:p>
    <w:p w14:paraId="2D41BD60" w14:textId="44DC4B19" w:rsidR="00567CE5" w:rsidRDefault="006B0E58" w:rsidP="00567CE5">
      <w:pPr>
        <w:pStyle w:val="RSCH2"/>
      </w:pPr>
      <w:r>
        <w:t>What to do</w:t>
      </w:r>
    </w:p>
    <w:p w14:paraId="6B2820F1" w14:textId="39998956" w:rsidR="00567CE5" w:rsidRDefault="00BF344B" w:rsidP="00567CE5">
      <w:pPr>
        <w:pStyle w:val="RSCBasictext"/>
        <w:spacing w:after="0"/>
      </w:pPr>
      <w:r>
        <w:t>A group of</w:t>
      </w:r>
      <w:r w:rsidR="00567CE5" w:rsidRPr="00567CE5">
        <w:t xml:space="preserve"> </w:t>
      </w:r>
      <w:r w:rsidR="008A3E47">
        <w:t xml:space="preserve">learners </w:t>
      </w:r>
      <w:r>
        <w:t>have answered some</w:t>
      </w:r>
      <w:r w:rsidR="00567CE5" w:rsidRPr="00567CE5">
        <w:t xml:space="preserve"> </w:t>
      </w:r>
      <w:r w:rsidR="00840718">
        <w:t xml:space="preserve">entropy </w:t>
      </w:r>
      <w:r w:rsidR="00567CE5" w:rsidRPr="00567CE5">
        <w:t>questions</w:t>
      </w:r>
      <w:r w:rsidR="00665013">
        <w:t>. U</w:t>
      </w:r>
      <w:r w:rsidR="00567CE5" w:rsidRPr="00567CE5">
        <w:t>nfortunately</w:t>
      </w:r>
      <w:r w:rsidR="00665013">
        <w:t>,</w:t>
      </w:r>
      <w:r w:rsidR="00567CE5" w:rsidRPr="00567CE5">
        <w:t xml:space="preserve"> they are not </w:t>
      </w:r>
      <w:r w:rsidR="00840718">
        <w:t>entirely</w:t>
      </w:r>
      <w:r w:rsidR="00567CE5" w:rsidRPr="00567CE5">
        <w:t xml:space="preserve"> correct.</w:t>
      </w:r>
    </w:p>
    <w:p w14:paraId="150B874E" w14:textId="77777777" w:rsidR="003E7092" w:rsidRPr="00567CE5" w:rsidRDefault="003E7092" w:rsidP="00567CE5">
      <w:pPr>
        <w:pStyle w:val="RSCBasictext"/>
        <w:spacing w:after="0"/>
      </w:pPr>
    </w:p>
    <w:p w14:paraId="7D84BA01" w14:textId="3E3BBF3E" w:rsidR="00567CE5" w:rsidRDefault="00567CE5" w:rsidP="00567CE5">
      <w:pPr>
        <w:pStyle w:val="RSCBasictext"/>
        <w:spacing w:after="0"/>
      </w:pPr>
      <w:r w:rsidRPr="00567CE5">
        <w:t xml:space="preserve">Read through the questions and the </w:t>
      </w:r>
      <w:r w:rsidR="008A3E47" w:rsidRPr="00B106C8">
        <w:rPr>
          <w:rFonts w:ascii="Cambria Math" w:hAnsi="Cambria Math"/>
          <w:b/>
          <w:bCs/>
          <w:color w:val="004976"/>
          <w:sz w:val="26"/>
          <w:szCs w:val="26"/>
        </w:rPr>
        <w:t>learner</w:t>
      </w:r>
      <w:r w:rsidR="008A3E47" w:rsidRPr="00B106C8">
        <w:rPr>
          <w:b/>
          <w:bCs/>
        </w:rPr>
        <w:t xml:space="preserve"> </w:t>
      </w:r>
      <w:r w:rsidRPr="00B106C8">
        <w:rPr>
          <w:rFonts w:ascii="Cambria Math" w:hAnsi="Cambria Math"/>
          <w:b/>
          <w:bCs/>
          <w:color w:val="004976"/>
          <w:sz w:val="26"/>
          <w:szCs w:val="26"/>
        </w:rPr>
        <w:t>answers</w:t>
      </w:r>
      <w:r w:rsidRPr="00B106C8">
        <w:rPr>
          <w:color w:val="004976"/>
        </w:rPr>
        <w:t xml:space="preserve"> </w:t>
      </w:r>
      <w:r w:rsidRPr="00567CE5">
        <w:t>provided.</w:t>
      </w:r>
    </w:p>
    <w:p w14:paraId="3052A10A" w14:textId="77777777" w:rsidR="003E7092" w:rsidRPr="00567CE5" w:rsidRDefault="003E7092" w:rsidP="00567CE5">
      <w:pPr>
        <w:pStyle w:val="RSCBasictext"/>
        <w:spacing w:after="0"/>
      </w:pPr>
    </w:p>
    <w:p w14:paraId="61F78D49" w14:textId="21B6B0D3" w:rsidR="006B0E58" w:rsidRDefault="006B0E58" w:rsidP="00567CE5">
      <w:pPr>
        <w:pStyle w:val="RSCBasictext"/>
        <w:spacing w:after="0"/>
      </w:pPr>
      <w:r>
        <w:t>For each question:</w:t>
      </w:r>
    </w:p>
    <w:p w14:paraId="3821ED5E" w14:textId="217B52A5" w:rsidR="006B0E58" w:rsidRDefault="00567CE5" w:rsidP="006B0E58">
      <w:pPr>
        <w:pStyle w:val="RSCBasictext"/>
        <w:numPr>
          <w:ilvl w:val="0"/>
          <w:numId w:val="27"/>
        </w:numPr>
        <w:spacing w:after="0"/>
      </w:pPr>
      <w:r w:rsidRPr="00567CE5">
        <w:t xml:space="preserve">Identify </w:t>
      </w:r>
      <w:r w:rsidR="006B0E58">
        <w:t>the mistake or mistakes</w:t>
      </w:r>
      <w:r w:rsidR="006E2546">
        <w:t xml:space="preserve"> in the student answer</w:t>
      </w:r>
      <w:r w:rsidR="003E7092">
        <w:t>.</w:t>
      </w:r>
      <w:r w:rsidR="006E2546">
        <w:t xml:space="preserve"> These may include:</w:t>
      </w:r>
    </w:p>
    <w:p w14:paraId="5C3823A8" w14:textId="3F8980F2" w:rsidR="006E2546" w:rsidRDefault="006E2546" w:rsidP="00840718">
      <w:pPr>
        <w:pStyle w:val="RSCBasictext"/>
        <w:numPr>
          <w:ilvl w:val="1"/>
          <w:numId w:val="27"/>
        </w:numPr>
        <w:spacing w:after="0"/>
      </w:pPr>
      <w:r>
        <w:t>incorrect terminology</w:t>
      </w:r>
    </w:p>
    <w:p w14:paraId="4B8010D1" w14:textId="58C50007" w:rsidR="006E2546" w:rsidRDefault="006E2546" w:rsidP="00840718">
      <w:pPr>
        <w:pStyle w:val="RSCBasictext"/>
        <w:numPr>
          <w:ilvl w:val="1"/>
          <w:numId w:val="27"/>
        </w:numPr>
        <w:spacing w:after="0"/>
      </w:pPr>
      <w:r>
        <w:t>inaccuracies in calculations</w:t>
      </w:r>
    </w:p>
    <w:p w14:paraId="094981F2" w14:textId="3C094EF6" w:rsidR="006E2546" w:rsidRDefault="006E2546" w:rsidP="00840718">
      <w:pPr>
        <w:pStyle w:val="RSCBasictext"/>
        <w:numPr>
          <w:ilvl w:val="1"/>
          <w:numId w:val="27"/>
        </w:numPr>
        <w:spacing w:after="0"/>
      </w:pPr>
      <w:r>
        <w:t>incorrect explanations</w:t>
      </w:r>
    </w:p>
    <w:p w14:paraId="131E3FAA" w14:textId="1BF75114" w:rsidR="006E2546" w:rsidRDefault="006E2546" w:rsidP="00840718">
      <w:pPr>
        <w:pStyle w:val="RSCBasictext"/>
        <w:numPr>
          <w:ilvl w:val="1"/>
          <w:numId w:val="27"/>
        </w:numPr>
        <w:spacing w:after="0"/>
      </w:pPr>
      <w:r>
        <w:t>incomplete explanations</w:t>
      </w:r>
      <w:r w:rsidR="00665013">
        <w:t>.</w:t>
      </w:r>
    </w:p>
    <w:p w14:paraId="67226525" w14:textId="2A51B772" w:rsidR="00AF592B" w:rsidRDefault="006E2546" w:rsidP="006B0E58">
      <w:pPr>
        <w:pStyle w:val="RSCBasictext"/>
        <w:numPr>
          <w:ilvl w:val="0"/>
          <w:numId w:val="27"/>
        </w:numPr>
        <w:spacing w:after="0"/>
      </w:pPr>
      <w:r>
        <w:t xml:space="preserve">Explain </w:t>
      </w:r>
      <w:r w:rsidR="00DD6D69">
        <w:t>the identified mistak</w:t>
      </w:r>
      <w:r w:rsidR="00665013">
        <w:t>e(s)</w:t>
      </w:r>
    </w:p>
    <w:p w14:paraId="67E0AD53" w14:textId="4B2E81F3" w:rsidR="00567CE5" w:rsidRPr="00567CE5" w:rsidRDefault="00BF344B" w:rsidP="006B0E58">
      <w:pPr>
        <w:pStyle w:val="RSCBasictext"/>
        <w:numPr>
          <w:ilvl w:val="0"/>
          <w:numId w:val="27"/>
        </w:numPr>
        <w:spacing w:after="0"/>
      </w:pPr>
      <w:r w:rsidRPr="00567CE5">
        <w:t>Write</w:t>
      </w:r>
      <w:r w:rsidR="00567CE5" w:rsidRPr="00567CE5">
        <w:t xml:space="preserve"> out the correct </w:t>
      </w:r>
      <w:r w:rsidR="00840718">
        <w:t>answer.</w:t>
      </w:r>
    </w:p>
    <w:p w14:paraId="1BD558E3" w14:textId="68E63120" w:rsidR="00364D56" w:rsidRPr="00104B57" w:rsidRDefault="006B0E58" w:rsidP="00364D56">
      <w:pPr>
        <w:pStyle w:val="RSCH2"/>
      </w:pPr>
      <w:r w:rsidRPr="00104B57">
        <w:t>Questions</w:t>
      </w:r>
    </w:p>
    <w:p w14:paraId="1D98CC16" w14:textId="3CC6001B" w:rsidR="00567CE5" w:rsidRDefault="00567CE5" w:rsidP="00607B62">
      <w:pPr>
        <w:pStyle w:val="RSCnumberedlist"/>
      </w:pPr>
      <w:r>
        <w:t>The reaction between the solids hydrated barium hydroxide and ammonium chloride is endothermic</w:t>
      </w:r>
      <w:r w:rsidR="003E7092">
        <w:t>.</w:t>
      </w:r>
    </w:p>
    <w:p w14:paraId="12FEE5E0" w14:textId="77777777" w:rsidR="003E7092" w:rsidRDefault="003E7092" w:rsidP="00840718">
      <w:pPr>
        <w:pStyle w:val="RSCnumberedlist"/>
        <w:numPr>
          <w:ilvl w:val="0"/>
          <w:numId w:val="0"/>
        </w:numPr>
        <w:ind w:left="360"/>
      </w:pPr>
    </w:p>
    <w:p w14:paraId="09DA1720" w14:textId="566F7BAF" w:rsidR="00567CE5" w:rsidRDefault="00567CE5" w:rsidP="00567CE5">
      <w:pPr>
        <w:pStyle w:val="RSCnumberedlist"/>
        <w:numPr>
          <w:ilvl w:val="0"/>
          <w:numId w:val="0"/>
        </w:numPr>
        <w:ind w:left="360"/>
      </w:pPr>
      <w:r>
        <w:t xml:space="preserve">The </w:t>
      </w:r>
      <w:r w:rsidR="003E7092">
        <w:t xml:space="preserve">symbol </w:t>
      </w:r>
      <w:r>
        <w:t>equation for the reaction is</w:t>
      </w:r>
      <w:r w:rsidR="003E7092">
        <w:t>:</w:t>
      </w:r>
    </w:p>
    <w:p w14:paraId="2BC32F63" w14:textId="2CBA5F2D" w:rsidR="005734BD" w:rsidRDefault="005734BD" w:rsidP="00840718">
      <w:pPr>
        <w:pStyle w:val="RSCnumberedlist"/>
        <w:numPr>
          <w:ilvl w:val="0"/>
          <w:numId w:val="0"/>
        </w:numPr>
        <w:ind w:left="360"/>
        <w:jc w:val="center"/>
      </w:pPr>
    </w:p>
    <w:p w14:paraId="04E1FA5F" w14:textId="600F4134" w:rsidR="005734BD" w:rsidRPr="005734BD" w:rsidRDefault="005734BD" w:rsidP="00567CE5">
      <w:pPr>
        <w:pStyle w:val="RSCnumberedlist"/>
        <w:numPr>
          <w:ilvl w:val="0"/>
          <w:numId w:val="0"/>
        </w:numPr>
        <w:ind w:left="360"/>
        <w:rPr>
          <w:iCs/>
        </w:rPr>
      </w:pPr>
      <m:oMathPara>
        <m:oMathParaPr>
          <m:jc m:val="center"/>
        </m:oMathParaPr>
        <m:oMath>
          <m:r>
            <m:rPr>
              <m:sty m:val="p"/>
            </m:rPr>
            <w:rPr>
              <w:rFonts w:ascii="Cambria Math" w:hAnsi="Cambria Math"/>
              <w:color w:val="auto"/>
              <w:sz w:val="26"/>
              <w:szCs w:val="26"/>
              <w:shd w:val="clear" w:color="auto" w:fill="FFFFFF"/>
            </w:rPr>
            <m:t>Ba</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(OH)</m:t>
              </m:r>
            </m:e>
            <m:sub>
              <m:r>
                <m:rPr>
                  <m:sty m:val="p"/>
                </m:rPr>
                <w:rPr>
                  <w:rFonts w:ascii="Cambria Math" w:hAnsi="Cambria Math"/>
                  <w:color w:val="auto"/>
                  <w:sz w:val="26"/>
                  <w:szCs w:val="26"/>
                  <w:shd w:val="clear" w:color="auto" w:fill="FFFFFF"/>
                </w:rPr>
                <m:t>2</m:t>
              </m:r>
            </m:sub>
          </m:sSub>
          <m:r>
            <m:rPr>
              <m:sty m:val="p"/>
            </m:rPr>
            <w:rPr>
              <w:rFonts w:ascii="Cambria Math" w:hAnsi="Cambria Math"/>
              <w:color w:val="auto"/>
              <w:sz w:val="26"/>
              <w:szCs w:val="26"/>
              <w:shd w:val="clear" w:color="auto" w:fill="FFFFFF"/>
            </w:rPr>
            <m:t>.8</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H</m:t>
              </m:r>
            </m:e>
            <m:sub>
              <m:r>
                <m:rPr>
                  <m:sty m:val="p"/>
                </m:rPr>
                <w:rPr>
                  <w:rFonts w:ascii="Cambria Math" w:hAnsi="Cambria Math"/>
                  <w:color w:val="auto"/>
                  <w:sz w:val="26"/>
                  <w:szCs w:val="26"/>
                  <w:shd w:val="clear" w:color="auto" w:fill="FFFFFF"/>
                </w:rPr>
                <m:t>2</m:t>
              </m:r>
            </m:sub>
          </m:sSub>
          <m:r>
            <m:rPr>
              <m:sty m:val="p"/>
            </m:rPr>
            <w:rPr>
              <w:rFonts w:ascii="Cambria Math" w:hAnsi="Cambria Math"/>
              <w:color w:val="auto"/>
              <w:sz w:val="26"/>
              <w:szCs w:val="26"/>
              <w:shd w:val="clear" w:color="auto" w:fill="FFFFFF"/>
            </w:rPr>
            <m:t>O</m:t>
          </m:r>
          <m:d>
            <m:dPr>
              <m:ctrlPr>
                <w:rPr>
                  <w:rFonts w:ascii="Cambria Math" w:hAnsi="Cambria Math"/>
                  <w:iCs/>
                  <w:color w:val="auto"/>
                  <w:sz w:val="26"/>
                  <w:szCs w:val="26"/>
                  <w:shd w:val="clear" w:color="auto" w:fill="FFFFFF"/>
                </w:rPr>
              </m:ctrlPr>
            </m:dPr>
            <m:e>
              <m:r>
                <m:rPr>
                  <m:sty m:val="p"/>
                </m:rPr>
                <w:rPr>
                  <w:rFonts w:ascii="Cambria Math" w:hAnsi="Cambria Math"/>
                  <w:color w:val="auto"/>
                  <w:sz w:val="26"/>
                  <w:szCs w:val="26"/>
                  <w:shd w:val="clear" w:color="auto" w:fill="FFFFFF"/>
                </w:rPr>
                <m:t>s</m:t>
              </m:r>
            </m:e>
          </m:d>
          <m:r>
            <m:rPr>
              <m:sty m:val="p"/>
            </m:rPr>
            <w:rPr>
              <w:rFonts w:ascii="Cambria Math" w:hAnsi="Cambria Math"/>
              <w:color w:val="auto"/>
              <w:sz w:val="26"/>
              <w:szCs w:val="26"/>
              <w:shd w:val="clear" w:color="auto" w:fill="FFFFFF"/>
            </w:rPr>
            <m:t xml:space="preserve"> +2N</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H</m:t>
              </m:r>
            </m:e>
            <m:sub>
              <m:r>
                <m:rPr>
                  <m:sty m:val="p"/>
                </m:rPr>
                <w:rPr>
                  <w:rFonts w:ascii="Cambria Math" w:hAnsi="Cambria Math"/>
                  <w:color w:val="auto"/>
                  <w:sz w:val="26"/>
                  <w:szCs w:val="26"/>
                  <w:shd w:val="clear" w:color="auto" w:fill="FFFFFF"/>
                </w:rPr>
                <m:t>4</m:t>
              </m:r>
            </m:sub>
          </m:sSub>
          <m:r>
            <m:rPr>
              <m:sty m:val="p"/>
            </m:rPr>
            <w:rPr>
              <w:rFonts w:ascii="Cambria Math" w:hAnsi="Cambria Math"/>
              <w:color w:val="auto"/>
              <w:sz w:val="26"/>
              <w:szCs w:val="26"/>
              <w:shd w:val="clear" w:color="auto" w:fill="FFFFFF"/>
            </w:rPr>
            <m:t>Cl</m:t>
          </m:r>
          <m:d>
            <m:dPr>
              <m:ctrlPr>
                <w:rPr>
                  <w:rFonts w:ascii="Cambria Math" w:hAnsi="Cambria Math"/>
                  <w:iCs/>
                  <w:color w:val="auto"/>
                  <w:sz w:val="26"/>
                  <w:szCs w:val="26"/>
                  <w:shd w:val="clear" w:color="auto" w:fill="FFFFFF"/>
                </w:rPr>
              </m:ctrlPr>
            </m:dPr>
            <m:e>
              <m:r>
                <m:rPr>
                  <m:sty m:val="p"/>
                </m:rPr>
                <w:rPr>
                  <w:rFonts w:ascii="Cambria Math" w:hAnsi="Cambria Math"/>
                  <w:color w:val="auto"/>
                  <w:sz w:val="26"/>
                  <w:szCs w:val="26"/>
                  <w:shd w:val="clear" w:color="auto" w:fill="FFFFFF"/>
                </w:rPr>
                <m:t>s</m:t>
              </m:r>
            </m:e>
          </m:d>
          <m:r>
            <m:rPr>
              <m:sty m:val="p"/>
            </m:rPr>
            <w:rPr>
              <w:rFonts w:ascii="Cambria Math" w:hAnsi="Cambria Math"/>
              <w:color w:val="auto"/>
              <w:sz w:val="26"/>
              <w:szCs w:val="26"/>
              <w:shd w:val="clear" w:color="auto" w:fill="FFFFFF"/>
            </w:rPr>
            <m:t>→ Ba</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Cl</m:t>
              </m:r>
            </m:e>
            <m:sub>
              <m:r>
                <m:rPr>
                  <m:sty m:val="p"/>
                </m:rPr>
                <w:rPr>
                  <w:rFonts w:ascii="Cambria Math" w:hAnsi="Cambria Math"/>
                  <w:color w:val="auto"/>
                  <w:sz w:val="26"/>
                  <w:szCs w:val="26"/>
                  <w:shd w:val="clear" w:color="auto" w:fill="FFFFFF"/>
                </w:rPr>
                <m:t>2</m:t>
              </m:r>
            </m:sub>
          </m:sSub>
          <m:d>
            <m:dPr>
              <m:ctrlPr>
                <w:rPr>
                  <w:rFonts w:ascii="Cambria Math" w:hAnsi="Cambria Math"/>
                  <w:iCs/>
                  <w:color w:val="auto"/>
                  <w:sz w:val="26"/>
                  <w:szCs w:val="26"/>
                  <w:shd w:val="clear" w:color="auto" w:fill="FFFFFF"/>
                </w:rPr>
              </m:ctrlPr>
            </m:dPr>
            <m:e>
              <m:r>
                <m:rPr>
                  <m:sty m:val="p"/>
                </m:rPr>
                <w:rPr>
                  <w:rFonts w:ascii="Cambria Math" w:hAnsi="Cambria Math"/>
                  <w:color w:val="auto"/>
                  <w:sz w:val="26"/>
                  <w:szCs w:val="26"/>
                  <w:shd w:val="clear" w:color="auto" w:fill="FFFFFF"/>
                </w:rPr>
                <m:t>s</m:t>
              </m:r>
            </m:e>
          </m:d>
          <m:r>
            <m:rPr>
              <m:sty m:val="p"/>
            </m:rPr>
            <w:rPr>
              <w:rFonts w:ascii="Cambria Math" w:hAnsi="Cambria Math"/>
              <w:color w:val="auto"/>
              <w:sz w:val="26"/>
              <w:szCs w:val="26"/>
              <w:shd w:val="clear" w:color="auto" w:fill="FFFFFF"/>
            </w:rPr>
            <m:t>+10</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H</m:t>
              </m:r>
            </m:e>
            <m:sub>
              <m:r>
                <m:rPr>
                  <m:sty m:val="p"/>
                </m:rPr>
                <w:rPr>
                  <w:rFonts w:ascii="Cambria Math" w:hAnsi="Cambria Math"/>
                  <w:color w:val="auto"/>
                  <w:sz w:val="26"/>
                  <w:szCs w:val="26"/>
                  <w:shd w:val="clear" w:color="auto" w:fill="FFFFFF"/>
                </w:rPr>
                <m:t>2</m:t>
              </m:r>
            </m:sub>
          </m:sSub>
          <m:r>
            <m:rPr>
              <m:sty m:val="p"/>
            </m:rPr>
            <w:rPr>
              <w:rFonts w:ascii="Cambria Math" w:hAnsi="Cambria Math"/>
              <w:color w:val="auto"/>
              <w:sz w:val="26"/>
              <w:szCs w:val="26"/>
              <w:shd w:val="clear" w:color="auto" w:fill="FFFFFF"/>
            </w:rPr>
            <m:t>O</m:t>
          </m:r>
          <m:d>
            <m:dPr>
              <m:ctrlPr>
                <w:rPr>
                  <w:rFonts w:ascii="Cambria Math" w:hAnsi="Cambria Math"/>
                  <w:iCs/>
                  <w:color w:val="auto"/>
                  <w:sz w:val="26"/>
                  <w:szCs w:val="26"/>
                  <w:shd w:val="clear" w:color="auto" w:fill="FFFFFF"/>
                </w:rPr>
              </m:ctrlPr>
            </m:dPr>
            <m:e>
              <m:r>
                <m:rPr>
                  <m:sty m:val="p"/>
                </m:rPr>
                <w:rPr>
                  <w:rFonts w:ascii="Cambria Math" w:hAnsi="Cambria Math"/>
                  <w:color w:val="auto"/>
                  <w:sz w:val="26"/>
                  <w:szCs w:val="26"/>
                  <w:shd w:val="clear" w:color="auto" w:fill="FFFFFF"/>
                </w:rPr>
                <m:t>l</m:t>
              </m:r>
            </m:e>
          </m:d>
          <m:r>
            <m:rPr>
              <m:sty m:val="p"/>
            </m:rPr>
            <w:rPr>
              <w:rFonts w:ascii="Cambria Math" w:hAnsi="Cambria Math"/>
              <w:color w:val="auto"/>
              <w:sz w:val="26"/>
              <w:szCs w:val="26"/>
              <w:shd w:val="clear" w:color="auto" w:fill="FFFFFF"/>
            </w:rPr>
            <m:t>+2N</m:t>
          </m:r>
          <m:sSub>
            <m:sSubPr>
              <m:ctrlPr>
                <w:rPr>
                  <w:rFonts w:ascii="Cambria Math" w:hAnsi="Cambria Math"/>
                  <w:iCs/>
                  <w:color w:val="auto"/>
                  <w:sz w:val="26"/>
                  <w:szCs w:val="26"/>
                  <w:shd w:val="clear" w:color="auto" w:fill="FFFFFF"/>
                </w:rPr>
              </m:ctrlPr>
            </m:sSubPr>
            <m:e>
              <m:r>
                <m:rPr>
                  <m:sty m:val="p"/>
                </m:rPr>
                <w:rPr>
                  <w:rFonts w:ascii="Cambria Math" w:hAnsi="Cambria Math"/>
                  <w:color w:val="auto"/>
                  <w:sz w:val="26"/>
                  <w:szCs w:val="26"/>
                  <w:shd w:val="clear" w:color="auto" w:fill="FFFFFF"/>
                </w:rPr>
                <m:t>H</m:t>
              </m:r>
            </m:e>
            <m:sub>
              <m:r>
                <m:rPr>
                  <m:sty m:val="p"/>
                </m:rPr>
                <w:rPr>
                  <w:rFonts w:ascii="Cambria Math" w:hAnsi="Cambria Math"/>
                  <w:color w:val="auto"/>
                  <w:sz w:val="26"/>
                  <w:szCs w:val="26"/>
                  <w:shd w:val="clear" w:color="auto" w:fill="FFFFFF"/>
                </w:rPr>
                <m:t>3</m:t>
              </m:r>
            </m:sub>
          </m:sSub>
          <m:r>
            <m:rPr>
              <m:sty m:val="p"/>
            </m:rPr>
            <w:rPr>
              <w:rFonts w:ascii="Cambria Math" w:hAnsi="Cambria Math"/>
              <w:color w:val="auto"/>
              <w:sz w:val="26"/>
              <w:szCs w:val="26"/>
              <w:shd w:val="clear" w:color="auto" w:fill="FFFFFF"/>
            </w:rPr>
            <m:t>(g)</m:t>
          </m:r>
        </m:oMath>
      </m:oMathPara>
    </w:p>
    <w:p w14:paraId="58310F4F" w14:textId="77777777" w:rsidR="007751F5" w:rsidRDefault="007751F5">
      <w:pPr>
        <w:pStyle w:val="RSCnumberedlist"/>
        <w:numPr>
          <w:ilvl w:val="0"/>
          <w:numId w:val="0"/>
        </w:numPr>
      </w:pPr>
    </w:p>
    <w:p w14:paraId="72EFB86E" w14:textId="3D6A8363" w:rsidR="00567CE5" w:rsidRDefault="00567CE5" w:rsidP="006539EA">
      <w:pPr>
        <w:pStyle w:val="RSCletteredlist"/>
      </w:pPr>
      <w:r>
        <w:t>Predict the sign of the standard entropy change of the system (</w:t>
      </w:r>
      <m:oMath>
        <m:sSub>
          <m:sSubPr>
            <m:ctrlPr>
              <w:rPr>
                <w:rFonts w:ascii="Cambria Math" w:hAnsi="Cambria Math"/>
                <w:i/>
                <w:sz w:val="26"/>
                <w:szCs w:val="26"/>
                <w:vertAlign w:val="subscript"/>
              </w:rPr>
            </m:ctrlPr>
          </m:sSubPr>
          <m:e>
            <m:r>
              <w:rPr>
                <w:rFonts w:ascii="Cambria Math" w:hAnsi="Cambria Math"/>
                <w:sz w:val="26"/>
                <w:szCs w:val="26"/>
              </w:rPr>
              <m:t>ΔS</m:t>
            </m:r>
          </m:e>
          <m:sub>
            <m:r>
              <w:rPr>
                <w:rFonts w:ascii="Cambria Math" w:hAnsi="Cambria Math"/>
                <w:sz w:val="26"/>
                <w:szCs w:val="26"/>
                <w:vertAlign w:val="subscript"/>
              </w:rPr>
              <m:t>system</m:t>
            </m:r>
          </m:sub>
        </m:sSub>
      </m:oMath>
      <w:r>
        <w:t>) for this reaction and give two reasons to justify your prediction.</w:t>
      </w:r>
    </w:p>
    <w:p w14:paraId="791C9842" w14:textId="252A6199" w:rsidR="008A3E47" w:rsidRDefault="008A3E47" w:rsidP="008A3E47">
      <w:pPr>
        <w:pStyle w:val="RSCnumberedlist"/>
        <w:numPr>
          <w:ilvl w:val="0"/>
          <w:numId w:val="0"/>
        </w:numPr>
        <w:ind w:left="360"/>
      </w:pPr>
    </w:p>
    <w:p w14:paraId="45E9FD64" w14:textId="77777777" w:rsidR="0015034E" w:rsidRDefault="008A3E47" w:rsidP="0015034E">
      <w:pPr>
        <w:pStyle w:val="RSCnumberedlist"/>
        <w:numPr>
          <w:ilvl w:val="0"/>
          <w:numId w:val="0"/>
        </w:numPr>
        <w:ind w:left="360"/>
        <w:rPr>
          <w:rFonts w:ascii="Cambria Math" w:hAnsi="Cambria Math"/>
          <w:b/>
          <w:bCs/>
          <w:color w:val="004976"/>
          <w:sz w:val="26"/>
          <w:szCs w:val="26"/>
        </w:rPr>
      </w:pPr>
      <w:r w:rsidRPr="0015034E">
        <w:rPr>
          <w:rFonts w:ascii="Cambria Math" w:hAnsi="Cambria Math"/>
          <w:b/>
          <w:bCs/>
          <w:color w:val="004976"/>
          <w:sz w:val="26"/>
          <w:szCs w:val="26"/>
        </w:rPr>
        <w:t>Learner answer:</w:t>
      </w:r>
    </w:p>
    <w:p w14:paraId="49FD078D" w14:textId="77777777" w:rsidR="0015034E" w:rsidRDefault="0015034E" w:rsidP="0015034E">
      <w:pPr>
        <w:pStyle w:val="RSCnumberedlist"/>
        <w:numPr>
          <w:ilvl w:val="0"/>
          <w:numId w:val="0"/>
        </w:numPr>
        <w:ind w:left="360"/>
        <w:rPr>
          <w:rFonts w:ascii="Cambria Math" w:hAnsi="Cambria Math"/>
          <w:b/>
          <w:bCs/>
          <w:color w:val="004976"/>
          <w:sz w:val="26"/>
          <w:szCs w:val="26"/>
        </w:rPr>
      </w:pPr>
    </w:p>
    <w:p w14:paraId="607CA80D" w14:textId="3796A196" w:rsidR="005734BD" w:rsidRDefault="00EA28EA" w:rsidP="00104B57">
      <w:pPr>
        <w:pStyle w:val="RSCnumberedlist"/>
        <w:numPr>
          <w:ilvl w:val="0"/>
          <w:numId w:val="0"/>
        </w:numPr>
        <w:ind w:left="426"/>
        <w:rPr>
          <w:rFonts w:ascii="Cambria Math" w:eastAsiaTheme="minorEastAsia" w:hAnsi="Cambria Math"/>
          <w:color w:val="004976"/>
          <w:sz w:val="26"/>
          <w:szCs w:val="26"/>
        </w:rPr>
      </w:p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ΔS</m:t>
            </m:r>
          </m:e>
          <m:sub>
            <m:r>
              <w:rPr>
                <w:rFonts w:ascii="Cambria Math" w:hAnsi="Cambria Math"/>
                <w:color w:val="004976"/>
                <w:sz w:val="26"/>
                <w:szCs w:val="26"/>
                <w:vertAlign w:val="subscript"/>
              </w:rPr>
              <m:t>system</m:t>
            </m:r>
          </m:sub>
        </m:sSub>
        <m:r>
          <w:rPr>
            <w:rFonts w:ascii="Cambria Math" w:hAnsi="Cambria Math"/>
            <w:color w:val="004976"/>
            <w:sz w:val="26"/>
            <w:szCs w:val="26"/>
            <w:vertAlign w:val="subscript"/>
          </w:rPr>
          <m:t xml:space="preserve"> </m:t>
        </m:r>
      </m:oMath>
      <w:r w:rsidR="00104B57" w:rsidRPr="0015034E">
        <w:rPr>
          <w:rFonts w:ascii="Cambria Math" w:eastAsiaTheme="minorEastAsia" w:hAnsi="Cambria Math"/>
          <w:color w:val="004976"/>
          <w:sz w:val="26"/>
          <w:szCs w:val="26"/>
        </w:rPr>
        <w:t>is positive because the number of molecules of products is greater than the number of molecules of reactants. Two moles of solids go to one mole of solid.</w:t>
      </w:r>
    </w:p>
    <w:p w14:paraId="6A79B47D" w14:textId="259761D5" w:rsidR="005734BD" w:rsidRDefault="005734BD" w:rsidP="00104B57">
      <w:pPr>
        <w:pStyle w:val="RSCnumberedlist"/>
        <w:numPr>
          <w:ilvl w:val="0"/>
          <w:numId w:val="0"/>
        </w:numPr>
        <w:ind w:left="426"/>
        <w:rPr>
          <w:rFonts w:ascii="Cambria Math" w:eastAsiaTheme="minorEastAsia" w:hAnsi="Cambria Math"/>
          <w:color w:val="004976"/>
          <w:sz w:val="26"/>
          <w:szCs w:val="26"/>
        </w:rPr>
      </w:pPr>
    </w:p>
    <w:p w14:paraId="28CED501" w14:textId="29B84D75" w:rsidR="007751F5" w:rsidRPr="006B0E58" w:rsidRDefault="006B0E58" w:rsidP="0015034E">
      <w:pPr>
        <w:pStyle w:val="RSCH3"/>
      </w:pPr>
      <w:r w:rsidRPr="006B0E58">
        <w:lastRenderedPageBreak/>
        <w:t xml:space="preserve">Table of </w:t>
      </w:r>
      <w:r w:rsidRPr="00D712C4">
        <w:t>thermodynamic</w:t>
      </w:r>
      <w:r w:rsidRPr="006B0E58">
        <w:t xml:space="preserve"> data</w:t>
      </w:r>
    </w:p>
    <w:tbl>
      <w:tblPr>
        <w:tblStyle w:val="TableGrid"/>
        <w:tblW w:w="0" w:type="auto"/>
        <w:jc w:val="center"/>
        <w:tblLook w:val="04A0" w:firstRow="1" w:lastRow="0" w:firstColumn="1" w:lastColumn="0" w:noHBand="0" w:noVBand="1"/>
      </w:tblPr>
      <w:tblGrid>
        <w:gridCol w:w="3180"/>
        <w:gridCol w:w="2891"/>
        <w:gridCol w:w="2891"/>
      </w:tblGrid>
      <w:tr w:rsidR="007751F5" w:rsidRPr="00985C41" w14:paraId="7A98E982" w14:textId="77777777" w:rsidTr="0015034E">
        <w:trPr>
          <w:trHeight w:val="482"/>
          <w:jc w:val="center"/>
        </w:trPr>
        <w:tc>
          <w:tcPr>
            <w:tcW w:w="3180" w:type="dxa"/>
            <w:shd w:val="clear" w:color="auto" w:fill="BFDDE8"/>
            <w:vAlign w:val="center"/>
          </w:tcPr>
          <w:p w14:paraId="7C0DFBAF" w14:textId="619378A0" w:rsidR="007751F5" w:rsidRPr="002964E5" w:rsidRDefault="007751F5" w:rsidP="00BE23D2">
            <w:pPr>
              <w:spacing w:before="60" w:after="60" w:line="259" w:lineRule="auto"/>
              <w:ind w:right="34"/>
              <w:jc w:val="center"/>
              <w:rPr>
                <w:rFonts w:ascii="Century Gothic" w:hAnsi="Century Gothic"/>
                <w:b/>
                <w:bCs/>
                <w:color w:val="004976"/>
              </w:rPr>
            </w:pPr>
            <w:r w:rsidRPr="002964E5">
              <w:rPr>
                <w:rFonts w:ascii="Century Gothic" w:hAnsi="Century Gothic"/>
                <w:b/>
                <w:bCs/>
                <w:color w:val="004976"/>
              </w:rPr>
              <w:t>Compound</w:t>
            </w:r>
          </w:p>
        </w:tc>
        <w:tc>
          <w:tcPr>
            <w:tcW w:w="2891" w:type="dxa"/>
            <w:shd w:val="clear" w:color="auto" w:fill="BFDDE8"/>
            <w:vAlign w:val="center"/>
          </w:tcPr>
          <w:p w14:paraId="3F7D6674" w14:textId="0519A953" w:rsidR="007751F5" w:rsidRPr="0015034E" w:rsidRDefault="00EA28EA" w:rsidP="00BE23D2">
            <w:pPr>
              <w:spacing w:before="60" w:after="60" w:line="259" w:lineRule="auto"/>
              <w:ind w:right="33"/>
              <w:jc w:val="center"/>
              <w:rPr>
                <w:color w:val="004976"/>
                <w:sz w:val="22"/>
                <w:szCs w:val="22"/>
              </w:rPr>
            </w:pPr>
            <m:oMathPara>
              <m:oMath>
                <m:sSup>
                  <m:sSupPr>
                    <m:ctrlPr>
                      <w:rPr>
                        <w:rStyle w:val="Strong"/>
                        <w:rFonts w:ascii="Cambria Math" w:hAnsi="Cambria Math"/>
                        <w:b w:val="0"/>
                        <w:bCs w:val="0"/>
                        <w:i/>
                        <w:color w:val="004976"/>
                        <w:sz w:val="22"/>
                        <w:szCs w:val="22"/>
                      </w:rPr>
                    </m:ctrlPr>
                  </m:sSupPr>
                  <m:e>
                    <m:sSub>
                      <m:sSubPr>
                        <m:ctrlPr>
                          <w:rPr>
                            <w:rStyle w:val="Strong"/>
                            <w:rFonts w:ascii="Cambria Math" w:hAnsi="Cambria Math"/>
                            <w:b w:val="0"/>
                            <w:bCs w:val="0"/>
                            <w:i/>
                            <w:color w:val="004976"/>
                            <w:sz w:val="22"/>
                            <w:szCs w:val="22"/>
                          </w:rPr>
                        </m:ctrlPr>
                      </m:sSubPr>
                      <m:e>
                        <m:r>
                          <w:rPr>
                            <w:rFonts w:ascii="Cambria Math" w:hAnsi="Cambria Math"/>
                            <w:color w:val="004976"/>
                            <w:sz w:val="22"/>
                            <w:szCs w:val="22"/>
                          </w:rPr>
                          <m:t xml:space="preserve"> Δ</m:t>
                        </m:r>
                        <m:r>
                          <m:rPr>
                            <m:sty m:val="bi"/>
                          </m:rPr>
                          <w:rPr>
                            <w:rStyle w:val="Strong"/>
                            <w:rFonts w:ascii="Cambria Math" w:hAnsi="Cambria Math"/>
                            <w:color w:val="004976"/>
                            <w:sz w:val="22"/>
                            <w:szCs w:val="22"/>
                          </w:rPr>
                          <m:t>H</m:t>
                        </m:r>
                      </m:e>
                      <m:sub>
                        <m:r>
                          <m:rPr>
                            <m:sty m:val="bi"/>
                          </m:rPr>
                          <w:rPr>
                            <w:rStyle w:val="Strong"/>
                            <w:rFonts w:ascii="Cambria Math" w:hAnsi="Cambria Math"/>
                            <w:color w:val="004976"/>
                            <w:sz w:val="22"/>
                            <w:szCs w:val="22"/>
                          </w:rPr>
                          <m:t>f</m:t>
                        </m:r>
                      </m:sub>
                    </m:sSub>
                  </m:e>
                  <m:sup>
                    <m:r>
                      <w:rPr>
                        <w:rStyle w:val="Strong"/>
                        <w:rFonts w:ascii="Cambria Math" w:hAnsi="Cambria Math"/>
                        <w:color w:val="004976"/>
                        <w:sz w:val="22"/>
                        <w:szCs w:val="22"/>
                      </w:rPr>
                      <m:t>°</m:t>
                    </m:r>
                  </m:sup>
                </m:s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kJ</m:t>
                </m:r>
                <m:r>
                  <m:rPr>
                    <m:sty m:val="p"/>
                  </m:rPr>
                  <w:rPr>
                    <w:rStyle w:val="Strong"/>
                    <w:rFonts w:ascii="Cambria Math" w:hAnsi="Cambria Math"/>
                    <w:color w:val="004976"/>
                    <w:sz w:val="22"/>
                    <w:szCs w:val="22"/>
                  </w:rPr>
                  <m:t xml:space="preserve"> </m:t>
                </m:r>
                <m:sSup>
                  <m:sSupPr>
                    <m:ctrlPr>
                      <w:rPr>
                        <w:rStyle w:val="Strong"/>
                        <w:rFonts w:ascii="Cambria Math" w:hAnsi="Cambria Math"/>
                        <w:b w:val="0"/>
                        <w:bCs w:val="0"/>
                        <w:iCs/>
                        <w:color w:val="004976"/>
                        <w:sz w:val="22"/>
                        <w:szCs w:val="22"/>
                      </w:rPr>
                    </m:ctrlPr>
                  </m:sSupPr>
                  <m:e>
                    <m:r>
                      <m:rPr>
                        <m:sty m:val="b"/>
                      </m:rPr>
                      <w:rPr>
                        <w:rStyle w:val="Strong"/>
                        <w:rFonts w:ascii="Cambria Math" w:hAnsi="Cambria Math"/>
                        <w:color w:val="004976"/>
                        <w:sz w:val="22"/>
                        <w:szCs w:val="22"/>
                      </w:rPr>
                      <m:t>mol</m:t>
                    </m:r>
                  </m:e>
                  <m: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1</m:t>
                    </m:r>
                  </m:sup>
                </m:sSup>
                <m:r>
                  <w:rPr>
                    <w:rStyle w:val="Strong"/>
                    <w:rFonts w:ascii="Cambria Math" w:hAnsi="Cambria Math"/>
                    <w:color w:val="004976"/>
                    <w:sz w:val="22"/>
                    <w:szCs w:val="22"/>
                  </w:rPr>
                  <m:t>)</m:t>
                </m:r>
              </m:oMath>
            </m:oMathPara>
          </w:p>
        </w:tc>
        <w:tc>
          <w:tcPr>
            <w:tcW w:w="2891" w:type="dxa"/>
            <w:shd w:val="clear" w:color="auto" w:fill="BFDDE8"/>
            <w:vAlign w:val="center"/>
          </w:tcPr>
          <w:p w14:paraId="48D04FF9" w14:textId="4456D4B4" w:rsidR="007751F5" w:rsidRPr="0015034E" w:rsidRDefault="0015034E" w:rsidP="0015034E">
            <w:pPr>
              <w:spacing w:before="60" w:after="60" w:line="259" w:lineRule="auto"/>
              <w:ind w:right="-1"/>
              <w:jc w:val="center"/>
              <w:rPr>
                <w:rFonts w:ascii="Century Gothic" w:hAnsi="Century Gothic"/>
                <w:bCs/>
                <w:color w:val="004976"/>
                <w:sz w:val="22"/>
                <w:szCs w:val="22"/>
              </w:rPr>
            </w:pPr>
            <m:oMathPara>
              <m:oMath>
                <m:r>
                  <w:rPr>
                    <w:rFonts w:ascii="Cambria Math" w:hAnsi="Cambria Math"/>
                    <w:color w:val="004976"/>
                    <w:sz w:val="22"/>
                    <w:szCs w:val="22"/>
                  </w:rPr>
                  <m:t>Δ</m:t>
                </m:r>
                <m:sSup>
                  <m:sSupPr>
                    <m:ctrlPr>
                      <w:rPr>
                        <w:rStyle w:val="Strong"/>
                        <w:rFonts w:ascii="Cambria Math" w:hAnsi="Cambria Math"/>
                        <w:b w:val="0"/>
                        <w:bCs w:val="0"/>
                        <w:i/>
                        <w:color w:val="004976"/>
                        <w:sz w:val="22"/>
                        <w:szCs w:val="22"/>
                      </w:rPr>
                    </m:ctrlPr>
                  </m:sSupPr>
                  <m:e>
                    <m:r>
                      <m:rPr>
                        <m:sty m:val="bi"/>
                      </m:rPr>
                      <w:rPr>
                        <w:rStyle w:val="Strong"/>
                        <w:rFonts w:ascii="Cambria Math" w:hAnsi="Cambria Math"/>
                        <w:color w:val="004976"/>
                        <w:sz w:val="22"/>
                        <w:szCs w:val="22"/>
                      </w:rPr>
                      <m:t>S</m:t>
                    </m:r>
                  </m:e>
                  <m:sup>
                    <m:r>
                      <w:rPr>
                        <w:rStyle w:val="Strong"/>
                        <w:rFonts w:ascii="Cambria Math" w:hAnsi="Cambria Math"/>
                        <w:color w:val="004976"/>
                        <w:sz w:val="22"/>
                        <w:szCs w:val="22"/>
                      </w:rPr>
                      <m:t>°</m:t>
                    </m:r>
                  </m:sup>
                </m:s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J</m:t>
                </m:r>
                <m:r>
                  <m:rPr>
                    <m:sty m:val="p"/>
                  </m:rPr>
                  <w:rPr>
                    <w:rStyle w:val="Strong"/>
                    <w:rFonts w:ascii="Cambria Math" w:hAnsi="Cambria Math"/>
                    <w:color w:val="004976"/>
                    <w:sz w:val="22"/>
                    <w:szCs w:val="22"/>
                  </w:rPr>
                  <m:t xml:space="preserve"> </m:t>
                </m:r>
                <m:sSup>
                  <m:sSupPr>
                    <m:ctrlPr>
                      <w:rPr>
                        <w:rStyle w:val="Strong"/>
                        <w:rFonts w:ascii="Cambria Math" w:hAnsi="Cambria Math"/>
                        <w:b w:val="0"/>
                        <w:bCs w:val="0"/>
                        <w:iCs/>
                        <w:color w:val="004976"/>
                        <w:sz w:val="22"/>
                        <w:szCs w:val="22"/>
                      </w:rPr>
                    </m:ctrlPr>
                  </m:sSupPr>
                  <m:e>
                    <m:sSup>
                      <m:sSupPr>
                        <m:ctrlPr>
                          <w:rPr>
                            <w:rStyle w:val="Strong"/>
                            <w:rFonts w:ascii="Cambria Math" w:eastAsiaTheme="minorEastAsia" w:hAnsi="Cambria Math"/>
                            <w:b w:val="0"/>
                            <w:bCs w:val="0"/>
                            <w:iCs/>
                            <w:color w:val="004976"/>
                            <w:sz w:val="22"/>
                            <w:szCs w:val="22"/>
                          </w:rPr>
                        </m:ctrlPr>
                      </m:sSupPr>
                      <m:e>
                        <m:r>
                          <m:rPr>
                            <m:sty m:val="b"/>
                          </m:rPr>
                          <w:rPr>
                            <w:rStyle w:val="Strong"/>
                            <w:rFonts w:ascii="Cambria Math" w:eastAsiaTheme="minorEastAsia" w:hAnsi="Cambria Math"/>
                            <w:color w:val="004976"/>
                            <w:sz w:val="22"/>
                            <w:szCs w:val="22"/>
                          </w:rPr>
                          <m:t>K</m:t>
                        </m:r>
                      </m:e>
                      <m:sup>
                        <m:r>
                          <m:rPr>
                            <m:sty m:val="p"/>
                          </m:rPr>
                          <w:rPr>
                            <w:rStyle w:val="Strong"/>
                            <w:rFonts w:ascii="Cambria Math" w:eastAsiaTheme="minorEastAsia" w:hAnsi="Cambria Math"/>
                            <w:color w:val="004976"/>
                            <w:sz w:val="22"/>
                            <w:szCs w:val="22"/>
                          </w:rPr>
                          <m:t>-</m:t>
                        </m:r>
                        <m:r>
                          <m:rPr>
                            <m:sty m:val="b"/>
                          </m:rPr>
                          <w:rPr>
                            <w:rStyle w:val="Strong"/>
                            <w:rFonts w:ascii="Cambria Math" w:eastAsiaTheme="minorEastAsia" w:hAnsi="Cambria Math"/>
                            <w:color w:val="004976"/>
                            <w:sz w:val="22"/>
                            <w:szCs w:val="22"/>
                          </w:rPr>
                          <m:t>1</m:t>
                        </m:r>
                      </m:sup>
                    </m:sSup>
                    <m:r>
                      <m:rPr>
                        <m:sty m:val="p"/>
                      </m:rPr>
                      <w:rPr>
                        <w:rStyle w:val="Strong"/>
                        <w:rFonts w:ascii="Cambria Math" w:hAnsi="Cambria Math"/>
                        <w:color w:val="004976"/>
                        <w:sz w:val="22"/>
                        <w:szCs w:val="22"/>
                      </w:rPr>
                      <m:t xml:space="preserve"> </m:t>
                    </m:r>
                    <m:r>
                      <m:rPr>
                        <m:sty m:val="b"/>
                      </m:rPr>
                      <w:rPr>
                        <w:rStyle w:val="Strong"/>
                        <w:rFonts w:ascii="Cambria Math" w:hAnsi="Cambria Math"/>
                        <w:color w:val="004976"/>
                        <w:sz w:val="22"/>
                        <w:szCs w:val="22"/>
                      </w:rPr>
                      <m:t>mol</m:t>
                    </m:r>
                  </m:e>
                  <m: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1</m:t>
                    </m:r>
                  </m:sup>
                </m:sSup>
                <m:r>
                  <w:rPr>
                    <w:rStyle w:val="Strong"/>
                    <w:rFonts w:ascii="Cambria Math" w:hAnsi="Cambria Math"/>
                    <w:color w:val="004976"/>
                    <w:sz w:val="22"/>
                    <w:szCs w:val="22"/>
                  </w:rPr>
                  <m:t>)</m:t>
                </m:r>
              </m:oMath>
            </m:oMathPara>
          </w:p>
        </w:tc>
      </w:tr>
      <w:tr w:rsidR="007751F5" w:rsidRPr="00985C41" w14:paraId="4E5A18C8" w14:textId="77777777" w:rsidTr="0015034E">
        <w:trPr>
          <w:trHeight w:val="482"/>
          <w:jc w:val="center"/>
        </w:trPr>
        <w:tc>
          <w:tcPr>
            <w:tcW w:w="3180" w:type="dxa"/>
            <w:vAlign w:val="center"/>
          </w:tcPr>
          <w:p w14:paraId="57430933" w14:textId="5DA535E4" w:rsidR="007751F5" w:rsidRPr="00E63E2D" w:rsidRDefault="007751F5" w:rsidP="0015034E">
            <w:pPr>
              <w:spacing w:line="259" w:lineRule="auto"/>
              <w:ind w:right="34"/>
              <w:jc w:val="center"/>
              <w:rPr>
                <w:rFonts w:ascii="Cambria Math" w:hAnsi="Cambria Math"/>
                <w:sz w:val="22"/>
                <w:szCs w:val="22"/>
              </w:rPr>
            </w:pPr>
            <w:proofErr w:type="gramStart"/>
            <w:r w:rsidRPr="00E63E2D">
              <w:rPr>
                <w:rFonts w:ascii="Cambria Math" w:hAnsi="Cambria Math"/>
                <w:sz w:val="22"/>
                <w:szCs w:val="22"/>
              </w:rPr>
              <w:t>Ba(</w:t>
            </w:r>
            <w:proofErr w:type="gramEnd"/>
            <w:r w:rsidRPr="00E63E2D">
              <w:rPr>
                <w:rFonts w:ascii="Cambria Math" w:hAnsi="Cambria Math"/>
                <w:sz w:val="22"/>
                <w:szCs w:val="22"/>
              </w:rPr>
              <w:t>OH)</w:t>
            </w:r>
            <w:r w:rsidRPr="00E63E2D">
              <w:rPr>
                <w:rFonts w:ascii="Cambria Math" w:hAnsi="Cambria Math"/>
                <w:sz w:val="22"/>
                <w:szCs w:val="22"/>
                <w:vertAlign w:val="subscript"/>
              </w:rPr>
              <w:t>2</w:t>
            </w:r>
            <w:r w:rsidRPr="00E63E2D">
              <w:rPr>
                <w:rFonts w:ascii="Cambria Math" w:hAnsi="Cambria Math"/>
                <w:sz w:val="22"/>
                <w:szCs w:val="22"/>
              </w:rPr>
              <w:t>.8H</w:t>
            </w:r>
            <w:r w:rsidRPr="00E63E2D">
              <w:rPr>
                <w:rFonts w:ascii="Cambria Math" w:hAnsi="Cambria Math"/>
                <w:sz w:val="22"/>
                <w:szCs w:val="22"/>
                <w:vertAlign w:val="subscript"/>
              </w:rPr>
              <w:t>2</w:t>
            </w:r>
            <w:r w:rsidRPr="00E63E2D">
              <w:rPr>
                <w:rFonts w:ascii="Cambria Math" w:hAnsi="Cambria Math"/>
                <w:sz w:val="22"/>
                <w:szCs w:val="22"/>
              </w:rPr>
              <w:t>O(s)</w:t>
            </w:r>
          </w:p>
        </w:tc>
        <w:tc>
          <w:tcPr>
            <w:tcW w:w="2891" w:type="dxa"/>
            <w:vAlign w:val="center"/>
          </w:tcPr>
          <w:p w14:paraId="41C4D5CD" w14:textId="32F40BBF"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3345</w:t>
            </w:r>
          </w:p>
        </w:tc>
        <w:tc>
          <w:tcPr>
            <w:tcW w:w="2891" w:type="dxa"/>
            <w:vAlign w:val="center"/>
          </w:tcPr>
          <w:p w14:paraId="374ADF02" w14:textId="647F6B49"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427</w:t>
            </w:r>
          </w:p>
        </w:tc>
      </w:tr>
      <w:tr w:rsidR="007751F5" w:rsidRPr="00985C41" w14:paraId="2490024B" w14:textId="77777777" w:rsidTr="0015034E">
        <w:trPr>
          <w:trHeight w:val="482"/>
          <w:jc w:val="center"/>
        </w:trPr>
        <w:tc>
          <w:tcPr>
            <w:tcW w:w="3180" w:type="dxa"/>
            <w:vAlign w:val="center"/>
          </w:tcPr>
          <w:p w14:paraId="71758E50" w14:textId="4BDBBF0B" w:rsidR="007751F5" w:rsidRPr="00E63E2D" w:rsidRDefault="007751F5" w:rsidP="0015034E">
            <w:pPr>
              <w:spacing w:line="259" w:lineRule="auto"/>
              <w:ind w:right="34"/>
              <w:jc w:val="center"/>
              <w:rPr>
                <w:rFonts w:ascii="Cambria Math" w:hAnsi="Cambria Math"/>
                <w:sz w:val="22"/>
                <w:szCs w:val="22"/>
              </w:rPr>
            </w:pPr>
            <w:r w:rsidRPr="00E63E2D">
              <w:rPr>
                <w:rFonts w:ascii="Cambria Math" w:hAnsi="Cambria Math"/>
                <w:sz w:val="22"/>
                <w:szCs w:val="22"/>
              </w:rPr>
              <w:t>NH</w:t>
            </w:r>
            <w:r w:rsidRPr="00E63E2D">
              <w:rPr>
                <w:rFonts w:ascii="Cambria Math" w:hAnsi="Cambria Math"/>
                <w:sz w:val="22"/>
                <w:szCs w:val="22"/>
                <w:vertAlign w:val="subscript"/>
              </w:rPr>
              <w:t>4</w:t>
            </w:r>
            <w:r w:rsidRPr="00E63E2D">
              <w:rPr>
                <w:rFonts w:ascii="Cambria Math" w:hAnsi="Cambria Math"/>
                <w:sz w:val="22"/>
                <w:szCs w:val="22"/>
              </w:rPr>
              <w:t>Cl(s)</w:t>
            </w:r>
          </w:p>
        </w:tc>
        <w:tc>
          <w:tcPr>
            <w:tcW w:w="2891" w:type="dxa"/>
            <w:vAlign w:val="center"/>
          </w:tcPr>
          <w:p w14:paraId="45E19537" w14:textId="31866279"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314</w:t>
            </w:r>
          </w:p>
        </w:tc>
        <w:tc>
          <w:tcPr>
            <w:tcW w:w="2891" w:type="dxa"/>
            <w:vAlign w:val="center"/>
          </w:tcPr>
          <w:p w14:paraId="7A262616" w14:textId="6186AC8B"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95</w:t>
            </w:r>
          </w:p>
        </w:tc>
      </w:tr>
      <w:tr w:rsidR="007751F5" w:rsidRPr="00985C41" w14:paraId="415770CF" w14:textId="77777777" w:rsidTr="0015034E">
        <w:trPr>
          <w:trHeight w:val="482"/>
          <w:jc w:val="center"/>
        </w:trPr>
        <w:tc>
          <w:tcPr>
            <w:tcW w:w="3180" w:type="dxa"/>
            <w:vAlign w:val="center"/>
          </w:tcPr>
          <w:p w14:paraId="43B4CB17" w14:textId="4D16320E" w:rsidR="007751F5" w:rsidRPr="00E63E2D" w:rsidRDefault="007751F5" w:rsidP="0015034E">
            <w:pPr>
              <w:spacing w:line="259" w:lineRule="auto"/>
              <w:ind w:right="34"/>
              <w:jc w:val="center"/>
              <w:rPr>
                <w:rFonts w:ascii="Cambria Math" w:hAnsi="Cambria Math"/>
                <w:sz w:val="22"/>
                <w:szCs w:val="22"/>
              </w:rPr>
            </w:pPr>
            <w:r w:rsidRPr="00E63E2D">
              <w:rPr>
                <w:rFonts w:ascii="Cambria Math" w:hAnsi="Cambria Math"/>
                <w:sz w:val="22"/>
                <w:szCs w:val="22"/>
              </w:rPr>
              <w:t>NH</w:t>
            </w:r>
            <w:r w:rsidRPr="00E63E2D">
              <w:rPr>
                <w:rFonts w:ascii="Cambria Math" w:hAnsi="Cambria Math"/>
                <w:sz w:val="22"/>
                <w:szCs w:val="22"/>
                <w:vertAlign w:val="subscript"/>
              </w:rPr>
              <w:t>3</w:t>
            </w:r>
            <w:r w:rsidRPr="00E63E2D">
              <w:rPr>
                <w:rFonts w:ascii="Cambria Math" w:hAnsi="Cambria Math"/>
                <w:sz w:val="22"/>
                <w:szCs w:val="22"/>
              </w:rPr>
              <w:t>(g)</w:t>
            </w:r>
          </w:p>
        </w:tc>
        <w:tc>
          <w:tcPr>
            <w:tcW w:w="2891" w:type="dxa"/>
            <w:vAlign w:val="center"/>
          </w:tcPr>
          <w:p w14:paraId="09E01504" w14:textId="0B7C9C9F"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46</w:t>
            </w:r>
          </w:p>
        </w:tc>
        <w:tc>
          <w:tcPr>
            <w:tcW w:w="2891" w:type="dxa"/>
            <w:vAlign w:val="center"/>
          </w:tcPr>
          <w:p w14:paraId="7492DDE4" w14:textId="61068911"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192</w:t>
            </w:r>
          </w:p>
        </w:tc>
      </w:tr>
      <w:tr w:rsidR="007751F5" w:rsidRPr="00985C41" w14:paraId="5065145D" w14:textId="77777777" w:rsidTr="0015034E">
        <w:trPr>
          <w:trHeight w:val="482"/>
          <w:jc w:val="center"/>
        </w:trPr>
        <w:tc>
          <w:tcPr>
            <w:tcW w:w="3180" w:type="dxa"/>
            <w:vAlign w:val="center"/>
          </w:tcPr>
          <w:p w14:paraId="528F8E23" w14:textId="2379F64D" w:rsidR="007751F5" w:rsidRPr="00E63E2D" w:rsidRDefault="007751F5" w:rsidP="0015034E">
            <w:pPr>
              <w:spacing w:line="259" w:lineRule="auto"/>
              <w:ind w:right="34"/>
              <w:jc w:val="center"/>
              <w:rPr>
                <w:rFonts w:ascii="Cambria Math" w:hAnsi="Cambria Math"/>
                <w:sz w:val="22"/>
                <w:szCs w:val="22"/>
              </w:rPr>
            </w:pPr>
            <w:r w:rsidRPr="00E63E2D">
              <w:rPr>
                <w:rFonts w:ascii="Cambria Math" w:hAnsi="Cambria Math"/>
                <w:sz w:val="22"/>
                <w:szCs w:val="22"/>
              </w:rPr>
              <w:t>H</w:t>
            </w:r>
            <w:r w:rsidRPr="00E63E2D">
              <w:rPr>
                <w:rFonts w:ascii="Cambria Math" w:hAnsi="Cambria Math"/>
                <w:sz w:val="22"/>
                <w:szCs w:val="22"/>
                <w:vertAlign w:val="subscript"/>
              </w:rPr>
              <w:t>2</w:t>
            </w:r>
            <w:r w:rsidRPr="00E63E2D">
              <w:rPr>
                <w:rFonts w:ascii="Cambria Math" w:hAnsi="Cambria Math"/>
                <w:sz w:val="22"/>
                <w:szCs w:val="22"/>
              </w:rPr>
              <w:t>O(l)</w:t>
            </w:r>
          </w:p>
        </w:tc>
        <w:tc>
          <w:tcPr>
            <w:tcW w:w="2891" w:type="dxa"/>
            <w:vAlign w:val="center"/>
          </w:tcPr>
          <w:p w14:paraId="684CC5DB" w14:textId="46913004"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286</w:t>
            </w:r>
          </w:p>
        </w:tc>
        <w:tc>
          <w:tcPr>
            <w:tcW w:w="2891" w:type="dxa"/>
            <w:vAlign w:val="center"/>
          </w:tcPr>
          <w:p w14:paraId="644F4709" w14:textId="000EC644"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70</w:t>
            </w:r>
          </w:p>
        </w:tc>
      </w:tr>
      <w:tr w:rsidR="007751F5" w:rsidRPr="00985C41" w14:paraId="071EE427" w14:textId="77777777" w:rsidTr="0015034E">
        <w:trPr>
          <w:trHeight w:val="482"/>
          <w:jc w:val="center"/>
        </w:trPr>
        <w:tc>
          <w:tcPr>
            <w:tcW w:w="3180" w:type="dxa"/>
            <w:vAlign w:val="center"/>
          </w:tcPr>
          <w:p w14:paraId="50CB036F" w14:textId="05E461D0" w:rsidR="007751F5" w:rsidRPr="00E63E2D" w:rsidRDefault="007751F5" w:rsidP="0015034E">
            <w:pPr>
              <w:spacing w:line="259" w:lineRule="auto"/>
              <w:ind w:right="34"/>
              <w:jc w:val="center"/>
              <w:rPr>
                <w:rFonts w:ascii="Cambria Math" w:hAnsi="Cambria Math"/>
                <w:sz w:val="22"/>
                <w:szCs w:val="22"/>
              </w:rPr>
            </w:pPr>
            <w:r w:rsidRPr="00E63E2D">
              <w:rPr>
                <w:rFonts w:ascii="Cambria Math" w:hAnsi="Cambria Math"/>
                <w:sz w:val="22"/>
                <w:szCs w:val="22"/>
              </w:rPr>
              <w:t>BaCl</w:t>
            </w:r>
            <w:r w:rsidRPr="00E63E2D">
              <w:rPr>
                <w:rFonts w:ascii="Cambria Math" w:hAnsi="Cambria Math"/>
                <w:sz w:val="22"/>
                <w:szCs w:val="22"/>
                <w:vertAlign w:val="subscript"/>
              </w:rPr>
              <w:t>2</w:t>
            </w:r>
            <w:r w:rsidRPr="00E63E2D">
              <w:rPr>
                <w:rFonts w:ascii="Cambria Math" w:hAnsi="Cambria Math"/>
                <w:sz w:val="22"/>
                <w:szCs w:val="22"/>
              </w:rPr>
              <w:t>(s)</w:t>
            </w:r>
          </w:p>
        </w:tc>
        <w:tc>
          <w:tcPr>
            <w:tcW w:w="2891" w:type="dxa"/>
            <w:vAlign w:val="center"/>
          </w:tcPr>
          <w:p w14:paraId="174F9663" w14:textId="49153373"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859</w:t>
            </w:r>
          </w:p>
        </w:tc>
        <w:tc>
          <w:tcPr>
            <w:tcW w:w="2891" w:type="dxa"/>
            <w:vAlign w:val="center"/>
          </w:tcPr>
          <w:p w14:paraId="63491E5E" w14:textId="154AFCBC"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124</w:t>
            </w:r>
          </w:p>
        </w:tc>
      </w:tr>
      <w:tr w:rsidR="007751F5" w:rsidRPr="00985C41" w14:paraId="3378CDFD" w14:textId="77777777" w:rsidTr="0015034E">
        <w:trPr>
          <w:trHeight w:val="482"/>
          <w:jc w:val="center"/>
        </w:trPr>
        <w:tc>
          <w:tcPr>
            <w:tcW w:w="3180" w:type="dxa"/>
            <w:vAlign w:val="center"/>
          </w:tcPr>
          <w:p w14:paraId="47236424" w14:textId="22907686" w:rsidR="007751F5" w:rsidRPr="00E63E2D" w:rsidRDefault="007751F5" w:rsidP="0015034E">
            <w:pPr>
              <w:spacing w:line="259" w:lineRule="auto"/>
              <w:ind w:right="34"/>
              <w:jc w:val="center"/>
              <w:rPr>
                <w:rFonts w:ascii="Cambria Math" w:hAnsi="Cambria Math"/>
                <w:sz w:val="22"/>
                <w:szCs w:val="22"/>
              </w:rPr>
            </w:pPr>
            <w:r w:rsidRPr="00E63E2D">
              <w:rPr>
                <w:rFonts w:ascii="Cambria Math" w:hAnsi="Cambria Math"/>
                <w:sz w:val="22"/>
                <w:szCs w:val="22"/>
              </w:rPr>
              <w:t>BaCl</w:t>
            </w:r>
            <w:r w:rsidRPr="00E63E2D">
              <w:rPr>
                <w:rFonts w:ascii="Cambria Math" w:hAnsi="Cambria Math"/>
                <w:sz w:val="22"/>
                <w:szCs w:val="22"/>
                <w:vertAlign w:val="subscript"/>
              </w:rPr>
              <w:t>2</w:t>
            </w:r>
            <w:r w:rsidRPr="00E63E2D">
              <w:rPr>
                <w:rFonts w:ascii="Cambria Math" w:hAnsi="Cambria Math"/>
                <w:sz w:val="22"/>
                <w:szCs w:val="22"/>
              </w:rPr>
              <w:t>.2H</w:t>
            </w:r>
            <w:r w:rsidRPr="00E63E2D">
              <w:rPr>
                <w:rFonts w:ascii="Cambria Math" w:hAnsi="Cambria Math"/>
                <w:sz w:val="22"/>
                <w:szCs w:val="22"/>
                <w:vertAlign w:val="subscript"/>
              </w:rPr>
              <w:t>2</w:t>
            </w:r>
            <w:r w:rsidRPr="00E63E2D">
              <w:rPr>
                <w:rFonts w:ascii="Cambria Math" w:hAnsi="Cambria Math"/>
                <w:sz w:val="22"/>
                <w:szCs w:val="22"/>
              </w:rPr>
              <w:t>O(s)</w:t>
            </w:r>
          </w:p>
        </w:tc>
        <w:tc>
          <w:tcPr>
            <w:tcW w:w="2891" w:type="dxa"/>
            <w:vAlign w:val="center"/>
          </w:tcPr>
          <w:p w14:paraId="33C586DB" w14:textId="255FBB8A" w:rsidR="007751F5" w:rsidRPr="00BE23D2" w:rsidRDefault="00BE23D2" w:rsidP="00BE23D2">
            <w:pPr>
              <w:tabs>
                <w:tab w:val="left" w:pos="1593"/>
              </w:tabs>
              <w:spacing w:line="259" w:lineRule="auto"/>
              <w:ind w:right="33"/>
              <w:jc w:val="center"/>
              <w:rPr>
                <w:rFonts w:ascii="Century Gothic" w:hAnsi="Century Gothic"/>
              </w:rPr>
            </w:pPr>
            <w:r>
              <w:rPr>
                <w:rFonts w:ascii="Century Gothic" w:hAnsi="Century Gothic"/>
              </w:rPr>
              <w:t>–</w:t>
            </w:r>
            <w:r w:rsidR="007751F5" w:rsidRPr="0015034E">
              <w:rPr>
                <w:rFonts w:ascii="Century Gothic" w:hAnsi="Century Gothic"/>
              </w:rPr>
              <w:t>1460</w:t>
            </w:r>
          </w:p>
        </w:tc>
        <w:tc>
          <w:tcPr>
            <w:tcW w:w="2891" w:type="dxa"/>
            <w:vAlign w:val="center"/>
          </w:tcPr>
          <w:p w14:paraId="3BD347DD" w14:textId="2D9F9FDF" w:rsidR="007751F5" w:rsidRPr="00BE23D2" w:rsidRDefault="007751F5" w:rsidP="00BE23D2">
            <w:pPr>
              <w:tabs>
                <w:tab w:val="left" w:pos="6128"/>
              </w:tabs>
              <w:spacing w:line="259" w:lineRule="auto"/>
              <w:ind w:right="-1"/>
              <w:jc w:val="center"/>
              <w:rPr>
                <w:rFonts w:ascii="Century Gothic" w:hAnsi="Century Gothic"/>
              </w:rPr>
            </w:pPr>
            <w:r w:rsidRPr="0015034E">
              <w:rPr>
                <w:rFonts w:ascii="Century Gothic" w:hAnsi="Century Gothic"/>
              </w:rPr>
              <w:t>203</w:t>
            </w:r>
          </w:p>
        </w:tc>
      </w:tr>
    </w:tbl>
    <w:p w14:paraId="424DEADE" w14:textId="77777777" w:rsidR="005734BD" w:rsidRDefault="005734BD" w:rsidP="00296F79">
      <w:pPr>
        <w:pStyle w:val="RSCnumberedlist"/>
        <w:numPr>
          <w:ilvl w:val="0"/>
          <w:numId w:val="0"/>
        </w:numPr>
        <w:ind w:left="426"/>
      </w:pPr>
    </w:p>
    <w:p w14:paraId="462FE707" w14:textId="4E411170" w:rsidR="007751F5" w:rsidRDefault="006B0E58" w:rsidP="006539EA">
      <w:pPr>
        <w:pStyle w:val="RSCletteredlist"/>
      </w:pPr>
      <w:r w:rsidRPr="007751F5">
        <w:t>Use the data in the table to calculate the standard entropy change of the system</w:t>
      </w:r>
      <w:r w:rsidR="00296F79">
        <w:t xml:space="preserve">. </w:t>
      </w:r>
      <w:r w:rsidRPr="007751F5">
        <w:t>Give a sign and unit with your answer</w:t>
      </w:r>
      <w:r w:rsidR="00765CF3">
        <w:t>.</w:t>
      </w:r>
    </w:p>
    <w:p w14:paraId="50A1D93E" w14:textId="44B0B4A5" w:rsidR="008A3E47" w:rsidRDefault="008A3E47">
      <w:pPr>
        <w:pStyle w:val="RSCnumberedlist"/>
        <w:numPr>
          <w:ilvl w:val="0"/>
          <w:numId w:val="0"/>
        </w:numPr>
        <w:ind w:left="426"/>
      </w:pPr>
    </w:p>
    <w:p w14:paraId="36D69E89" w14:textId="2239C9D1" w:rsidR="0053007A" w:rsidRDefault="008A3E47" w:rsidP="009473F6">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1E002B5F" w14:textId="77777777" w:rsidR="009473F6" w:rsidRDefault="009473F6" w:rsidP="009473F6">
      <w:pPr>
        <w:pStyle w:val="RSCnumberedlist"/>
        <w:numPr>
          <w:ilvl w:val="0"/>
          <w:numId w:val="0"/>
        </w:numPr>
        <w:ind w:left="360"/>
        <w:rPr>
          <w:rFonts w:ascii="Cambria Math" w:hAnsi="Cambria Math"/>
          <w:b/>
          <w:bCs/>
          <w:color w:val="004976"/>
          <w:sz w:val="26"/>
          <w:szCs w:val="26"/>
        </w:rPr>
      </w:pPr>
    </w:p>
    <w:p w14:paraId="4F1CDD3A" w14:textId="6796C630" w:rsidR="00765CF3" w:rsidRPr="00220538" w:rsidRDefault="00765CF3" w:rsidP="006539EA">
      <w:pPr>
        <w:pStyle w:val="RSCnumberedlist"/>
        <w:numPr>
          <w:ilvl w:val="0"/>
          <w:numId w:val="0"/>
        </w:numPr>
        <w:spacing w:line="276" w:lineRule="auto"/>
        <w:ind w:left="360"/>
        <w:jc w:val="center"/>
        <w:rPr>
          <w:rFonts w:eastAsiaTheme="minorEastAsia"/>
          <w:color w:val="004976"/>
          <w:sz w:val="26"/>
          <w:szCs w:val="26"/>
        </w:rPr>
      </w:pPr>
      <m:oMathPara>
        <m:oMathParaPr>
          <m:jc m:val="center"/>
        </m:oMathParaPr>
        <m:oMath>
          <m:r>
            <w:rPr>
              <w:rFonts w:ascii="Cambria Math" w:hAnsi="Cambria Math"/>
              <w:color w:val="004976"/>
              <w:sz w:val="26"/>
              <w:szCs w:val="26"/>
              <w:vertAlign w:val="subscript"/>
            </w:rPr>
            <m:t>Σ</m:t>
          </m:r>
          <m:r>
            <w:rPr>
              <w:rFonts w:ascii="Cambria Math" w:hAnsi="Cambria Math"/>
              <w:color w:val="004976"/>
              <w:sz w:val="26"/>
              <w:szCs w:val="26"/>
            </w:rPr>
            <m:t xml:space="preserve">S° </m:t>
          </m:r>
          <m:d>
            <m:dPr>
              <m:ctrlPr>
                <w:rPr>
                  <w:rFonts w:ascii="Cambria Math" w:hAnsi="Cambria Math"/>
                  <w:i/>
                  <w:color w:val="004976"/>
                  <w:sz w:val="26"/>
                  <w:szCs w:val="26"/>
                </w:rPr>
              </m:ctrlPr>
            </m:dPr>
            <m:e>
              <m:r>
                <m:rPr>
                  <m:sty m:val="p"/>
                </m:rPr>
                <w:rPr>
                  <w:rFonts w:ascii="Cambria Math" w:hAnsi="Cambria Math"/>
                  <w:color w:val="004976"/>
                  <w:sz w:val="26"/>
                  <w:szCs w:val="26"/>
                </w:rPr>
                <m:t>products</m:t>
              </m:r>
            </m:e>
          </m:d>
          <m:r>
            <w:rPr>
              <w:rFonts w:ascii="Cambria Math" w:hAnsi="Cambria Math"/>
              <w:color w:val="004976"/>
              <w:sz w:val="26"/>
              <w:szCs w:val="26"/>
            </w:rPr>
            <m:t>=</m:t>
          </m:r>
          <m:d>
            <m:dPr>
              <m:ctrlPr>
                <w:rPr>
                  <w:rFonts w:ascii="Cambria Math" w:hAnsi="Cambria Math"/>
                  <w:i/>
                  <w:color w:val="004976"/>
                  <w:sz w:val="26"/>
                  <w:szCs w:val="26"/>
                </w:rPr>
              </m:ctrlPr>
            </m:dPr>
            <m:e>
              <m:r>
                <w:rPr>
                  <w:rFonts w:ascii="Cambria Math" w:hAnsi="Cambria Math"/>
                  <w:color w:val="004976"/>
                  <w:sz w:val="26"/>
                  <w:szCs w:val="26"/>
                </w:rPr>
                <m:t>2×192</m:t>
              </m:r>
            </m:e>
          </m:d>
          <m:r>
            <m:rPr>
              <m:sty m:val="p"/>
            </m:rPr>
            <w:rPr>
              <w:rFonts w:ascii="Cambria Math" w:hAnsi="Cambria Math" w:cstheme="minorHAnsi"/>
              <w:color w:val="004976"/>
              <w:sz w:val="26"/>
              <w:szCs w:val="26"/>
            </w:rPr>
            <m:t>+</m:t>
          </m:r>
          <m:d>
            <m:dPr>
              <m:ctrlPr>
                <w:rPr>
                  <w:rFonts w:ascii="Cambria Math" w:hAnsi="Cambria Math"/>
                  <w:i/>
                  <w:color w:val="004976"/>
                  <w:sz w:val="26"/>
                  <w:szCs w:val="26"/>
                </w:rPr>
              </m:ctrlPr>
            </m:dPr>
            <m:e>
              <m:r>
                <w:rPr>
                  <w:rFonts w:ascii="Cambria Math" w:hAnsi="Cambria Math"/>
                  <w:color w:val="004976"/>
                  <w:sz w:val="26"/>
                  <w:szCs w:val="26"/>
                </w:rPr>
                <m:t>10×70</m:t>
              </m:r>
            </m:e>
          </m:d>
          <m:r>
            <m:rPr>
              <m:sty m:val="p"/>
            </m:rPr>
            <w:rPr>
              <w:rFonts w:ascii="Cambria Math" w:hAnsi="Cambria Math" w:cstheme="minorHAnsi"/>
              <w:color w:val="004976"/>
              <w:sz w:val="26"/>
              <w:szCs w:val="26"/>
            </w:rPr>
            <m:t>+124</m:t>
          </m:r>
        </m:oMath>
      </m:oMathPara>
    </w:p>
    <w:p w14:paraId="4BE3E828" w14:textId="6DF59452" w:rsidR="00765CF3" w:rsidRPr="00220538" w:rsidRDefault="00272AC2" w:rsidP="006539EA">
      <w:pPr>
        <w:pStyle w:val="RSCnumberedlist"/>
        <w:numPr>
          <w:ilvl w:val="0"/>
          <w:numId w:val="0"/>
        </w:numPr>
        <w:tabs>
          <w:tab w:val="clear" w:pos="426"/>
          <w:tab w:val="clear" w:pos="851"/>
        </w:tabs>
        <w:spacing w:line="276" w:lineRule="auto"/>
        <w:ind w:left="1276" w:right="95"/>
        <w:jc w:val="center"/>
        <w:rPr>
          <w:rFonts w:eastAsiaTheme="minorEastAsia"/>
          <w:color w:val="004976"/>
          <w:sz w:val="26"/>
          <w:szCs w:val="26"/>
        </w:rPr>
      </w:pPr>
      <m:oMathPara>
        <m:oMathParaPr>
          <m:jc m:val="center"/>
        </m:oMathParaPr>
        <m:oMath>
          <m:r>
            <w:rPr>
              <w:rFonts w:ascii="Cambria Math" w:hAnsi="Cambria Math" w:cstheme="minorHAnsi"/>
              <w:color w:val="004976"/>
              <w:sz w:val="26"/>
              <w:szCs w:val="26"/>
            </w:rPr>
            <m:t xml:space="preserve"> =</m:t>
          </m:r>
          <m:d>
            <m:dPr>
              <m:ctrlPr>
                <w:rPr>
                  <w:rFonts w:ascii="Cambria Math" w:hAnsi="Cambria Math" w:cstheme="minorHAnsi"/>
                  <w:color w:val="004976"/>
                  <w:sz w:val="26"/>
                  <w:szCs w:val="26"/>
                </w:rPr>
              </m:ctrlPr>
            </m:dPr>
            <m:e>
              <m:r>
                <m:rPr>
                  <m:sty m:val="p"/>
                </m:rPr>
                <w:rPr>
                  <w:rFonts w:ascii="Cambria Math" w:hAnsi="Cambria Math" w:cstheme="minorHAnsi"/>
                  <w:color w:val="004976"/>
                  <w:sz w:val="26"/>
                  <w:szCs w:val="26"/>
                </w:rPr>
                <m:t>+</m:t>
              </m:r>
            </m:e>
          </m:d>
          <m:r>
            <m:rPr>
              <m:sty m:val="p"/>
            </m:rPr>
            <w:rPr>
              <w:rFonts w:ascii="Cambria Math" w:hAnsi="Cambria Math" w:cstheme="minorHAnsi"/>
              <w:color w:val="004976"/>
              <w:sz w:val="26"/>
              <w:szCs w:val="26"/>
            </w:rPr>
            <m:t xml:space="preserve">1208 kJ </m:t>
          </m:r>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K</m:t>
              </m:r>
            </m:e>
            <m:sup>
              <m:r>
                <m:rPr>
                  <m:sty m:val="p"/>
                </m:rPr>
                <w:rPr>
                  <w:rFonts w:ascii="Cambria Math" w:hAnsi="Cambria Math" w:cstheme="minorHAnsi"/>
                  <w:color w:val="004976"/>
                  <w:sz w:val="26"/>
                  <w:szCs w:val="26"/>
                </w:rPr>
                <m:t>-1</m:t>
              </m:r>
            </m:sup>
          </m:sSup>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mol</m:t>
              </m:r>
            </m:e>
            <m:sup>
              <m:r>
                <m:rPr>
                  <m:sty m:val="p"/>
                </m:rPr>
                <w:rPr>
                  <w:rFonts w:ascii="Cambria Math" w:hAnsi="Cambria Math" w:cstheme="minorHAnsi"/>
                  <w:color w:val="004976"/>
                  <w:sz w:val="26"/>
                  <w:szCs w:val="26"/>
                </w:rPr>
                <m:t>-1</m:t>
              </m:r>
            </m:sup>
          </m:sSup>
        </m:oMath>
      </m:oMathPara>
    </w:p>
    <w:p w14:paraId="509A9893" w14:textId="74BBBE38" w:rsidR="00765CF3" w:rsidRPr="00220538" w:rsidRDefault="00765CF3" w:rsidP="006539EA">
      <w:pPr>
        <w:pStyle w:val="RSCnumberedlist"/>
        <w:numPr>
          <w:ilvl w:val="0"/>
          <w:numId w:val="0"/>
        </w:numPr>
        <w:spacing w:line="276" w:lineRule="auto"/>
        <w:ind w:left="-709" w:right="1938"/>
        <w:jc w:val="center"/>
        <w:rPr>
          <w:rFonts w:eastAsiaTheme="minorEastAsia"/>
          <w:color w:val="004976"/>
          <w:sz w:val="26"/>
          <w:szCs w:val="26"/>
        </w:rPr>
      </w:pPr>
      <m:oMathPara>
        <m:oMathParaPr>
          <m:jc m:val="center"/>
        </m:oMathParaPr>
        <m:oMath>
          <m:r>
            <w:rPr>
              <w:rFonts w:ascii="Cambria Math" w:hAnsi="Cambria Math"/>
              <w:color w:val="004976"/>
              <w:sz w:val="26"/>
              <w:szCs w:val="26"/>
              <w:vertAlign w:val="subscript"/>
            </w:rPr>
            <m:t>Σ</m:t>
          </m:r>
          <m:r>
            <w:rPr>
              <w:rFonts w:ascii="Cambria Math" w:hAnsi="Cambria Math"/>
              <w:color w:val="004976"/>
              <w:sz w:val="26"/>
              <w:szCs w:val="26"/>
            </w:rPr>
            <m:t xml:space="preserve">S° </m:t>
          </m:r>
          <m:d>
            <m:dPr>
              <m:ctrlPr>
                <w:rPr>
                  <w:rFonts w:ascii="Cambria Math" w:hAnsi="Cambria Math"/>
                  <w:i/>
                  <w:color w:val="004976"/>
                  <w:sz w:val="26"/>
                  <w:szCs w:val="26"/>
                </w:rPr>
              </m:ctrlPr>
            </m:dPr>
            <m:e>
              <m:r>
                <m:rPr>
                  <m:sty m:val="p"/>
                </m:rPr>
                <w:rPr>
                  <w:rFonts w:ascii="Cambria Math" w:hAnsi="Cambria Math"/>
                  <w:color w:val="004976"/>
                  <w:sz w:val="26"/>
                  <w:szCs w:val="26"/>
                </w:rPr>
                <m:t>reactants</m:t>
              </m:r>
            </m:e>
          </m:d>
          <m:r>
            <w:rPr>
              <w:rFonts w:ascii="Cambria Math" w:hAnsi="Cambria Math"/>
              <w:color w:val="004976"/>
              <w:sz w:val="26"/>
              <w:szCs w:val="26"/>
            </w:rPr>
            <m:t>=427</m:t>
          </m:r>
          <m:r>
            <m:rPr>
              <m:sty m:val="p"/>
            </m:rPr>
            <w:rPr>
              <w:rFonts w:ascii="Cambria Math" w:hAnsi="Cambria Math" w:cstheme="minorHAnsi"/>
              <w:color w:val="004976"/>
              <w:sz w:val="26"/>
              <w:szCs w:val="26"/>
            </w:rPr>
            <m:t>+</m:t>
          </m:r>
          <m:r>
            <w:rPr>
              <w:rFonts w:ascii="Cambria Math" w:hAnsi="Cambria Math"/>
              <w:color w:val="004976"/>
              <w:sz w:val="26"/>
              <w:szCs w:val="26"/>
            </w:rPr>
            <m:t>(2×95)</m:t>
          </m:r>
        </m:oMath>
      </m:oMathPara>
    </w:p>
    <w:p w14:paraId="7F97FAFD" w14:textId="37C13477" w:rsidR="00765CF3" w:rsidRPr="00220538" w:rsidRDefault="008A3E47" w:rsidP="006539EA">
      <w:pPr>
        <w:pStyle w:val="RSCnumberedlist"/>
        <w:numPr>
          <w:ilvl w:val="0"/>
          <w:numId w:val="0"/>
        </w:numPr>
        <w:tabs>
          <w:tab w:val="clear" w:pos="851"/>
        </w:tabs>
        <w:spacing w:line="276" w:lineRule="auto"/>
        <w:ind w:left="993" w:right="-46"/>
        <w:jc w:val="center"/>
        <w:rPr>
          <w:rFonts w:eastAsiaTheme="minorEastAsia"/>
          <w:color w:val="004976"/>
          <w:sz w:val="26"/>
          <w:szCs w:val="26"/>
        </w:rPr>
      </w:pPr>
      <m:oMathPara>
        <m:oMathParaPr>
          <m:jc m:val="center"/>
        </m:oMathParaPr>
        <m:oMath>
          <m:r>
            <m:rPr>
              <m:sty m:val="p"/>
            </m:rPr>
            <w:rPr>
              <w:rFonts w:ascii="Cambria Math" w:hAnsi="Cambria Math" w:cstheme="minorHAnsi"/>
              <w:color w:val="004976"/>
              <w:sz w:val="26"/>
              <w:szCs w:val="26"/>
            </w:rPr>
            <m:t xml:space="preserve"> =</m:t>
          </m:r>
          <m:d>
            <m:dPr>
              <m:ctrlPr>
                <w:rPr>
                  <w:rFonts w:ascii="Cambria Math" w:hAnsi="Cambria Math" w:cstheme="minorHAnsi"/>
                  <w:color w:val="004976"/>
                  <w:sz w:val="26"/>
                  <w:szCs w:val="26"/>
                </w:rPr>
              </m:ctrlPr>
            </m:dPr>
            <m:e>
              <m:r>
                <m:rPr>
                  <m:sty m:val="p"/>
                </m:rPr>
                <w:rPr>
                  <w:rFonts w:ascii="Cambria Math" w:hAnsi="Cambria Math" w:cstheme="minorHAnsi"/>
                  <w:color w:val="004976"/>
                  <w:sz w:val="26"/>
                  <w:szCs w:val="26"/>
                </w:rPr>
                <m:t>+</m:t>
              </m:r>
            </m:e>
          </m:d>
          <m:r>
            <m:rPr>
              <m:sty m:val="p"/>
            </m:rPr>
            <w:rPr>
              <w:rFonts w:ascii="Cambria Math" w:hAnsi="Cambria Math" w:cstheme="minorHAnsi"/>
              <w:color w:val="004976"/>
              <w:sz w:val="26"/>
              <w:szCs w:val="26"/>
            </w:rPr>
            <m:t xml:space="preserve">617 kJ </m:t>
          </m:r>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K</m:t>
              </m:r>
            </m:e>
            <m:sup>
              <m:r>
                <m:rPr>
                  <m:sty m:val="p"/>
                </m:rPr>
                <w:rPr>
                  <w:rFonts w:ascii="Cambria Math" w:hAnsi="Cambria Math" w:cstheme="minorHAnsi"/>
                  <w:color w:val="004976"/>
                  <w:sz w:val="26"/>
                  <w:szCs w:val="26"/>
                </w:rPr>
                <m:t>-1</m:t>
              </m:r>
            </m:sup>
          </m:sSup>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mol</m:t>
              </m:r>
            </m:e>
            <m:sup>
              <m:r>
                <m:rPr>
                  <m:sty m:val="p"/>
                </m:rPr>
                <w:rPr>
                  <w:rFonts w:ascii="Cambria Math" w:hAnsi="Cambria Math" w:cstheme="minorHAnsi"/>
                  <w:color w:val="004976"/>
                  <w:sz w:val="26"/>
                  <w:szCs w:val="26"/>
                </w:rPr>
                <m:t>-1</m:t>
              </m:r>
            </m:sup>
          </m:sSup>
        </m:oMath>
      </m:oMathPara>
    </w:p>
    <w:p w14:paraId="26D6A999" w14:textId="3E270B33" w:rsidR="00765CF3" w:rsidRPr="00220538" w:rsidRDefault="00EA28EA" w:rsidP="006539EA">
      <w:pPr>
        <w:pStyle w:val="RSCnumberedlist"/>
        <w:numPr>
          <w:ilvl w:val="0"/>
          <w:numId w:val="0"/>
        </w:numPr>
        <w:tabs>
          <w:tab w:val="clear" w:pos="426"/>
          <w:tab w:val="clear" w:pos="851"/>
        </w:tabs>
        <w:spacing w:line="276" w:lineRule="auto"/>
        <w:ind w:left="426" w:right="1513"/>
        <w:jc w:val="center"/>
        <w:rPr>
          <w:rFonts w:eastAsiaTheme="minorEastAsia"/>
          <w:color w:val="004976"/>
          <w:sz w:val="26"/>
          <w:szCs w:val="26"/>
        </w:rPr>
      </w:pPr>
      <m:oMathPara>
        <m:oMathParaPr>
          <m:jc m:val="center"/>
        </m:oMathPara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ΔS°</m:t>
              </m:r>
            </m:e>
            <m:sub>
              <m:r>
                <w:rPr>
                  <w:rFonts w:ascii="Cambria Math" w:hAnsi="Cambria Math"/>
                  <w:color w:val="004976"/>
                  <w:sz w:val="26"/>
                  <w:szCs w:val="26"/>
                  <w:vertAlign w:val="subscript"/>
                </w:rPr>
                <m:t>system</m:t>
              </m:r>
            </m:sub>
          </m:sSub>
          <m:r>
            <w:rPr>
              <w:rFonts w:ascii="Cambria Math" w:hAnsi="Cambria Math"/>
              <w:color w:val="004976"/>
              <w:sz w:val="26"/>
              <w:szCs w:val="26"/>
              <w:vertAlign w:val="subscript"/>
            </w:rPr>
            <m:t>=</m:t>
          </m:r>
          <m:r>
            <w:rPr>
              <w:rFonts w:ascii="Cambria Math" w:hAnsi="Cambria Math"/>
              <w:color w:val="004976"/>
              <w:sz w:val="26"/>
              <w:szCs w:val="26"/>
            </w:rPr>
            <m:t>617-1208</m:t>
          </m:r>
        </m:oMath>
      </m:oMathPara>
    </w:p>
    <w:p w14:paraId="23D7161A" w14:textId="730D0059" w:rsidR="00765CF3" w:rsidRPr="005734BD" w:rsidRDefault="00220538" w:rsidP="006539EA">
      <w:pPr>
        <w:pStyle w:val="RSCnumberedlist"/>
        <w:numPr>
          <w:ilvl w:val="0"/>
          <w:numId w:val="0"/>
        </w:numPr>
        <w:tabs>
          <w:tab w:val="clear" w:pos="426"/>
          <w:tab w:val="clear" w:pos="851"/>
        </w:tabs>
        <w:spacing w:line="276" w:lineRule="auto"/>
        <w:ind w:left="851" w:right="95"/>
        <w:jc w:val="center"/>
        <w:rPr>
          <w:rFonts w:eastAsiaTheme="minorEastAsia"/>
          <w:color w:val="004976"/>
          <w:sz w:val="26"/>
          <w:szCs w:val="26"/>
        </w:rPr>
      </w:pPr>
      <m:oMathPara>
        <m:oMathParaPr>
          <m:jc m:val="center"/>
        </m:oMathParaPr>
        <m:oMath>
          <m:r>
            <m:rPr>
              <m:sty m:val="p"/>
            </m:rPr>
            <w:rPr>
              <w:rFonts w:ascii="Cambria Math" w:hAnsi="Cambria Math" w:cstheme="minorHAnsi"/>
              <w:color w:val="004976"/>
              <w:sz w:val="26"/>
              <w:szCs w:val="26"/>
            </w:rPr>
            <m:t xml:space="preserve">  =</m:t>
          </m:r>
          <m:r>
            <w:rPr>
              <w:rFonts w:ascii="Cambria Math" w:hAnsi="Cambria Math" w:cstheme="minorHAnsi"/>
              <w:color w:val="004976"/>
              <w:sz w:val="26"/>
              <w:szCs w:val="26"/>
            </w:rPr>
            <m:t>-</m:t>
          </m:r>
          <m:r>
            <m:rPr>
              <m:sty m:val="p"/>
            </m:rPr>
            <w:rPr>
              <w:rFonts w:ascii="Cambria Math" w:hAnsi="Cambria Math" w:cstheme="minorHAnsi"/>
              <w:color w:val="004976"/>
              <w:sz w:val="26"/>
              <w:szCs w:val="26"/>
            </w:rPr>
            <m:t xml:space="preserve">591 kJ </m:t>
          </m:r>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K</m:t>
              </m:r>
            </m:e>
            <m:sup>
              <m:r>
                <m:rPr>
                  <m:sty m:val="p"/>
                </m:rPr>
                <w:rPr>
                  <w:rFonts w:ascii="Cambria Math" w:hAnsi="Cambria Math" w:cstheme="minorHAnsi"/>
                  <w:color w:val="004976"/>
                  <w:sz w:val="26"/>
                  <w:szCs w:val="26"/>
                </w:rPr>
                <m:t>-1</m:t>
              </m:r>
            </m:sup>
          </m:sSup>
          <m:sSup>
            <m:sSupPr>
              <m:ctrlPr>
                <w:rPr>
                  <w:rFonts w:ascii="Cambria Math" w:hAnsi="Cambria Math" w:cstheme="minorHAnsi"/>
                  <w:color w:val="004976"/>
                  <w:sz w:val="26"/>
                  <w:szCs w:val="26"/>
                </w:rPr>
              </m:ctrlPr>
            </m:sSupPr>
            <m:e>
              <m:r>
                <m:rPr>
                  <m:sty m:val="p"/>
                </m:rPr>
                <w:rPr>
                  <w:rFonts w:ascii="Cambria Math" w:hAnsi="Cambria Math" w:cstheme="minorHAnsi"/>
                  <w:color w:val="004976"/>
                  <w:sz w:val="26"/>
                  <w:szCs w:val="26"/>
                </w:rPr>
                <m:t>mol</m:t>
              </m:r>
            </m:e>
            <m:sup>
              <m:r>
                <m:rPr>
                  <m:sty m:val="p"/>
                </m:rPr>
                <w:rPr>
                  <w:rFonts w:ascii="Cambria Math" w:hAnsi="Cambria Math" w:cstheme="minorHAnsi"/>
                  <w:color w:val="004976"/>
                  <w:sz w:val="26"/>
                  <w:szCs w:val="26"/>
                </w:rPr>
                <m:t>-1</m:t>
              </m:r>
            </m:sup>
          </m:sSup>
        </m:oMath>
      </m:oMathPara>
    </w:p>
    <w:p w14:paraId="6FB9DAE1" w14:textId="77777777" w:rsidR="005734BD" w:rsidRPr="00220538" w:rsidRDefault="005734BD" w:rsidP="00B106C8">
      <w:pPr>
        <w:pStyle w:val="RSCnumberedlist"/>
        <w:numPr>
          <w:ilvl w:val="0"/>
          <w:numId w:val="0"/>
        </w:numPr>
        <w:tabs>
          <w:tab w:val="clear" w:pos="426"/>
          <w:tab w:val="clear" w:pos="851"/>
        </w:tabs>
        <w:ind w:left="851" w:right="95"/>
        <w:jc w:val="center"/>
        <w:rPr>
          <w:rFonts w:eastAsiaTheme="minorEastAsia"/>
          <w:color w:val="004976"/>
          <w:sz w:val="26"/>
          <w:szCs w:val="26"/>
        </w:rPr>
      </w:pPr>
    </w:p>
    <w:p w14:paraId="02247301" w14:textId="2A79A525" w:rsidR="006B0E58" w:rsidRDefault="006B0E58" w:rsidP="006539EA">
      <w:pPr>
        <w:pStyle w:val="RSCletteredlist"/>
      </w:pPr>
      <w:r w:rsidRPr="006B0E58">
        <w:t>Use the data in the table to calculate the standard entropy change of the surroundings at 298</w:t>
      </w:r>
      <w:r w:rsidR="003E7092">
        <w:t xml:space="preserve"> </w:t>
      </w:r>
      <m:oMath>
        <m:r>
          <m:rPr>
            <m:sty m:val="p"/>
          </m:rPr>
          <w:rPr>
            <w:rFonts w:ascii="Cambria Math" w:hAnsi="Cambria Math"/>
          </w:rPr>
          <m:t>K.</m:t>
        </m:r>
      </m:oMath>
      <w:r w:rsidR="00296F79">
        <w:t xml:space="preserve"> </w:t>
      </w:r>
      <w:r w:rsidRPr="006B0E58">
        <w:t>Give a sign and unit with your answer</w:t>
      </w:r>
      <w:r w:rsidR="008A3E47">
        <w:t>.</w:t>
      </w:r>
    </w:p>
    <w:p w14:paraId="184B934C" w14:textId="45CB839E" w:rsidR="008A3E47" w:rsidRDefault="008A3E47" w:rsidP="00296F79">
      <w:pPr>
        <w:pStyle w:val="RSCnumberedlist"/>
        <w:numPr>
          <w:ilvl w:val="0"/>
          <w:numId w:val="0"/>
        </w:numPr>
        <w:ind w:left="426"/>
      </w:pPr>
    </w:p>
    <w:p w14:paraId="1CA33CA7" w14:textId="1A4BEC50" w:rsidR="0053007A" w:rsidRDefault="008A3E47" w:rsidP="006539EA">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11D7505E" w14:textId="20DAF6BB" w:rsidR="007751F5" w:rsidRPr="00296F79" w:rsidRDefault="00EA28EA" w:rsidP="006539EA">
      <w:pPr>
        <w:pStyle w:val="RSCnumberedlist"/>
        <w:numPr>
          <w:ilvl w:val="0"/>
          <w:numId w:val="0"/>
        </w:numPr>
        <w:tabs>
          <w:tab w:val="clear" w:pos="426"/>
        </w:tabs>
        <w:spacing w:line="276" w:lineRule="auto"/>
        <w:ind w:left="567" w:right="2930"/>
        <w:jc w:val="center"/>
        <w:rPr>
          <w:rFonts w:eastAsiaTheme="minorEastAsia"/>
          <w:color w:val="004976"/>
          <w:sz w:val="26"/>
          <w:szCs w:val="26"/>
          <w:vertAlign w:val="subscript"/>
        </w:rPr>
      </w:pPr>
      <m:oMathPara>
        <m:oMathParaPr>
          <m:jc m:val="center"/>
        </m:oMathPara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ΔS°</m:t>
              </m:r>
            </m:e>
            <m:sub>
              <m:r>
                <w:rPr>
                  <w:rFonts w:ascii="Cambria Math" w:hAnsi="Cambria Math"/>
                  <w:color w:val="004976"/>
                  <w:sz w:val="26"/>
                  <w:szCs w:val="26"/>
                  <w:vertAlign w:val="subscript"/>
                </w:rPr>
                <m:t>surroundings</m:t>
              </m:r>
            </m:sub>
          </m:sSub>
          <m:r>
            <w:rPr>
              <w:rFonts w:ascii="Cambria Math" w:hAnsi="Cambria Math"/>
              <w:color w:val="004976"/>
              <w:sz w:val="26"/>
              <w:szCs w:val="26"/>
              <w:vertAlign w:val="subscript"/>
            </w:rPr>
            <m:t>=-</m:t>
          </m:r>
          <m:f>
            <m:fPr>
              <m:ctrlPr>
                <w:rPr>
                  <w:rFonts w:ascii="Cambria Math" w:hAnsi="Cambria Math"/>
                  <w:i/>
                  <w:color w:val="004976"/>
                  <w:sz w:val="26"/>
                  <w:szCs w:val="26"/>
                  <w:vertAlign w:val="subscript"/>
                </w:rPr>
              </m:ctrlPr>
            </m:fPr>
            <m:num>
              <m:r>
                <w:rPr>
                  <w:rFonts w:ascii="Cambria Math" w:hAnsi="Cambria Math"/>
                  <w:color w:val="004976"/>
                  <w:sz w:val="26"/>
                  <w:szCs w:val="26"/>
                </w:rPr>
                <m:t>ΔH</m:t>
              </m:r>
            </m:num>
            <m:den>
              <m:r>
                <w:rPr>
                  <w:rFonts w:ascii="Cambria Math" w:hAnsi="Cambria Math"/>
                  <w:color w:val="004976"/>
                  <w:sz w:val="26"/>
                  <w:szCs w:val="26"/>
                  <w:vertAlign w:val="subscript"/>
                </w:rPr>
                <m:t>T</m:t>
              </m:r>
            </m:den>
          </m:f>
        </m:oMath>
      </m:oMathPara>
    </w:p>
    <w:p w14:paraId="0B38383B" w14:textId="37B7D712" w:rsidR="00613FDF" w:rsidRPr="00220538" w:rsidRDefault="00613FDF" w:rsidP="006539EA">
      <w:pPr>
        <w:pStyle w:val="RSCnumberedlist"/>
        <w:numPr>
          <w:ilvl w:val="0"/>
          <w:numId w:val="0"/>
        </w:numPr>
        <w:tabs>
          <w:tab w:val="clear" w:pos="426"/>
        </w:tabs>
        <w:spacing w:line="276" w:lineRule="auto"/>
        <w:ind w:left="709" w:right="-46"/>
        <w:jc w:val="center"/>
        <w:rPr>
          <w:rFonts w:eastAsiaTheme="minorEastAsia"/>
          <w:color w:val="004976"/>
          <w:sz w:val="26"/>
          <w:szCs w:val="26"/>
        </w:rPr>
      </w:pPr>
      <m:oMathPara>
        <m:oMathParaPr>
          <m:jc m:val="center"/>
        </m:oMathParaPr>
        <m:oMath>
          <m:r>
            <w:rPr>
              <w:rFonts w:ascii="Cambria Math" w:hAnsi="Cambria Math"/>
              <w:color w:val="004976"/>
              <w:sz w:val="26"/>
              <w:szCs w:val="26"/>
              <w:vertAlign w:val="subscript"/>
            </w:rPr>
            <m:t>Σ</m:t>
          </m:r>
          <m:r>
            <w:rPr>
              <w:rFonts w:ascii="Cambria Math" w:hAnsi="Cambria Math"/>
              <w:color w:val="004976"/>
              <w:sz w:val="26"/>
              <w:szCs w:val="26"/>
            </w:rPr>
            <m:t xml:space="preserve">ΔH° </m:t>
          </m:r>
          <m:d>
            <m:dPr>
              <m:ctrlPr>
                <w:rPr>
                  <w:rFonts w:ascii="Cambria Math" w:hAnsi="Cambria Math"/>
                  <w:i/>
                  <w:color w:val="004976"/>
                  <w:sz w:val="26"/>
                  <w:szCs w:val="26"/>
                </w:rPr>
              </m:ctrlPr>
            </m:dPr>
            <m:e>
              <m:r>
                <m:rPr>
                  <m:sty m:val="p"/>
                </m:rPr>
                <w:rPr>
                  <w:rFonts w:ascii="Cambria Math" w:hAnsi="Cambria Math"/>
                  <w:color w:val="004976"/>
                  <w:sz w:val="26"/>
                  <w:szCs w:val="26"/>
                </w:rPr>
                <m:t>products</m:t>
              </m:r>
            </m:e>
          </m:d>
          <m:r>
            <w:rPr>
              <w:rFonts w:ascii="Cambria Math" w:hAnsi="Cambria Math"/>
              <w:color w:val="004976"/>
              <w:sz w:val="26"/>
              <w:szCs w:val="26"/>
            </w:rPr>
            <m:t>= -859+(10×-286)</m:t>
          </m:r>
          <m:r>
            <m:rPr>
              <m:sty m:val="p"/>
            </m:rPr>
            <w:rPr>
              <w:rFonts w:ascii="Cambria Math" w:hAnsi="Cambria Math" w:cstheme="minorHAnsi"/>
              <w:color w:val="004976"/>
              <w:sz w:val="26"/>
              <w:szCs w:val="26"/>
            </w:rPr>
            <m:t>+</m:t>
          </m:r>
          <m:d>
            <m:dPr>
              <m:ctrlPr>
                <w:rPr>
                  <w:rFonts w:ascii="Cambria Math" w:hAnsi="Cambria Math"/>
                  <w:i/>
                  <w:color w:val="004976"/>
                  <w:sz w:val="26"/>
                  <w:szCs w:val="26"/>
                </w:rPr>
              </m:ctrlPr>
            </m:dPr>
            <m:e>
              <m:r>
                <w:rPr>
                  <w:rFonts w:ascii="Cambria Math" w:hAnsi="Cambria Math"/>
                  <w:color w:val="004976"/>
                  <w:sz w:val="26"/>
                  <w:szCs w:val="26"/>
                </w:rPr>
                <m:t>2×-46</m:t>
              </m:r>
            </m:e>
          </m:d>
        </m:oMath>
      </m:oMathPara>
    </w:p>
    <w:p w14:paraId="3BF51987" w14:textId="4528A9DF" w:rsidR="00613FDF" w:rsidRPr="00296F79" w:rsidRDefault="00220538" w:rsidP="006539EA">
      <w:pPr>
        <w:pStyle w:val="RSCnumberedlist"/>
        <w:numPr>
          <w:ilvl w:val="0"/>
          <w:numId w:val="0"/>
        </w:numPr>
        <w:spacing w:line="276" w:lineRule="auto"/>
        <w:ind w:left="426"/>
        <w:jc w:val="center"/>
        <w:rPr>
          <w:rFonts w:eastAsiaTheme="minorEastAsia"/>
          <w:iCs/>
          <w:color w:val="004976"/>
          <w:sz w:val="26"/>
          <w:szCs w:val="26"/>
          <w:vertAlign w:val="subscript"/>
        </w:rPr>
      </w:pPr>
      <m:oMathPara>
        <m:oMathParaPr>
          <m:jc m:val="center"/>
        </m:oMathParaPr>
        <m:oMath>
          <m:r>
            <m:rPr>
              <m:sty m:val="p"/>
            </m:rPr>
            <w:rPr>
              <w:rFonts w:ascii="Cambria Math" w:hAnsi="Cambria Math"/>
              <w:color w:val="004976"/>
              <w:sz w:val="26"/>
              <w:szCs w:val="26"/>
              <w:vertAlign w:val="subscript"/>
            </w:rPr>
            <m:t xml:space="preserve">  =-3811 kJ</m:t>
          </m:r>
          <m:r>
            <m:rPr>
              <m:sty m:val="p"/>
            </m:rPr>
            <w:rPr>
              <w:rFonts w:ascii="Cambria Math" w:eastAsiaTheme="minorEastAsia" w:hAnsi="Cambria Math"/>
              <w:color w:val="004976"/>
              <w:sz w:val="26"/>
              <w:szCs w:val="26"/>
              <w:vertAlign w:val="subscript"/>
            </w:rPr>
            <m:t xml:space="preserve"> </m:t>
          </m:r>
          <m:sSup>
            <m:sSupPr>
              <m:ctrlPr>
                <w:rPr>
                  <w:rFonts w:ascii="Cambria Math" w:eastAsiaTheme="minorEastAsia" w:hAnsi="Cambria Math"/>
                  <w:iCs/>
                  <w:color w:val="004976"/>
                  <w:sz w:val="26"/>
                  <w:szCs w:val="26"/>
                  <w:vertAlign w:val="subscript"/>
                </w:rPr>
              </m:ctrlPr>
            </m:sSupPr>
            <m:e>
              <m:r>
                <m:rPr>
                  <m:sty m:val="p"/>
                </m:rPr>
                <w:rPr>
                  <w:rFonts w:ascii="Cambria Math" w:eastAsiaTheme="minorEastAsia" w:hAnsi="Cambria Math"/>
                  <w:color w:val="004976"/>
                  <w:sz w:val="26"/>
                  <w:szCs w:val="26"/>
                  <w:vertAlign w:val="subscript"/>
                </w:rPr>
                <m:t>mol</m:t>
              </m:r>
            </m:e>
            <m:sup>
              <m:r>
                <m:rPr>
                  <m:sty m:val="p"/>
                </m:rPr>
                <w:rPr>
                  <w:rFonts w:ascii="Cambria Math" w:eastAsiaTheme="minorEastAsia" w:hAnsi="Cambria Math"/>
                  <w:color w:val="004976"/>
                  <w:sz w:val="26"/>
                  <w:szCs w:val="26"/>
                  <w:vertAlign w:val="subscript"/>
                </w:rPr>
                <m:t>-1</m:t>
              </m:r>
            </m:sup>
          </m:sSup>
        </m:oMath>
      </m:oMathPara>
    </w:p>
    <w:p w14:paraId="2E5E0345" w14:textId="1CFD1CDB" w:rsidR="00613FDF" w:rsidRPr="00220538" w:rsidRDefault="00296F79" w:rsidP="006539EA">
      <w:pPr>
        <w:pStyle w:val="RSCnumberedlist"/>
        <w:numPr>
          <w:ilvl w:val="0"/>
          <w:numId w:val="0"/>
        </w:numPr>
        <w:tabs>
          <w:tab w:val="clear" w:pos="426"/>
          <w:tab w:val="clear" w:pos="851"/>
          <w:tab w:val="center" w:pos="567"/>
          <w:tab w:val="left" w:pos="993"/>
        </w:tabs>
        <w:spacing w:line="276" w:lineRule="auto"/>
        <w:ind w:right="946"/>
        <w:jc w:val="center"/>
        <w:rPr>
          <w:rFonts w:eastAsiaTheme="minorEastAsia"/>
          <w:color w:val="004976"/>
          <w:sz w:val="26"/>
          <w:szCs w:val="26"/>
        </w:rPr>
      </w:pPr>
      <m:oMathPara>
        <m:oMathParaPr>
          <m:jc m:val="center"/>
        </m:oMathParaPr>
        <m:oMath>
          <m:r>
            <w:rPr>
              <w:rFonts w:ascii="Cambria Math" w:hAnsi="Cambria Math"/>
              <w:color w:val="004976"/>
              <w:sz w:val="26"/>
              <w:szCs w:val="26"/>
              <w:vertAlign w:val="subscript"/>
            </w:rPr>
            <m:t xml:space="preserve"> Σ</m:t>
          </m:r>
          <m:r>
            <w:rPr>
              <w:rFonts w:ascii="Cambria Math" w:hAnsi="Cambria Math"/>
              <w:color w:val="004976"/>
              <w:sz w:val="26"/>
              <w:szCs w:val="26"/>
            </w:rPr>
            <m:t xml:space="preserve">ΔH° </m:t>
          </m:r>
          <m:d>
            <m:dPr>
              <m:ctrlPr>
                <w:rPr>
                  <w:rFonts w:ascii="Cambria Math" w:hAnsi="Cambria Math"/>
                  <w:i/>
                  <w:color w:val="004976"/>
                  <w:sz w:val="26"/>
                  <w:szCs w:val="26"/>
                </w:rPr>
              </m:ctrlPr>
            </m:dPr>
            <m:e>
              <m:r>
                <m:rPr>
                  <m:sty m:val="p"/>
                </m:rPr>
                <w:rPr>
                  <w:rFonts w:ascii="Cambria Math" w:hAnsi="Cambria Math"/>
                  <w:color w:val="004976"/>
                  <w:sz w:val="26"/>
                  <w:szCs w:val="26"/>
                </w:rPr>
                <m:t>reactants</m:t>
              </m:r>
            </m:e>
          </m:d>
          <m:r>
            <w:rPr>
              <w:rFonts w:ascii="Cambria Math" w:hAnsi="Cambria Math"/>
              <w:color w:val="004976"/>
              <w:sz w:val="26"/>
              <w:szCs w:val="26"/>
            </w:rPr>
            <m:t>=-3345+(2×-314)</m:t>
          </m:r>
        </m:oMath>
      </m:oMathPara>
    </w:p>
    <w:p w14:paraId="335A22CA" w14:textId="6E21049C" w:rsidR="00613FDF" w:rsidRPr="00613FDF" w:rsidRDefault="00220538" w:rsidP="006539EA">
      <w:pPr>
        <w:pStyle w:val="RSCnumberedlist"/>
        <w:numPr>
          <w:ilvl w:val="0"/>
          <w:numId w:val="0"/>
        </w:numPr>
        <w:spacing w:line="276" w:lineRule="auto"/>
        <w:ind w:left="360"/>
        <w:jc w:val="center"/>
        <w:rPr>
          <w:rFonts w:eastAsiaTheme="minorEastAsia"/>
          <w:iCs/>
          <w:color w:val="004976"/>
          <w:sz w:val="26"/>
          <w:szCs w:val="26"/>
          <w:vertAlign w:val="subscript"/>
        </w:rPr>
      </w:pPr>
      <m:oMathPara>
        <m:oMath>
          <m:r>
            <m:rPr>
              <m:sty m:val="p"/>
            </m:rPr>
            <w:rPr>
              <w:rFonts w:ascii="Cambria Math" w:hAnsi="Cambria Math"/>
              <w:color w:val="004976"/>
              <w:sz w:val="26"/>
              <w:szCs w:val="26"/>
              <w:vertAlign w:val="subscript"/>
            </w:rPr>
            <m:t xml:space="preserve">  =-3973 kJ</m:t>
          </m:r>
          <m:r>
            <m:rPr>
              <m:sty m:val="p"/>
            </m:rPr>
            <w:rPr>
              <w:rFonts w:ascii="Cambria Math" w:eastAsiaTheme="minorEastAsia" w:hAnsi="Cambria Math"/>
              <w:color w:val="004976"/>
              <w:sz w:val="26"/>
              <w:szCs w:val="26"/>
              <w:vertAlign w:val="subscript"/>
            </w:rPr>
            <m:t xml:space="preserve"> </m:t>
          </m:r>
          <m:sSup>
            <m:sSupPr>
              <m:ctrlPr>
                <w:rPr>
                  <w:rFonts w:ascii="Cambria Math" w:eastAsiaTheme="minorEastAsia" w:hAnsi="Cambria Math"/>
                  <w:iCs/>
                  <w:color w:val="004976"/>
                  <w:sz w:val="26"/>
                  <w:szCs w:val="26"/>
                  <w:vertAlign w:val="subscript"/>
                </w:rPr>
              </m:ctrlPr>
            </m:sSupPr>
            <m:e>
              <m:r>
                <m:rPr>
                  <m:sty m:val="p"/>
                </m:rPr>
                <w:rPr>
                  <w:rFonts w:ascii="Cambria Math" w:eastAsiaTheme="minorEastAsia" w:hAnsi="Cambria Math"/>
                  <w:color w:val="004976"/>
                  <w:sz w:val="26"/>
                  <w:szCs w:val="26"/>
                  <w:vertAlign w:val="subscript"/>
                </w:rPr>
                <m:t>mol</m:t>
              </m:r>
            </m:e>
            <m:sup>
              <m:r>
                <m:rPr>
                  <m:sty m:val="p"/>
                </m:rPr>
                <w:rPr>
                  <w:rFonts w:ascii="Cambria Math" w:eastAsiaTheme="minorEastAsia" w:hAnsi="Cambria Math"/>
                  <w:color w:val="004976"/>
                  <w:sz w:val="26"/>
                  <w:szCs w:val="26"/>
                  <w:vertAlign w:val="subscript"/>
                </w:rPr>
                <m:t>-1</m:t>
              </m:r>
            </m:sup>
          </m:sSup>
        </m:oMath>
      </m:oMathPara>
    </w:p>
    <w:p w14:paraId="0F7D4EC4" w14:textId="1C1DCD65" w:rsidR="00613FDF" w:rsidRPr="00220538" w:rsidRDefault="00EA28EA" w:rsidP="006539EA">
      <w:pPr>
        <w:pStyle w:val="RSCnumberedlist"/>
        <w:numPr>
          <w:ilvl w:val="0"/>
          <w:numId w:val="0"/>
        </w:numPr>
        <w:tabs>
          <w:tab w:val="clear" w:pos="426"/>
        </w:tabs>
        <w:spacing w:line="276" w:lineRule="auto"/>
        <w:ind w:left="142" w:right="804"/>
        <w:jc w:val="center"/>
        <w:rPr>
          <w:rFonts w:eastAsiaTheme="minorEastAsia"/>
          <w:color w:val="004976"/>
          <w:sz w:val="26"/>
          <w:szCs w:val="26"/>
        </w:rPr>
      </w:pPr>
      <m:oMathPara>
        <m:oMathParaPr>
          <m:jc m:val="center"/>
        </m:oMathPara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ΔH°</m:t>
              </m:r>
            </m:e>
            <m:sub>
              <m:r>
                <w:rPr>
                  <w:rFonts w:ascii="Cambria Math" w:hAnsi="Cambria Math"/>
                  <w:color w:val="004976"/>
                  <w:sz w:val="26"/>
                  <w:szCs w:val="26"/>
                  <w:vertAlign w:val="subscript"/>
                </w:rPr>
                <m:t>reaction</m:t>
              </m:r>
            </m:sub>
          </m:sSub>
          <m:r>
            <w:rPr>
              <w:rFonts w:ascii="Cambria Math" w:hAnsi="Cambria Math"/>
              <w:color w:val="004976"/>
              <w:sz w:val="26"/>
              <w:szCs w:val="26"/>
            </w:rPr>
            <m:t>=- 3811-(-3973)</m:t>
          </m:r>
        </m:oMath>
      </m:oMathPara>
    </w:p>
    <w:p w14:paraId="1CECE192" w14:textId="746942F1" w:rsidR="00613FDF" w:rsidRPr="00613FDF" w:rsidRDefault="00220538" w:rsidP="006539EA">
      <w:pPr>
        <w:pStyle w:val="RSCnumberedlist"/>
        <w:numPr>
          <w:ilvl w:val="0"/>
          <w:numId w:val="0"/>
        </w:numPr>
        <w:spacing w:line="276" w:lineRule="auto"/>
        <w:ind w:left="426"/>
        <w:jc w:val="center"/>
        <w:rPr>
          <w:rFonts w:eastAsiaTheme="minorEastAsia"/>
          <w:iCs/>
          <w:color w:val="004976"/>
          <w:sz w:val="26"/>
          <w:szCs w:val="26"/>
          <w:vertAlign w:val="subscript"/>
        </w:rPr>
      </w:pPr>
      <m:oMathPara>
        <m:oMath>
          <m:r>
            <m:rPr>
              <m:sty m:val="p"/>
            </m:rPr>
            <w:rPr>
              <w:rFonts w:ascii="Cambria Math" w:hAnsi="Cambria Math"/>
              <w:color w:val="004976"/>
              <w:sz w:val="26"/>
              <w:szCs w:val="26"/>
              <w:vertAlign w:val="subscript"/>
            </w:rPr>
            <m:t xml:space="preserve"> =</m:t>
          </m:r>
          <m:d>
            <m:dPr>
              <m:ctrlPr>
                <w:rPr>
                  <w:rFonts w:ascii="Cambria Math" w:hAnsi="Cambria Math"/>
                  <w:iCs/>
                  <w:color w:val="004976"/>
                  <w:sz w:val="26"/>
                  <w:szCs w:val="26"/>
                  <w:vertAlign w:val="subscript"/>
                </w:rPr>
              </m:ctrlPr>
            </m:dPr>
            <m:e>
              <m:r>
                <m:rPr>
                  <m:sty m:val="p"/>
                </m:rPr>
                <w:rPr>
                  <w:rFonts w:ascii="Cambria Math" w:hAnsi="Cambria Math"/>
                  <w:color w:val="004976"/>
                  <w:sz w:val="26"/>
                  <w:szCs w:val="26"/>
                  <w:vertAlign w:val="subscript"/>
                </w:rPr>
                <m:t>+</m:t>
              </m:r>
            </m:e>
          </m:d>
          <m:r>
            <m:rPr>
              <m:sty m:val="p"/>
            </m:rPr>
            <w:rPr>
              <w:rFonts w:ascii="Cambria Math" w:hAnsi="Cambria Math"/>
              <w:color w:val="004976"/>
              <w:sz w:val="26"/>
              <w:szCs w:val="26"/>
              <w:vertAlign w:val="subscript"/>
            </w:rPr>
            <m:t>162 kJ</m:t>
          </m:r>
          <m:r>
            <m:rPr>
              <m:sty m:val="p"/>
            </m:rPr>
            <w:rPr>
              <w:rFonts w:ascii="Cambria Math" w:eastAsiaTheme="minorEastAsia" w:hAnsi="Cambria Math"/>
              <w:color w:val="004976"/>
              <w:sz w:val="26"/>
              <w:szCs w:val="26"/>
              <w:vertAlign w:val="subscript"/>
            </w:rPr>
            <m:t xml:space="preserve"> </m:t>
          </m:r>
          <m:sSup>
            <m:sSupPr>
              <m:ctrlPr>
                <w:rPr>
                  <w:rFonts w:ascii="Cambria Math" w:eastAsiaTheme="minorEastAsia" w:hAnsi="Cambria Math"/>
                  <w:iCs/>
                  <w:color w:val="004976"/>
                  <w:sz w:val="26"/>
                  <w:szCs w:val="26"/>
                  <w:vertAlign w:val="subscript"/>
                </w:rPr>
              </m:ctrlPr>
            </m:sSupPr>
            <m:e>
              <m:r>
                <m:rPr>
                  <m:sty m:val="p"/>
                </m:rPr>
                <w:rPr>
                  <w:rFonts w:ascii="Cambria Math" w:eastAsiaTheme="minorEastAsia" w:hAnsi="Cambria Math"/>
                  <w:color w:val="004976"/>
                  <w:sz w:val="26"/>
                  <w:szCs w:val="26"/>
                  <w:vertAlign w:val="subscript"/>
                </w:rPr>
                <m:t>mol</m:t>
              </m:r>
            </m:e>
            <m:sup>
              <m:r>
                <m:rPr>
                  <m:sty m:val="p"/>
                </m:rPr>
                <w:rPr>
                  <w:rFonts w:ascii="Cambria Math" w:eastAsiaTheme="minorEastAsia" w:hAnsi="Cambria Math"/>
                  <w:color w:val="004976"/>
                  <w:sz w:val="26"/>
                  <w:szCs w:val="26"/>
                  <w:vertAlign w:val="subscript"/>
                </w:rPr>
                <m:t>-1</m:t>
              </m:r>
            </m:sup>
          </m:sSup>
        </m:oMath>
      </m:oMathPara>
    </w:p>
    <w:p w14:paraId="43B75661" w14:textId="72421D76" w:rsidR="00613FDF" w:rsidRPr="00296F79" w:rsidRDefault="00EA28EA" w:rsidP="006539EA">
      <w:pPr>
        <w:pStyle w:val="RSCnumberedlist"/>
        <w:numPr>
          <w:ilvl w:val="0"/>
          <w:numId w:val="0"/>
        </w:numPr>
        <w:spacing w:line="276" w:lineRule="auto"/>
        <w:ind w:left="426" w:right="2930"/>
        <w:jc w:val="center"/>
        <w:rPr>
          <w:rFonts w:eastAsiaTheme="minorEastAsia"/>
          <w:color w:val="004976"/>
          <w:sz w:val="26"/>
          <w:szCs w:val="26"/>
          <w:vertAlign w:val="subscript"/>
        </w:rPr>
      </w:pPr>
      <m:oMathPara>
        <m:oMathParaPr>
          <m:jc m:val="center"/>
        </m:oMathPara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ΔS°</m:t>
              </m:r>
            </m:e>
            <m:sub>
              <m:r>
                <w:rPr>
                  <w:rFonts w:ascii="Cambria Math" w:hAnsi="Cambria Math"/>
                  <w:color w:val="004976"/>
                  <w:sz w:val="26"/>
                  <w:szCs w:val="26"/>
                  <w:vertAlign w:val="subscript"/>
                </w:rPr>
                <m:t>surroundings</m:t>
              </m:r>
            </m:sub>
          </m:sSub>
          <m:r>
            <w:rPr>
              <w:rFonts w:ascii="Cambria Math" w:hAnsi="Cambria Math"/>
              <w:color w:val="004976"/>
              <w:sz w:val="26"/>
              <w:szCs w:val="26"/>
              <w:vertAlign w:val="subscript"/>
            </w:rPr>
            <m:t>=-</m:t>
          </m:r>
          <m:f>
            <m:fPr>
              <m:ctrlPr>
                <w:rPr>
                  <w:rFonts w:ascii="Cambria Math" w:hAnsi="Cambria Math"/>
                  <w:i/>
                  <w:color w:val="004976"/>
                  <w:sz w:val="26"/>
                  <w:szCs w:val="26"/>
                  <w:vertAlign w:val="subscript"/>
                </w:rPr>
              </m:ctrlPr>
            </m:fPr>
            <m:num>
              <m:r>
                <w:rPr>
                  <w:rFonts w:ascii="Cambria Math" w:hAnsi="Cambria Math"/>
                  <w:color w:val="004976"/>
                  <w:sz w:val="26"/>
                  <w:szCs w:val="26"/>
                </w:rPr>
                <m:t>162</m:t>
              </m:r>
            </m:num>
            <m:den>
              <m:r>
                <w:rPr>
                  <w:rFonts w:ascii="Cambria Math" w:hAnsi="Cambria Math"/>
                  <w:color w:val="004976"/>
                  <w:sz w:val="26"/>
                  <w:szCs w:val="26"/>
                  <w:vertAlign w:val="subscript"/>
                </w:rPr>
                <m:t>298</m:t>
              </m:r>
            </m:den>
          </m:f>
        </m:oMath>
      </m:oMathPara>
    </w:p>
    <w:p w14:paraId="6D7137B1" w14:textId="025AA1DA" w:rsidR="00613FDF" w:rsidRPr="00090E30" w:rsidRDefault="00220538" w:rsidP="006539EA">
      <w:pPr>
        <w:pStyle w:val="RSCnumberedlist"/>
        <w:numPr>
          <w:ilvl w:val="0"/>
          <w:numId w:val="0"/>
        </w:numPr>
        <w:spacing w:line="276" w:lineRule="auto"/>
        <w:ind w:left="567"/>
        <w:jc w:val="center"/>
        <w:rPr>
          <w:rFonts w:eastAsiaTheme="minorEastAsia"/>
          <w:iCs/>
          <w:color w:val="004976"/>
          <w:sz w:val="26"/>
          <w:szCs w:val="26"/>
          <w:vertAlign w:val="subscript"/>
        </w:rPr>
      </w:pPr>
      <m:oMathPara>
        <m:oMath>
          <m:r>
            <m:rPr>
              <m:sty m:val="p"/>
            </m:rPr>
            <w:rPr>
              <w:rFonts w:ascii="Cambria Math" w:hAnsi="Cambria Math"/>
              <w:color w:val="004976"/>
              <w:sz w:val="26"/>
              <w:szCs w:val="26"/>
              <w:vertAlign w:val="subscript"/>
            </w:rPr>
            <m:t xml:space="preserve"> =</m:t>
          </m:r>
          <m:d>
            <m:dPr>
              <m:ctrlPr>
                <w:rPr>
                  <w:rFonts w:ascii="Cambria Math" w:hAnsi="Cambria Math"/>
                  <w:iCs/>
                  <w:color w:val="004976"/>
                  <w:sz w:val="26"/>
                  <w:szCs w:val="26"/>
                  <w:vertAlign w:val="subscript"/>
                </w:rPr>
              </m:ctrlPr>
            </m:dPr>
            <m:e>
              <m:r>
                <m:rPr>
                  <m:sty m:val="p"/>
                </m:rPr>
                <w:rPr>
                  <w:rFonts w:ascii="Cambria Math" w:hAnsi="Cambria Math"/>
                  <w:color w:val="004976"/>
                  <w:sz w:val="26"/>
                  <w:szCs w:val="26"/>
                  <w:vertAlign w:val="subscript"/>
                </w:rPr>
                <m:t>+</m:t>
              </m:r>
            </m:e>
          </m:d>
          <m:r>
            <m:rPr>
              <m:sty m:val="p"/>
            </m:rPr>
            <w:rPr>
              <w:rFonts w:ascii="Cambria Math" w:hAnsi="Cambria Math"/>
              <w:color w:val="004976"/>
              <w:sz w:val="26"/>
              <w:szCs w:val="26"/>
              <w:vertAlign w:val="subscript"/>
            </w:rPr>
            <m:t>0.543 kJ</m:t>
          </m:r>
          <m:r>
            <m:rPr>
              <m:sty m:val="p"/>
            </m:rPr>
            <w:rPr>
              <w:rFonts w:ascii="Cambria Math" w:eastAsiaTheme="minorEastAsia" w:hAnsi="Cambria Math"/>
              <w:color w:val="004976"/>
              <w:sz w:val="26"/>
              <w:szCs w:val="26"/>
              <w:vertAlign w:val="subscript"/>
            </w:rPr>
            <m:t xml:space="preserve"> </m:t>
          </m:r>
          <m:sSup>
            <m:sSupPr>
              <m:ctrlPr>
                <w:rPr>
                  <w:rFonts w:ascii="Cambria Math" w:eastAsiaTheme="minorEastAsia" w:hAnsi="Cambria Math"/>
                  <w:iCs/>
                  <w:color w:val="004976"/>
                  <w:sz w:val="26"/>
                  <w:szCs w:val="26"/>
                  <w:vertAlign w:val="subscript"/>
                </w:rPr>
              </m:ctrlPr>
            </m:sSupPr>
            <m:e>
              <m:r>
                <m:rPr>
                  <m:sty m:val="p"/>
                </m:rPr>
                <w:rPr>
                  <w:rFonts w:ascii="Cambria Math" w:eastAsiaTheme="minorEastAsia" w:hAnsi="Cambria Math"/>
                  <w:color w:val="004976"/>
                  <w:sz w:val="26"/>
                  <w:szCs w:val="26"/>
                  <w:vertAlign w:val="subscript"/>
                </w:rPr>
                <m:t>mol</m:t>
              </m:r>
            </m:e>
            <m:sup>
              <m:r>
                <m:rPr>
                  <m:sty m:val="p"/>
                </m:rPr>
                <w:rPr>
                  <w:rFonts w:ascii="Cambria Math" w:eastAsiaTheme="minorEastAsia" w:hAnsi="Cambria Math"/>
                  <w:color w:val="004976"/>
                  <w:sz w:val="26"/>
                  <w:szCs w:val="26"/>
                  <w:vertAlign w:val="subscript"/>
                </w:rPr>
                <m:t>-1</m:t>
              </m:r>
            </m:sup>
          </m:sSup>
        </m:oMath>
      </m:oMathPara>
    </w:p>
    <w:p w14:paraId="69FFEB7B" w14:textId="5FA68A86" w:rsidR="00090E30" w:rsidRDefault="00090E30" w:rsidP="00220538">
      <w:pPr>
        <w:pStyle w:val="RSCnumberedlist"/>
        <w:numPr>
          <w:ilvl w:val="0"/>
          <w:numId w:val="0"/>
        </w:numPr>
        <w:ind w:left="567"/>
        <w:jc w:val="center"/>
        <w:rPr>
          <w:rFonts w:eastAsiaTheme="minorEastAsia"/>
          <w:iCs/>
          <w:color w:val="004976"/>
          <w:sz w:val="26"/>
          <w:szCs w:val="26"/>
          <w:vertAlign w:val="subscript"/>
        </w:rPr>
      </w:pPr>
    </w:p>
    <w:p w14:paraId="0A0F6A8A" w14:textId="20663314" w:rsidR="008A3E47" w:rsidRDefault="00E91172" w:rsidP="00090E30">
      <w:pPr>
        <w:pStyle w:val="RSCnumberedlist"/>
      </w:pPr>
      <w:r w:rsidRPr="00900237">
        <w:lastRenderedPageBreak/>
        <w:t xml:space="preserve">Describe what happens to the </w:t>
      </w:r>
      <w:r>
        <w:t>bromine</w:t>
      </w:r>
      <w:r w:rsidRPr="00900237">
        <w:t xml:space="preserve"> gas when the cover between the gas jars </w:t>
      </w:r>
      <w:proofErr w:type="gramStart"/>
      <w:r w:rsidRPr="00900237">
        <w:t>is removed</w:t>
      </w:r>
      <w:proofErr w:type="gramEnd"/>
      <w:r w:rsidRPr="00900237">
        <w:t>.</w:t>
      </w:r>
      <w:r w:rsidR="00BC0D84">
        <w:t xml:space="preserve"> </w:t>
      </w:r>
      <w:r w:rsidRPr="00900237">
        <w:t>Explain the change in terms of entropy.</w:t>
      </w:r>
    </w:p>
    <w:p w14:paraId="4EF005D9" w14:textId="1D140715" w:rsidR="00E91172" w:rsidRDefault="009473F6" w:rsidP="00E91172">
      <w:pPr>
        <w:pStyle w:val="RSCnumberedlist"/>
        <w:numPr>
          <w:ilvl w:val="0"/>
          <w:numId w:val="0"/>
        </w:numPr>
        <w:ind w:left="360"/>
        <w:jc w:val="center"/>
      </w:pPr>
      <w:r>
        <w:rPr>
          <w:noProof/>
        </w:rPr>
        <w:drawing>
          <wp:inline distT="0" distB="0" distL="0" distR="0" wp14:anchorId="24607EDB" wp14:editId="5B41DB67">
            <wp:extent cx="3949700" cy="2794000"/>
            <wp:effectExtent l="0" t="0" r="0" b="0"/>
            <wp:docPr id="3" name="Picture 3" descr="Two gas jars with a cover between them. Bromine gas is in the bottom jar and air is in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gas jars with a cover between them. Bromine gas is in the bottom jar and air is in the top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9700" cy="2794000"/>
                    </a:xfrm>
                    <a:prstGeom prst="rect">
                      <a:avLst/>
                    </a:prstGeom>
                  </pic:spPr>
                </pic:pic>
              </a:graphicData>
            </a:graphic>
          </wp:inline>
        </w:drawing>
      </w:r>
    </w:p>
    <w:p w14:paraId="76D4BF0A" w14:textId="77777777" w:rsidR="008A3E47" w:rsidRDefault="008A3E47" w:rsidP="008A3E47">
      <w:pPr>
        <w:pStyle w:val="RSCnumberedlist"/>
        <w:numPr>
          <w:ilvl w:val="0"/>
          <w:numId w:val="0"/>
        </w:numPr>
        <w:ind w:left="360"/>
        <w:rPr>
          <w:rFonts w:ascii="Cambria Math" w:hAnsi="Cambria Math"/>
          <w:b/>
          <w:bCs/>
          <w:color w:val="004976"/>
          <w:sz w:val="26"/>
          <w:szCs w:val="26"/>
        </w:rPr>
      </w:pPr>
    </w:p>
    <w:p w14:paraId="5A16F15B" w14:textId="376D1CCD" w:rsidR="008A3E47" w:rsidRDefault="008A3E47" w:rsidP="008A3E47">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6FF6B159" w14:textId="77777777" w:rsidR="0053007A" w:rsidRDefault="0053007A" w:rsidP="008A3E47">
      <w:pPr>
        <w:pStyle w:val="RSCnumberedlist"/>
        <w:numPr>
          <w:ilvl w:val="0"/>
          <w:numId w:val="0"/>
        </w:numPr>
        <w:ind w:left="360"/>
        <w:rPr>
          <w:rFonts w:ascii="Cambria Math" w:hAnsi="Cambria Math"/>
          <w:b/>
          <w:bCs/>
          <w:color w:val="004976"/>
          <w:sz w:val="26"/>
          <w:szCs w:val="26"/>
        </w:rPr>
      </w:pPr>
    </w:p>
    <w:p w14:paraId="22F83158" w14:textId="6F317239" w:rsidR="00E91172" w:rsidRPr="00220538" w:rsidRDefault="00E91172" w:rsidP="00220538">
      <w:pPr>
        <w:pStyle w:val="RSCnumberedlist"/>
        <w:numPr>
          <w:ilvl w:val="0"/>
          <w:numId w:val="0"/>
        </w:numPr>
        <w:ind w:left="360"/>
        <w:rPr>
          <w:rFonts w:ascii="Cambria Math" w:hAnsi="Cambria Math"/>
          <w:b/>
          <w:bCs/>
          <w:color w:val="004976"/>
          <w:sz w:val="26"/>
          <w:szCs w:val="26"/>
        </w:rPr>
      </w:pPr>
      <w:r w:rsidRPr="00220538">
        <w:rPr>
          <w:rFonts w:ascii="Cambria Math" w:hAnsi="Cambria Math"/>
          <w:color w:val="004976"/>
          <w:sz w:val="26"/>
          <w:szCs w:val="26"/>
          <w:shd w:val="clear" w:color="auto" w:fill="FFFFFF"/>
        </w:rPr>
        <w:t xml:space="preserve">It spreads out and diffuses filling the gas jar. This is because the surrounding volume has </w:t>
      </w:r>
      <w:proofErr w:type="gramStart"/>
      <w:r w:rsidRPr="00220538">
        <w:rPr>
          <w:rFonts w:ascii="Cambria Math" w:hAnsi="Cambria Math"/>
          <w:color w:val="004976"/>
          <w:sz w:val="26"/>
          <w:szCs w:val="26"/>
          <w:shd w:val="clear" w:color="auto" w:fill="FFFFFF"/>
        </w:rPr>
        <w:t>increased</w:t>
      </w:r>
      <w:proofErr w:type="gramEnd"/>
      <w:r w:rsidRPr="00220538">
        <w:rPr>
          <w:rFonts w:ascii="Cambria Math" w:hAnsi="Cambria Math"/>
          <w:color w:val="004976"/>
          <w:sz w:val="26"/>
          <w:szCs w:val="26"/>
          <w:shd w:val="clear" w:color="auto" w:fill="FFFFFF"/>
        </w:rPr>
        <w:t xml:space="preserve"> and the particles start colliding together. The entropy has stayed the same because it is still a gas.</w:t>
      </w:r>
    </w:p>
    <w:p w14:paraId="408C0D51" w14:textId="77777777" w:rsidR="00E91172" w:rsidRPr="00900237" w:rsidRDefault="00E91172" w:rsidP="00E91172">
      <w:pPr>
        <w:pStyle w:val="RSCnumberedlist"/>
        <w:numPr>
          <w:ilvl w:val="0"/>
          <w:numId w:val="0"/>
        </w:numPr>
      </w:pPr>
    </w:p>
    <w:p w14:paraId="1CBEFFD8" w14:textId="2B62789F" w:rsidR="00E91172" w:rsidRDefault="00E91172" w:rsidP="00220538">
      <w:pPr>
        <w:pStyle w:val="RSCnumberedlist"/>
      </w:pPr>
      <w:r>
        <w:t xml:space="preserve">Describe how the entropy changes when </w:t>
      </w:r>
      <w:r w:rsidR="005734BD">
        <w:t>one</w:t>
      </w:r>
      <w:r w:rsidR="00B9641E">
        <w:t xml:space="preserve"> mole of solid </w:t>
      </w:r>
      <w:r>
        <w:t>sodium chloride dissolves in water</w:t>
      </w:r>
      <w:r w:rsidR="00363703">
        <w:t>.</w:t>
      </w:r>
      <w:r w:rsidR="00220538">
        <w:t xml:space="preserve"> I</w:t>
      </w:r>
      <w:r w:rsidR="00FD315A">
        <w:t>nclud</w:t>
      </w:r>
      <w:r w:rsidR="00220538">
        <w:t>e an equation in your explanation.</w:t>
      </w:r>
    </w:p>
    <w:p w14:paraId="720A7900" w14:textId="1FA248FB" w:rsidR="008A3E47" w:rsidRDefault="008A3E47" w:rsidP="008A3E47">
      <w:pPr>
        <w:pStyle w:val="RSCnumberedlist"/>
        <w:numPr>
          <w:ilvl w:val="0"/>
          <w:numId w:val="0"/>
        </w:numPr>
        <w:ind w:left="360"/>
      </w:pPr>
    </w:p>
    <w:p w14:paraId="7C2FFB58" w14:textId="0D62FBD3" w:rsidR="0053007A" w:rsidRDefault="008A3E47" w:rsidP="00220538">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15B344D0" w14:textId="77777777" w:rsidR="008A3E47" w:rsidRPr="00220538" w:rsidRDefault="008A3E47" w:rsidP="00220538">
      <w:pPr>
        <w:pStyle w:val="RSCnumberedlist"/>
        <w:numPr>
          <w:ilvl w:val="0"/>
          <w:numId w:val="0"/>
        </w:numPr>
        <w:ind w:left="360"/>
        <w:rPr>
          <w:rFonts w:ascii="Cambria Math" w:hAnsi="Cambria Math"/>
          <w:b/>
          <w:bCs/>
          <w:color w:val="004976"/>
          <w:sz w:val="26"/>
          <w:szCs w:val="26"/>
        </w:rPr>
      </w:pPr>
    </w:p>
    <w:p w14:paraId="00ADFDD2" w14:textId="358A05EE" w:rsidR="00E91172" w:rsidRPr="00220538" w:rsidRDefault="008A3E47" w:rsidP="00220538">
      <w:pPr>
        <w:pStyle w:val="RSCnumberedlist"/>
        <w:numPr>
          <w:ilvl w:val="0"/>
          <w:numId w:val="0"/>
        </w:numPr>
        <w:ind w:left="360"/>
        <w:rPr>
          <w:rFonts w:ascii="Cambria Math" w:hAnsi="Cambria Math"/>
          <w:color w:val="004976"/>
          <w:sz w:val="26"/>
          <w:szCs w:val="26"/>
          <w:shd w:val="clear" w:color="auto" w:fill="FFFFFF"/>
        </w:rPr>
      </w:pPr>
      <w:r>
        <w:rPr>
          <w:rFonts w:ascii="Cambria Math" w:hAnsi="Cambria Math"/>
          <w:color w:val="004976"/>
          <w:sz w:val="26"/>
          <w:szCs w:val="26"/>
          <w:shd w:val="clear" w:color="auto" w:fill="FFFFFF"/>
        </w:rPr>
        <w:t>T</w:t>
      </w:r>
      <w:r w:rsidR="00E91172" w:rsidRPr="00220538">
        <w:rPr>
          <w:rFonts w:ascii="Cambria Math" w:hAnsi="Cambria Math"/>
          <w:color w:val="004976"/>
          <w:sz w:val="26"/>
          <w:szCs w:val="26"/>
          <w:shd w:val="clear" w:color="auto" w:fill="FFFFFF"/>
        </w:rPr>
        <w:t xml:space="preserve">he entropy increases because the lattice is broken down and </w:t>
      </w:r>
      <w:r w:rsidR="00BC0D84" w:rsidRPr="00220538">
        <w:rPr>
          <w:rFonts w:ascii="Cambria Math" w:hAnsi="Cambria Math"/>
          <w:color w:val="004976"/>
          <w:sz w:val="26"/>
          <w:szCs w:val="26"/>
          <w:shd w:val="clear" w:color="auto" w:fill="FFFFFF"/>
        </w:rPr>
        <w:t>s</w:t>
      </w:r>
      <w:r w:rsidR="00E91172" w:rsidRPr="00220538">
        <w:rPr>
          <w:rFonts w:ascii="Cambria Math" w:hAnsi="Cambria Math"/>
          <w:color w:val="004976"/>
          <w:sz w:val="26"/>
          <w:szCs w:val="26"/>
          <w:shd w:val="clear" w:color="auto" w:fill="FFFFFF"/>
        </w:rPr>
        <w:t>o the sodium chloride becomes more random</w:t>
      </w:r>
      <w:r w:rsidR="00363703" w:rsidRPr="00220538">
        <w:rPr>
          <w:rFonts w:ascii="Cambria Math" w:hAnsi="Cambria Math"/>
          <w:color w:val="004976"/>
          <w:sz w:val="26"/>
          <w:szCs w:val="26"/>
          <w:shd w:val="clear" w:color="auto" w:fill="FFFFFF"/>
        </w:rPr>
        <w:t>.</w:t>
      </w:r>
    </w:p>
    <w:p w14:paraId="4B29BA86" w14:textId="004E641A" w:rsidR="00D46F6A" w:rsidRPr="00363703" w:rsidRDefault="005734BD" w:rsidP="00E91172">
      <w:pPr>
        <w:pStyle w:val="ListParagraph"/>
        <w:ind w:left="0"/>
        <w:rPr>
          <w:rFonts w:ascii="Bradley Hand ITC" w:hAnsi="Bradley Hand ITC" w:cs="Arial"/>
          <w:color w:val="4F81BD" w:themeColor="accent1"/>
          <w:sz w:val="32"/>
          <w:szCs w:val="32"/>
          <w:shd w:val="clear" w:color="auto" w:fill="FFFFFF"/>
        </w:rPr>
      </w:pPr>
      <w:bookmarkStart w:id="0" w:name="_Hlk119321617"/>
      <m:oMathPara>
        <m:oMath>
          <m:r>
            <m:rPr>
              <m:sty m:val="p"/>
            </m:rPr>
            <w:rPr>
              <w:rFonts w:ascii="Cambria Math" w:hAnsi="Cambria Math" w:cs="Arial"/>
              <w:color w:val="004976"/>
              <w:sz w:val="26"/>
              <w:szCs w:val="26"/>
              <w:shd w:val="clear" w:color="auto" w:fill="FFFFFF"/>
            </w:rPr>
            <m:t xml:space="preserve">NaCl+aq → </m:t>
          </m:r>
          <m:sSup>
            <m:sSupPr>
              <m:ctrlPr>
                <w:rPr>
                  <w:rFonts w:ascii="Cambria Math" w:hAnsi="Cambria Math" w:cs="Arial"/>
                  <w:iCs/>
                  <w:color w:val="004976"/>
                  <w:sz w:val="26"/>
                  <w:szCs w:val="26"/>
                  <w:shd w:val="clear" w:color="auto" w:fill="FFFFFF"/>
                </w:rPr>
              </m:ctrlPr>
            </m:sSupPr>
            <m:e>
              <m:r>
                <m:rPr>
                  <m:sty m:val="p"/>
                </m:rPr>
                <w:rPr>
                  <w:rFonts w:ascii="Cambria Math" w:hAnsi="Cambria Math" w:cs="Arial"/>
                  <w:color w:val="004976"/>
                  <w:sz w:val="26"/>
                  <w:szCs w:val="26"/>
                  <w:shd w:val="clear" w:color="auto" w:fill="FFFFFF"/>
                </w:rPr>
                <m:t>Na</m:t>
              </m:r>
            </m:e>
            <m:sup>
              <m:r>
                <m:rPr>
                  <m:sty m:val="p"/>
                </m:rPr>
                <w:rPr>
                  <w:rFonts w:ascii="Cambria Math" w:hAnsi="Cambria Math" w:cs="Arial"/>
                  <w:color w:val="004976"/>
                  <w:sz w:val="26"/>
                  <w:szCs w:val="26"/>
                  <w:shd w:val="clear" w:color="auto" w:fill="FFFFFF"/>
                </w:rPr>
                <m:t>+</m:t>
              </m:r>
            </m:sup>
          </m:sSup>
          <m:r>
            <m:rPr>
              <m:sty m:val="p"/>
            </m:rPr>
            <w:rPr>
              <w:rFonts w:ascii="Cambria Math" w:hAnsi="Cambria Math" w:cs="Arial"/>
              <w:color w:val="004976"/>
              <w:sz w:val="26"/>
              <w:szCs w:val="26"/>
              <w:shd w:val="clear" w:color="auto" w:fill="FFFFFF"/>
            </w:rPr>
            <m:t xml:space="preserve">+ </m:t>
          </m:r>
          <m:sSup>
            <m:sSupPr>
              <m:ctrlPr>
                <w:rPr>
                  <w:rFonts w:ascii="Cambria Math" w:hAnsi="Cambria Math" w:cs="Arial"/>
                  <w:iCs/>
                  <w:color w:val="004976"/>
                  <w:sz w:val="26"/>
                  <w:szCs w:val="26"/>
                  <w:shd w:val="clear" w:color="auto" w:fill="FFFFFF"/>
                </w:rPr>
              </m:ctrlPr>
            </m:sSupPr>
            <m:e>
              <m:r>
                <m:rPr>
                  <m:sty m:val="p"/>
                </m:rPr>
                <w:rPr>
                  <w:rFonts w:ascii="Cambria Math" w:hAnsi="Cambria Math" w:cs="Arial"/>
                  <w:color w:val="004976"/>
                  <w:sz w:val="26"/>
                  <w:szCs w:val="26"/>
                  <w:shd w:val="clear" w:color="auto" w:fill="FFFFFF"/>
                </w:rPr>
                <m:t>Cl</m:t>
              </m:r>
            </m:e>
            <m:sup>
              <m:r>
                <m:rPr>
                  <m:sty m:val="p"/>
                </m:rPr>
                <w:rPr>
                  <w:rFonts w:ascii="Cambria Math" w:hAnsi="Cambria Math" w:cs="Arial"/>
                  <w:color w:val="004976"/>
                  <w:sz w:val="26"/>
                  <w:szCs w:val="26"/>
                  <w:shd w:val="clear" w:color="auto" w:fill="FFFFFF"/>
                </w:rPr>
                <m:t>-</m:t>
              </m:r>
            </m:sup>
          </m:sSup>
        </m:oMath>
      </m:oMathPara>
      <w:bookmarkEnd w:id="0"/>
    </w:p>
    <w:p w14:paraId="37CADF45" w14:textId="77777777" w:rsidR="00E91172" w:rsidRDefault="00E91172" w:rsidP="00E91172">
      <w:pPr>
        <w:pStyle w:val="RSCletteredlist"/>
        <w:numPr>
          <w:ilvl w:val="0"/>
          <w:numId w:val="0"/>
        </w:numPr>
      </w:pPr>
    </w:p>
    <w:p w14:paraId="2F84DD17" w14:textId="1B313B64" w:rsidR="00E91172" w:rsidRDefault="00E91172" w:rsidP="005734BD">
      <w:pPr>
        <w:pStyle w:val="RSCnumberedlist"/>
      </w:pPr>
      <w:r>
        <w:t>Complete the sketch graph of entropy against temperature for potassium chloride to illustrate the entropy changes as temperature increases, and the potassium chloride changes state. Label any significant changes on the graph. The vertical axis does not have to be to scale</w:t>
      </w:r>
      <w:r w:rsidR="005734BD">
        <w:t>.</w:t>
      </w:r>
    </w:p>
    <w:p w14:paraId="6BE2DDAF" w14:textId="77777777" w:rsidR="005734BD" w:rsidRDefault="005734BD" w:rsidP="005734BD">
      <w:pPr>
        <w:pStyle w:val="RSCnumberedlist"/>
        <w:numPr>
          <w:ilvl w:val="0"/>
          <w:numId w:val="0"/>
        </w:numPr>
        <w:ind w:left="360"/>
      </w:pPr>
    </w:p>
    <w:p w14:paraId="17228EE7" w14:textId="6B98B20C" w:rsidR="00E91172" w:rsidRDefault="003B281B" w:rsidP="00E91172">
      <w:pPr>
        <w:pStyle w:val="RSCnumberedlist"/>
        <w:numPr>
          <w:ilvl w:val="0"/>
          <w:numId w:val="0"/>
        </w:numPr>
        <w:ind w:left="360"/>
      </w:pPr>
      <w:r>
        <w:t>The m</w:t>
      </w:r>
      <w:r w:rsidR="00E91172">
        <w:t>elting point of potassium chloride is 770</w:t>
      </w:r>
      <m:oMath>
        <m:r>
          <m:rPr>
            <m:sty m:val="p"/>
          </m:rPr>
          <w:rPr>
            <w:rFonts w:ascii="Cambria Math" w:hAnsi="Cambria Math"/>
            <w:sz w:val="26"/>
            <w:szCs w:val="26"/>
          </w:rPr>
          <m:t>°C</m:t>
        </m:r>
      </m:oMath>
      <w:r w:rsidR="00E91172">
        <w:t xml:space="preserve"> and the boiling point is 1420</w:t>
      </w:r>
      <m:oMath>
        <m:r>
          <m:rPr>
            <m:sty m:val="p"/>
          </m:rPr>
          <w:rPr>
            <w:rFonts w:ascii="Cambria Math" w:hAnsi="Cambria Math"/>
            <w:sz w:val="26"/>
            <w:szCs w:val="26"/>
          </w:rPr>
          <m:t>°C</m:t>
        </m:r>
      </m:oMath>
      <w:r w:rsidR="0090150D">
        <w:rPr>
          <w:rFonts w:eastAsiaTheme="minorEastAsia"/>
          <w:iCs/>
        </w:rPr>
        <w:t>.</w:t>
      </w:r>
      <w:r w:rsidR="00FD315A" w:rsidDel="00FD315A">
        <w:t xml:space="preserve"> </w:t>
      </w:r>
    </w:p>
    <w:p w14:paraId="2AFC7E6A" w14:textId="5BF37270" w:rsidR="0053007A" w:rsidRDefault="0053007A" w:rsidP="006539EA">
      <w:pPr>
        <w:pStyle w:val="RSCnumberedlist"/>
        <w:numPr>
          <w:ilvl w:val="0"/>
          <w:numId w:val="0"/>
        </w:numPr>
      </w:pPr>
    </w:p>
    <w:p w14:paraId="257A2B19" w14:textId="5AD433F3" w:rsidR="006539EA" w:rsidRDefault="006539EA" w:rsidP="006539EA">
      <w:pPr>
        <w:pStyle w:val="RSCnumberedlist"/>
        <w:numPr>
          <w:ilvl w:val="0"/>
          <w:numId w:val="0"/>
        </w:numPr>
      </w:pPr>
    </w:p>
    <w:p w14:paraId="19D9D143" w14:textId="543DC4F7" w:rsidR="006539EA" w:rsidRDefault="006539EA" w:rsidP="006539EA">
      <w:pPr>
        <w:pStyle w:val="RSCnumberedlist"/>
        <w:numPr>
          <w:ilvl w:val="0"/>
          <w:numId w:val="0"/>
        </w:numPr>
      </w:pPr>
    </w:p>
    <w:p w14:paraId="60BA1876" w14:textId="5E4953D0" w:rsidR="006539EA" w:rsidRDefault="006539EA" w:rsidP="006539EA">
      <w:pPr>
        <w:pStyle w:val="RSCnumberedlist"/>
        <w:numPr>
          <w:ilvl w:val="0"/>
          <w:numId w:val="0"/>
        </w:numPr>
      </w:pPr>
    </w:p>
    <w:p w14:paraId="3E213073" w14:textId="77777777" w:rsidR="006539EA" w:rsidRDefault="006539EA" w:rsidP="006539EA">
      <w:pPr>
        <w:pStyle w:val="RSCnumberedlist"/>
        <w:numPr>
          <w:ilvl w:val="0"/>
          <w:numId w:val="0"/>
        </w:numPr>
      </w:pPr>
    </w:p>
    <w:p w14:paraId="12091FD7" w14:textId="2D435FF9" w:rsidR="0053007A" w:rsidRDefault="0053007A" w:rsidP="00E91172">
      <w:pPr>
        <w:pStyle w:val="RSCnumberedlist"/>
        <w:numPr>
          <w:ilvl w:val="0"/>
          <w:numId w:val="0"/>
        </w:numPr>
        <w:ind w:left="360"/>
      </w:pPr>
    </w:p>
    <w:p w14:paraId="30BB71D3" w14:textId="247FF6CF" w:rsidR="008A3E47" w:rsidRDefault="008A3E47" w:rsidP="00090E30">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5C2C2FB3" w14:textId="77777777" w:rsidR="006539EA" w:rsidRPr="00090E30" w:rsidRDefault="006539EA" w:rsidP="00090E30">
      <w:pPr>
        <w:pStyle w:val="RSCnumberedlist"/>
        <w:numPr>
          <w:ilvl w:val="0"/>
          <w:numId w:val="0"/>
        </w:numPr>
        <w:ind w:left="360"/>
        <w:rPr>
          <w:rFonts w:ascii="Cambria Math" w:hAnsi="Cambria Math"/>
          <w:b/>
          <w:bCs/>
          <w:color w:val="004976"/>
          <w:sz w:val="26"/>
          <w:szCs w:val="26"/>
        </w:rPr>
      </w:pPr>
    </w:p>
    <w:p w14:paraId="77A63AE0" w14:textId="2AA8A401" w:rsidR="009473F6" w:rsidRDefault="0081077B" w:rsidP="009473F6">
      <w:pPr>
        <w:pStyle w:val="RSCnumberedlist"/>
        <w:numPr>
          <w:ilvl w:val="0"/>
          <w:numId w:val="0"/>
        </w:numPr>
        <w:ind w:left="360"/>
      </w:pPr>
      <w:r>
        <w:rPr>
          <w:rFonts w:asciiTheme="minorHAnsi" w:hAnsiTheme="minorHAnsi" w:cstheme="minorBidi"/>
          <w:noProof/>
          <w:color w:val="auto"/>
          <w:sz w:val="16"/>
          <w:szCs w:val="16"/>
          <w:lang w:eastAsia="en-US"/>
        </w:rPr>
        <w:drawing>
          <wp:inline distT="0" distB="0" distL="0" distR="0" wp14:anchorId="13733A89" wp14:editId="40A82797">
            <wp:extent cx="4610100" cy="3078348"/>
            <wp:effectExtent l="0" t="0" r="0" b="8255"/>
            <wp:docPr id="5" name="Picture 5" descr="Sketch graph of entropy against temperature in Kelvin for potassium chlor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ketch graph of entropy against temperature in Kelvin for potassium chloride "/>
                    <pic:cNvPicPr/>
                  </pic:nvPicPr>
                  <pic:blipFill rotWithShape="1">
                    <a:blip r:embed="rId12" cstate="print">
                      <a:extLst>
                        <a:ext uri="{28A0092B-C50C-407E-A947-70E740481C1C}">
                          <a14:useLocalDpi xmlns:a14="http://schemas.microsoft.com/office/drawing/2010/main" val="0"/>
                        </a:ext>
                      </a:extLst>
                    </a:blip>
                    <a:srcRect t="16305" r="13250" b="1786"/>
                    <a:stretch/>
                  </pic:blipFill>
                  <pic:spPr bwMode="auto">
                    <a:xfrm>
                      <a:off x="0" y="0"/>
                      <a:ext cx="4610100" cy="3078348"/>
                    </a:xfrm>
                    <a:prstGeom prst="rect">
                      <a:avLst/>
                    </a:prstGeom>
                    <a:ln>
                      <a:noFill/>
                    </a:ln>
                    <a:extLst>
                      <a:ext uri="{53640926-AAD7-44D8-BBD7-CCE9431645EC}">
                        <a14:shadowObscured xmlns:a14="http://schemas.microsoft.com/office/drawing/2010/main"/>
                      </a:ext>
                    </a:extLst>
                  </pic:spPr>
                </pic:pic>
              </a:graphicData>
            </a:graphic>
          </wp:inline>
        </w:drawing>
      </w:r>
    </w:p>
    <w:p w14:paraId="48739BB8" w14:textId="77777777" w:rsidR="0081077B" w:rsidRDefault="0081077B" w:rsidP="00F56BEC">
      <w:pPr>
        <w:pStyle w:val="RSCnumberedlist"/>
        <w:numPr>
          <w:ilvl w:val="0"/>
          <w:numId w:val="0"/>
        </w:numPr>
      </w:pPr>
    </w:p>
    <w:p w14:paraId="527C8993" w14:textId="2B5F0742" w:rsidR="007D2B1D" w:rsidRPr="005734BD" w:rsidRDefault="007D2B1D" w:rsidP="006539EA">
      <w:pPr>
        <w:pStyle w:val="RSCnumberedlist"/>
        <w:spacing w:after="0"/>
      </w:pPr>
      <w:r w:rsidRPr="007D2B1D">
        <w:t xml:space="preserve">When zinc carbonate </w:t>
      </w:r>
      <w:proofErr w:type="gramStart"/>
      <w:r w:rsidRPr="007D2B1D">
        <w:t>is heated</w:t>
      </w:r>
      <w:proofErr w:type="gramEnd"/>
      <w:r w:rsidRPr="007D2B1D">
        <w:t>, it decomposes.</w:t>
      </w:r>
      <w:r w:rsidR="00C17B9B">
        <w:t xml:space="preserve"> </w:t>
      </w:r>
      <w:r w:rsidRPr="00C17B9B">
        <w:t xml:space="preserve">The </w:t>
      </w:r>
      <w:r w:rsidR="00617216" w:rsidRPr="00C17B9B">
        <w:t xml:space="preserve">symbol </w:t>
      </w:r>
      <w:r w:rsidRPr="00C17B9B">
        <w:t>equation for the reaction is:</w:t>
      </w:r>
    </w:p>
    <w:p w14:paraId="1C707BA6" w14:textId="3280B3F7" w:rsidR="002964E5" w:rsidRPr="009473F6" w:rsidRDefault="002964E5" w:rsidP="006539EA">
      <w:pPr>
        <w:pStyle w:val="ListParagraph"/>
        <w:spacing w:after="0"/>
        <w:ind w:left="0"/>
        <w:jc w:val="center"/>
        <w:rPr>
          <w:sz w:val="26"/>
          <w:szCs w:val="26"/>
          <w:lang w:eastAsia="zh-CN"/>
        </w:rPr>
      </w:pPr>
      <m:oMathPara>
        <m:oMathParaPr>
          <m:jc m:val="center"/>
        </m:oMathParaPr>
        <m:oMath>
          <m:r>
            <m:rPr>
              <m:sty m:val="p"/>
            </m:rPr>
            <w:rPr>
              <w:rFonts w:ascii="Cambria Math" w:hAnsi="Cambria Math"/>
              <w:sz w:val="26"/>
              <w:szCs w:val="26"/>
              <w:shd w:val="clear" w:color="auto" w:fill="FFFFFF"/>
            </w:rPr>
            <m:t>ZnC</m:t>
          </m:r>
          <m:sSub>
            <m:sSubPr>
              <m:ctrlPr>
                <w:rPr>
                  <w:rFonts w:ascii="Cambria Math" w:hAnsi="Cambria Math" w:cs="Arial"/>
                  <w:iCs/>
                  <w:sz w:val="26"/>
                  <w:szCs w:val="26"/>
                  <w:shd w:val="clear" w:color="auto" w:fill="FFFFFF"/>
                </w:rPr>
              </m:ctrlPr>
            </m:sSubPr>
            <m:e>
              <m:r>
                <m:rPr>
                  <m:sty m:val="p"/>
                </m:rPr>
                <w:rPr>
                  <w:rFonts w:ascii="Cambria Math" w:hAnsi="Cambria Math"/>
                  <w:sz w:val="26"/>
                  <w:szCs w:val="26"/>
                  <w:shd w:val="clear" w:color="auto" w:fill="FFFFFF"/>
                </w:rPr>
                <m:t>O</m:t>
              </m:r>
            </m:e>
            <m:sub>
              <m:r>
                <m:rPr>
                  <m:sty m:val="p"/>
                </m:rPr>
                <w:rPr>
                  <w:rFonts w:ascii="Cambria Math" w:hAnsi="Cambria Math"/>
                  <w:sz w:val="26"/>
                  <w:szCs w:val="26"/>
                  <w:shd w:val="clear" w:color="auto" w:fill="FFFFFF"/>
                </w:rPr>
                <m:t>3</m:t>
              </m:r>
            </m:sub>
          </m:sSub>
          <m:d>
            <m:dPr>
              <m:ctrlPr>
                <w:rPr>
                  <w:rFonts w:ascii="Cambria Math" w:hAnsi="Cambria Math" w:cs="Arial"/>
                  <w:iCs/>
                  <w:sz w:val="26"/>
                  <w:szCs w:val="26"/>
                  <w:shd w:val="clear" w:color="auto" w:fill="FFFFFF"/>
                </w:rPr>
              </m:ctrlPr>
            </m:dPr>
            <m:e>
              <m:r>
                <m:rPr>
                  <m:sty m:val="p"/>
                </m:rPr>
                <w:rPr>
                  <w:rFonts w:ascii="Cambria Math" w:hAnsi="Cambria Math"/>
                  <w:sz w:val="26"/>
                  <w:szCs w:val="26"/>
                  <w:shd w:val="clear" w:color="auto" w:fill="FFFFFF"/>
                </w:rPr>
                <m:t>s</m:t>
              </m:r>
            </m:e>
          </m:d>
          <m:r>
            <m:rPr>
              <m:sty m:val="p"/>
            </m:rPr>
            <w:rPr>
              <w:rFonts w:ascii="Cambria Math" w:hAnsi="Cambria Math"/>
              <w:sz w:val="26"/>
              <w:szCs w:val="26"/>
              <w:shd w:val="clear" w:color="auto" w:fill="FFFFFF"/>
            </w:rPr>
            <m:t>→ ZnO</m:t>
          </m:r>
          <m:d>
            <m:dPr>
              <m:ctrlPr>
                <w:rPr>
                  <w:rFonts w:ascii="Cambria Math" w:hAnsi="Cambria Math" w:cs="Arial"/>
                  <w:iCs/>
                  <w:sz w:val="26"/>
                  <w:szCs w:val="26"/>
                  <w:shd w:val="clear" w:color="auto" w:fill="FFFFFF"/>
                </w:rPr>
              </m:ctrlPr>
            </m:dPr>
            <m:e>
              <m:r>
                <m:rPr>
                  <m:sty m:val="p"/>
                </m:rPr>
                <w:rPr>
                  <w:rFonts w:ascii="Cambria Math" w:hAnsi="Cambria Math"/>
                  <w:sz w:val="26"/>
                  <w:szCs w:val="26"/>
                  <w:shd w:val="clear" w:color="auto" w:fill="FFFFFF"/>
                </w:rPr>
                <m:t>s</m:t>
              </m:r>
            </m:e>
          </m:d>
          <m:r>
            <m:rPr>
              <m:sty m:val="p"/>
            </m:rPr>
            <w:rPr>
              <w:rFonts w:ascii="Cambria Math" w:hAnsi="Cambria Math"/>
              <w:sz w:val="26"/>
              <w:szCs w:val="26"/>
              <w:shd w:val="clear" w:color="auto" w:fill="FFFFFF"/>
            </w:rPr>
            <m:t xml:space="preserve">+ </m:t>
          </m:r>
          <m:sSub>
            <m:sSubPr>
              <m:ctrlPr>
                <w:rPr>
                  <w:rFonts w:ascii="Cambria Math" w:hAnsi="Cambria Math" w:cs="Arial"/>
                  <w:iCs/>
                  <w:sz w:val="26"/>
                  <w:szCs w:val="26"/>
                  <w:shd w:val="clear" w:color="auto" w:fill="FFFFFF"/>
                </w:rPr>
              </m:ctrlPr>
            </m:sSubPr>
            <m:e>
              <m:r>
                <m:rPr>
                  <m:sty m:val="p"/>
                </m:rPr>
                <w:rPr>
                  <w:rFonts w:ascii="Cambria Math" w:hAnsi="Cambria Math"/>
                  <w:sz w:val="26"/>
                  <w:szCs w:val="26"/>
                  <w:shd w:val="clear" w:color="auto" w:fill="FFFFFF"/>
                </w:rPr>
                <m:t>CO</m:t>
              </m:r>
            </m:e>
            <m:sub>
              <m:r>
                <m:rPr>
                  <m:sty m:val="p"/>
                </m:rPr>
                <w:rPr>
                  <w:rFonts w:ascii="Cambria Math" w:hAnsi="Cambria Math"/>
                  <w:sz w:val="26"/>
                  <w:szCs w:val="26"/>
                  <w:shd w:val="clear" w:color="auto" w:fill="FFFFFF"/>
                </w:rPr>
                <m:t>2</m:t>
              </m:r>
            </m:sub>
          </m:sSub>
          <m:r>
            <m:rPr>
              <m:sty m:val="p"/>
            </m:rPr>
            <w:rPr>
              <w:rFonts w:ascii="Cambria Math" w:hAnsi="Cambria Math"/>
              <w:sz w:val="26"/>
              <w:szCs w:val="26"/>
              <w:shd w:val="clear" w:color="auto" w:fill="FFFFFF"/>
            </w:rPr>
            <m:t>(g)</m:t>
          </m:r>
        </m:oMath>
      </m:oMathPara>
    </w:p>
    <w:p w14:paraId="3D715BBF" w14:textId="77777777" w:rsidR="007D2B1D" w:rsidRDefault="007D2B1D" w:rsidP="007D2B1D">
      <w:pPr>
        <w:pStyle w:val="ListParagraph"/>
        <w:kinsoku w:val="0"/>
        <w:overflowPunct w:val="0"/>
        <w:autoSpaceDE w:val="0"/>
        <w:autoSpaceDN w:val="0"/>
        <w:adjustRightInd w:val="0"/>
        <w:spacing w:after="0" w:line="258" w:lineRule="exact"/>
        <w:jc w:val="center"/>
        <w:rPr>
          <w:rFonts w:ascii="Century Gothic" w:hAnsi="Century Gothic" w:cs="Arial"/>
          <w:color w:val="000000" w:themeColor="text1"/>
          <w:lang w:eastAsia="zh-CN"/>
        </w:rPr>
      </w:pPr>
    </w:p>
    <w:tbl>
      <w:tblPr>
        <w:tblStyle w:val="TableGrid"/>
        <w:tblW w:w="0" w:type="auto"/>
        <w:jc w:val="center"/>
        <w:tblLook w:val="04A0" w:firstRow="1" w:lastRow="0" w:firstColumn="1" w:lastColumn="0" w:noHBand="0" w:noVBand="1"/>
      </w:tblPr>
      <w:tblGrid>
        <w:gridCol w:w="1980"/>
        <w:gridCol w:w="1701"/>
        <w:gridCol w:w="1701"/>
        <w:gridCol w:w="1701"/>
      </w:tblGrid>
      <w:tr w:rsidR="002964E5" w:rsidRPr="00985C41" w14:paraId="7BF99FBF" w14:textId="06ABE506" w:rsidTr="00090E30">
        <w:trPr>
          <w:trHeight w:val="482"/>
          <w:jc w:val="center"/>
        </w:trPr>
        <w:tc>
          <w:tcPr>
            <w:tcW w:w="1980" w:type="dxa"/>
            <w:shd w:val="clear" w:color="auto" w:fill="BFDDE8"/>
            <w:vAlign w:val="center"/>
          </w:tcPr>
          <w:p w14:paraId="751521B0" w14:textId="13FAF33A" w:rsidR="002964E5" w:rsidRPr="00E100EC" w:rsidRDefault="002964E5" w:rsidP="00090E30">
            <w:pPr>
              <w:spacing w:before="60" w:after="60" w:line="259" w:lineRule="auto"/>
              <w:ind w:right="34"/>
              <w:jc w:val="center"/>
              <w:rPr>
                <w:rFonts w:ascii="Century Gothic" w:hAnsi="Century Gothic"/>
                <w:b/>
                <w:bCs/>
                <w:color w:val="004976"/>
              </w:rPr>
            </w:pPr>
          </w:p>
        </w:tc>
        <w:tc>
          <w:tcPr>
            <w:tcW w:w="1701" w:type="dxa"/>
            <w:shd w:val="clear" w:color="auto" w:fill="BFDDE8"/>
            <w:vAlign w:val="center"/>
          </w:tcPr>
          <w:p w14:paraId="46BA48C2" w14:textId="4CECB23C" w:rsidR="002964E5" w:rsidRPr="00BE23D2" w:rsidRDefault="00BE23D2" w:rsidP="00090E30">
            <w:pPr>
              <w:spacing w:before="60" w:after="60" w:line="259" w:lineRule="auto"/>
              <w:ind w:right="33"/>
              <w:jc w:val="center"/>
              <w:rPr>
                <w:rFonts w:ascii="Century Gothic" w:hAnsi="Century Gothic"/>
                <w:b/>
                <w:bCs/>
                <w:iCs/>
                <w:color w:val="004976"/>
              </w:rPr>
            </w:pPr>
            <m:oMathPara>
              <m:oMath>
                <m:r>
                  <m:rPr>
                    <m:sty m:val="b"/>
                  </m:rPr>
                  <w:rPr>
                    <w:rFonts w:ascii="Cambria Math" w:hAnsi="Cambria Math"/>
                    <w:color w:val="004976"/>
                    <w:sz w:val="22"/>
                    <w:szCs w:val="22"/>
                  </w:rPr>
                  <m:t>ZnC</m:t>
                </m:r>
                <m:sSub>
                  <m:sSubPr>
                    <m:ctrlPr>
                      <w:rPr>
                        <w:rFonts w:ascii="Cambria Math" w:hAnsi="Cambria Math"/>
                        <w:b/>
                        <w:bCs/>
                        <w:iCs/>
                        <w:color w:val="004976"/>
                        <w:sz w:val="22"/>
                        <w:szCs w:val="22"/>
                        <w:vertAlign w:val="subscript"/>
                      </w:rPr>
                    </m:ctrlPr>
                  </m:sSubPr>
                  <m:e>
                    <m:r>
                      <m:rPr>
                        <m:sty m:val="b"/>
                      </m:rPr>
                      <w:rPr>
                        <w:rFonts w:ascii="Cambria Math" w:hAnsi="Cambria Math"/>
                        <w:color w:val="004976"/>
                        <w:sz w:val="22"/>
                        <w:szCs w:val="22"/>
                        <w:vertAlign w:val="subscript"/>
                      </w:rPr>
                      <m:t>O</m:t>
                    </m:r>
                  </m:e>
                  <m:sub>
                    <m:r>
                      <m:rPr>
                        <m:sty m:val="b"/>
                      </m:rPr>
                      <w:rPr>
                        <w:rFonts w:ascii="Cambria Math" w:hAnsi="Cambria Math"/>
                        <w:color w:val="004976"/>
                        <w:sz w:val="22"/>
                        <w:szCs w:val="22"/>
                        <w:vertAlign w:val="subscript"/>
                      </w:rPr>
                      <m:t>3</m:t>
                    </m:r>
                  </m:sub>
                </m:sSub>
                <m:r>
                  <m:rPr>
                    <m:sty m:val="b"/>
                  </m:rPr>
                  <w:rPr>
                    <w:rFonts w:ascii="Cambria Math" w:hAnsi="Cambria Math"/>
                    <w:color w:val="004976"/>
                    <w:sz w:val="22"/>
                    <w:szCs w:val="22"/>
                    <w:vertAlign w:val="subscript"/>
                  </w:rPr>
                  <m:t>(</m:t>
                </m:r>
                <m:r>
                  <m:rPr>
                    <m:sty m:val="b"/>
                  </m:rPr>
                  <w:rPr>
                    <w:rFonts w:ascii="Cambria Math" w:hAnsi="Cambria Math"/>
                    <w:color w:val="004976"/>
                    <w:sz w:val="22"/>
                    <w:szCs w:val="22"/>
                  </w:rPr>
                  <m:t>s)</m:t>
                </m:r>
              </m:oMath>
            </m:oMathPara>
          </w:p>
        </w:tc>
        <w:tc>
          <w:tcPr>
            <w:tcW w:w="1701" w:type="dxa"/>
            <w:shd w:val="clear" w:color="auto" w:fill="BFDDE8"/>
            <w:vAlign w:val="center"/>
          </w:tcPr>
          <w:p w14:paraId="528B8957" w14:textId="4C4BE4D1" w:rsidR="002964E5" w:rsidRPr="00090E30" w:rsidRDefault="00BE23D2" w:rsidP="00090E30">
            <w:pPr>
              <w:spacing w:before="60" w:after="60" w:line="259" w:lineRule="auto"/>
              <w:ind w:right="-1"/>
              <w:jc w:val="center"/>
              <w:rPr>
                <w:rFonts w:ascii="Century Gothic" w:eastAsia="Calibri" w:hAnsi="Century Gothic"/>
                <w:b/>
                <w:bCs/>
                <w:iCs/>
                <w:color w:val="004976"/>
                <w:sz w:val="22"/>
                <w:szCs w:val="22"/>
              </w:rPr>
            </w:pPr>
            <m:oMathPara>
              <m:oMath>
                <m:r>
                  <m:rPr>
                    <m:sty m:val="b"/>
                  </m:rPr>
                  <w:rPr>
                    <w:rFonts w:ascii="Cambria Math" w:hAnsi="Cambria Math"/>
                    <w:color w:val="004976"/>
                    <w:sz w:val="22"/>
                    <w:szCs w:val="22"/>
                  </w:rPr>
                  <m:t>ZnO</m:t>
                </m:r>
                <m:r>
                  <m:rPr>
                    <m:sty m:val="b"/>
                  </m:rPr>
                  <w:rPr>
                    <w:rFonts w:ascii="Cambria Math" w:hAnsi="Cambria Math"/>
                    <w:color w:val="004976"/>
                    <w:sz w:val="22"/>
                    <w:szCs w:val="22"/>
                    <w:vertAlign w:val="subscript"/>
                  </w:rPr>
                  <m:t>(</m:t>
                </m:r>
                <m:r>
                  <m:rPr>
                    <m:sty m:val="b"/>
                  </m:rPr>
                  <w:rPr>
                    <w:rFonts w:ascii="Cambria Math" w:hAnsi="Cambria Math"/>
                    <w:color w:val="004976"/>
                    <w:sz w:val="22"/>
                    <w:szCs w:val="22"/>
                  </w:rPr>
                  <m:t>s)</m:t>
                </m:r>
              </m:oMath>
            </m:oMathPara>
          </w:p>
        </w:tc>
        <w:tc>
          <w:tcPr>
            <w:tcW w:w="1701" w:type="dxa"/>
            <w:shd w:val="clear" w:color="auto" w:fill="BFDDE8"/>
            <w:vAlign w:val="center"/>
          </w:tcPr>
          <w:p w14:paraId="73862300" w14:textId="648F8DB1" w:rsidR="002964E5" w:rsidRPr="00BE23D2" w:rsidRDefault="00BE23D2" w:rsidP="00090E30">
            <w:pPr>
              <w:spacing w:before="60" w:after="60" w:line="259" w:lineRule="auto"/>
              <w:ind w:right="-1"/>
              <w:jc w:val="center"/>
              <w:rPr>
                <w:rFonts w:ascii="Century Gothic" w:hAnsi="Century Gothic"/>
                <w:b/>
                <w:bCs/>
                <w:iCs/>
                <w:color w:val="004976"/>
              </w:rPr>
            </w:pPr>
            <m:oMathPara>
              <m:oMath>
                <m:r>
                  <m:rPr>
                    <m:sty m:val="b"/>
                  </m:rPr>
                  <w:rPr>
                    <w:rFonts w:ascii="Cambria Math" w:hAnsi="Cambria Math"/>
                    <w:color w:val="004976"/>
                    <w:sz w:val="22"/>
                    <w:szCs w:val="22"/>
                    <w:vertAlign w:val="subscript"/>
                  </w:rPr>
                  <m:t>C</m:t>
                </m:r>
                <m:sSub>
                  <m:sSubPr>
                    <m:ctrlPr>
                      <w:rPr>
                        <w:rFonts w:ascii="Cambria Math" w:hAnsi="Cambria Math"/>
                        <w:b/>
                        <w:bCs/>
                        <w:iCs/>
                        <w:color w:val="004976"/>
                        <w:sz w:val="22"/>
                        <w:szCs w:val="22"/>
                        <w:vertAlign w:val="subscript"/>
                      </w:rPr>
                    </m:ctrlPr>
                  </m:sSubPr>
                  <m:e>
                    <m:r>
                      <m:rPr>
                        <m:sty m:val="b"/>
                      </m:rPr>
                      <w:rPr>
                        <w:rFonts w:ascii="Cambria Math" w:hAnsi="Cambria Math"/>
                        <w:color w:val="004976"/>
                        <w:sz w:val="22"/>
                        <w:szCs w:val="22"/>
                        <w:vertAlign w:val="subscript"/>
                      </w:rPr>
                      <m:t>O</m:t>
                    </m:r>
                  </m:e>
                  <m:sub>
                    <m:r>
                      <m:rPr>
                        <m:sty m:val="b"/>
                      </m:rPr>
                      <w:rPr>
                        <w:rFonts w:ascii="Cambria Math" w:hAnsi="Cambria Math"/>
                        <w:color w:val="004976"/>
                        <w:sz w:val="22"/>
                        <w:szCs w:val="22"/>
                        <w:vertAlign w:val="subscript"/>
                      </w:rPr>
                      <m:t>2</m:t>
                    </m:r>
                  </m:sub>
                </m:sSub>
                <m:r>
                  <m:rPr>
                    <m:sty m:val="b"/>
                  </m:rPr>
                  <w:rPr>
                    <w:rFonts w:ascii="Cambria Math" w:hAnsi="Cambria Math"/>
                    <w:color w:val="004976"/>
                    <w:sz w:val="22"/>
                    <w:szCs w:val="22"/>
                    <w:vertAlign w:val="subscript"/>
                  </w:rPr>
                  <m:t>(g</m:t>
                </m:r>
                <m:r>
                  <m:rPr>
                    <m:sty m:val="b"/>
                  </m:rPr>
                  <w:rPr>
                    <w:rFonts w:ascii="Cambria Math" w:hAnsi="Cambria Math"/>
                    <w:color w:val="004976"/>
                    <w:sz w:val="22"/>
                    <w:szCs w:val="22"/>
                  </w:rPr>
                  <m:t>)</m:t>
                </m:r>
              </m:oMath>
            </m:oMathPara>
          </w:p>
        </w:tc>
      </w:tr>
      <w:tr w:rsidR="007D2B1D" w:rsidRPr="00985C41" w14:paraId="0AA083F4" w14:textId="71507DAB" w:rsidTr="00090E30">
        <w:trPr>
          <w:trHeight w:val="482"/>
          <w:jc w:val="center"/>
        </w:trPr>
        <w:tc>
          <w:tcPr>
            <w:tcW w:w="1980" w:type="dxa"/>
            <w:vAlign w:val="center"/>
          </w:tcPr>
          <w:p w14:paraId="32726031" w14:textId="773067AE" w:rsidR="007D2B1D" w:rsidRPr="00090E30" w:rsidRDefault="00EA28EA" w:rsidP="00090E30">
            <w:pPr>
              <w:spacing w:line="259" w:lineRule="auto"/>
              <w:ind w:right="34"/>
              <w:jc w:val="center"/>
              <w:rPr>
                <w:rFonts w:ascii="Century Gothic" w:hAnsi="Century Gothic"/>
              </w:rPr>
            </w:pPr>
            <m:oMathPara>
              <m:oMath>
                <m:sSup>
                  <m:sSupPr>
                    <m:ctrlPr>
                      <w:rPr>
                        <w:rStyle w:val="Strong"/>
                        <w:rFonts w:ascii="Cambria Math" w:hAnsi="Cambria Math"/>
                        <w:b w:val="0"/>
                        <w:bCs w:val="0"/>
                        <w:i/>
                        <w:color w:val="004976"/>
                        <w:sz w:val="22"/>
                        <w:szCs w:val="22"/>
                      </w:rPr>
                    </m:ctrlPr>
                  </m:sSupPr>
                  <m:e>
                    <m:sSub>
                      <m:sSubPr>
                        <m:ctrlPr>
                          <w:rPr>
                            <w:rStyle w:val="Strong"/>
                            <w:rFonts w:ascii="Cambria Math" w:hAnsi="Cambria Math"/>
                            <w:b w:val="0"/>
                            <w:bCs w:val="0"/>
                            <w:i/>
                            <w:color w:val="004976"/>
                            <w:sz w:val="22"/>
                            <w:szCs w:val="22"/>
                          </w:rPr>
                        </m:ctrlPr>
                      </m:sSubPr>
                      <m:e>
                        <m:r>
                          <w:rPr>
                            <w:rFonts w:ascii="Cambria Math" w:hAnsi="Cambria Math"/>
                            <w:color w:val="004976"/>
                            <w:sz w:val="22"/>
                            <w:szCs w:val="22"/>
                          </w:rPr>
                          <m:t xml:space="preserve"> Δ</m:t>
                        </m:r>
                        <m:r>
                          <m:rPr>
                            <m:sty m:val="bi"/>
                          </m:rPr>
                          <w:rPr>
                            <w:rStyle w:val="Strong"/>
                            <w:rFonts w:ascii="Cambria Math" w:hAnsi="Cambria Math"/>
                            <w:color w:val="004976"/>
                            <w:sz w:val="22"/>
                            <w:szCs w:val="22"/>
                          </w:rPr>
                          <m:t>H</m:t>
                        </m:r>
                      </m:e>
                      <m:sub>
                        <m:r>
                          <m:rPr>
                            <m:sty m:val="bi"/>
                          </m:rPr>
                          <w:rPr>
                            <w:rStyle w:val="Strong"/>
                            <w:rFonts w:ascii="Cambria Math" w:hAnsi="Cambria Math"/>
                            <w:color w:val="004976"/>
                            <w:sz w:val="22"/>
                            <w:szCs w:val="22"/>
                          </w:rPr>
                          <m:t>f</m:t>
                        </m:r>
                      </m:sub>
                    </m:sSub>
                  </m:e>
                  <m:sup>
                    <m:r>
                      <w:rPr>
                        <w:rStyle w:val="Strong"/>
                        <w:rFonts w:ascii="Cambria Math" w:hAnsi="Cambria Math"/>
                        <w:color w:val="004976"/>
                        <w:sz w:val="22"/>
                        <w:szCs w:val="22"/>
                      </w:rPr>
                      <m:t xml:space="preserve">° </m:t>
                    </m:r>
                  </m:sup>
                </m:s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kJ</m:t>
                </m:r>
                <m:r>
                  <m:rPr>
                    <m:sty m:val="p"/>
                  </m:rPr>
                  <w:rPr>
                    <w:rStyle w:val="Strong"/>
                    <w:rFonts w:ascii="Cambria Math" w:hAnsi="Cambria Math"/>
                    <w:color w:val="004976"/>
                    <w:sz w:val="22"/>
                    <w:szCs w:val="22"/>
                  </w:rPr>
                  <m:t xml:space="preserve">  </m:t>
                </m:r>
                <m:sSup>
                  <m:sSupPr>
                    <m:ctrlPr>
                      <w:rPr>
                        <w:rStyle w:val="Strong"/>
                        <w:rFonts w:ascii="Cambria Math" w:hAnsi="Cambria Math"/>
                        <w:b w:val="0"/>
                        <w:bCs w:val="0"/>
                        <w:iCs/>
                        <w:color w:val="004976"/>
                        <w:sz w:val="22"/>
                        <w:szCs w:val="22"/>
                      </w:rPr>
                    </m:ctrlPr>
                  </m:sSupPr>
                  <m:e>
                    <m:r>
                      <m:rPr>
                        <m:sty m:val="b"/>
                      </m:rPr>
                      <w:rPr>
                        <w:rStyle w:val="Strong"/>
                        <w:rFonts w:ascii="Cambria Math" w:hAnsi="Cambria Math"/>
                        <w:color w:val="004976"/>
                        <w:sz w:val="22"/>
                        <w:szCs w:val="22"/>
                      </w:rPr>
                      <m:t>mol</m:t>
                    </m:r>
                  </m:e>
                  <m: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1</m:t>
                    </m:r>
                  </m:sup>
                </m:sSup>
                <m:r>
                  <w:rPr>
                    <w:rStyle w:val="Strong"/>
                    <w:rFonts w:ascii="Cambria Math" w:hAnsi="Cambria Math"/>
                    <w:color w:val="004976"/>
                    <w:sz w:val="22"/>
                    <w:szCs w:val="22"/>
                  </w:rPr>
                  <m:t>)</m:t>
                </m:r>
              </m:oMath>
            </m:oMathPara>
          </w:p>
        </w:tc>
        <w:tc>
          <w:tcPr>
            <w:tcW w:w="1701" w:type="dxa"/>
            <w:vAlign w:val="center"/>
          </w:tcPr>
          <w:p w14:paraId="68E110BD" w14:textId="7B7F4C50" w:rsidR="007D2B1D" w:rsidRPr="00BE23D2" w:rsidRDefault="00BE23D2" w:rsidP="00090E30">
            <w:pPr>
              <w:tabs>
                <w:tab w:val="left" w:pos="1593"/>
              </w:tabs>
              <w:spacing w:line="259" w:lineRule="auto"/>
              <w:ind w:right="33"/>
              <w:jc w:val="center"/>
              <w:rPr>
                <w:rFonts w:ascii="Century Gothic" w:hAnsi="Century Gothic"/>
              </w:rPr>
            </w:pPr>
            <w:r>
              <w:rPr>
                <w:rFonts w:ascii="Century Gothic" w:hAnsi="Century Gothic"/>
              </w:rPr>
              <w:t>–</w:t>
            </w:r>
            <w:r w:rsidR="007D2B1D" w:rsidRPr="00090E30">
              <w:rPr>
                <w:rFonts w:ascii="Century Gothic" w:hAnsi="Century Gothic"/>
              </w:rPr>
              <w:t>812</w:t>
            </w:r>
          </w:p>
        </w:tc>
        <w:tc>
          <w:tcPr>
            <w:tcW w:w="1701" w:type="dxa"/>
            <w:vAlign w:val="center"/>
          </w:tcPr>
          <w:p w14:paraId="1D4C13CE" w14:textId="500DDB13" w:rsidR="007D2B1D" w:rsidRPr="00BE23D2" w:rsidRDefault="00BE23D2" w:rsidP="00090E30">
            <w:pPr>
              <w:tabs>
                <w:tab w:val="left" w:pos="6128"/>
              </w:tabs>
              <w:spacing w:line="259" w:lineRule="auto"/>
              <w:ind w:right="-1"/>
              <w:jc w:val="center"/>
              <w:rPr>
                <w:rFonts w:ascii="Century Gothic" w:hAnsi="Century Gothic"/>
              </w:rPr>
            </w:pPr>
            <w:r>
              <w:rPr>
                <w:rFonts w:ascii="Century Gothic" w:hAnsi="Century Gothic"/>
              </w:rPr>
              <w:t>–</w:t>
            </w:r>
            <w:r w:rsidR="007D2B1D" w:rsidRPr="00090E30">
              <w:rPr>
                <w:rFonts w:ascii="Century Gothic" w:hAnsi="Century Gothic"/>
              </w:rPr>
              <w:t>348</w:t>
            </w:r>
          </w:p>
        </w:tc>
        <w:tc>
          <w:tcPr>
            <w:tcW w:w="1701" w:type="dxa"/>
            <w:vAlign w:val="center"/>
          </w:tcPr>
          <w:p w14:paraId="37F20B46" w14:textId="1764D27C" w:rsidR="007D2B1D" w:rsidRPr="00090E30" w:rsidRDefault="00BE23D2" w:rsidP="00090E30">
            <w:pPr>
              <w:tabs>
                <w:tab w:val="left" w:pos="6128"/>
              </w:tabs>
              <w:spacing w:line="259" w:lineRule="auto"/>
              <w:ind w:right="-1"/>
              <w:jc w:val="center"/>
              <w:rPr>
                <w:rFonts w:ascii="Century Gothic" w:hAnsi="Century Gothic"/>
                <w:color w:val="444444"/>
              </w:rPr>
            </w:pPr>
            <w:r>
              <w:rPr>
                <w:rFonts w:ascii="Century Gothic" w:hAnsi="Century Gothic"/>
              </w:rPr>
              <w:t>–</w:t>
            </w:r>
            <w:r w:rsidR="007D2B1D" w:rsidRPr="00090E30">
              <w:rPr>
                <w:rFonts w:ascii="Century Gothic" w:hAnsi="Century Gothic"/>
              </w:rPr>
              <w:t>394</w:t>
            </w:r>
          </w:p>
        </w:tc>
      </w:tr>
      <w:tr w:rsidR="007D2B1D" w:rsidRPr="00985C41" w14:paraId="5D5DFF68" w14:textId="5BA74389" w:rsidTr="00090E30">
        <w:trPr>
          <w:trHeight w:val="482"/>
          <w:jc w:val="center"/>
        </w:trPr>
        <w:tc>
          <w:tcPr>
            <w:tcW w:w="1980" w:type="dxa"/>
            <w:vAlign w:val="center"/>
          </w:tcPr>
          <w:p w14:paraId="4AF2F15F" w14:textId="686D6AF1" w:rsidR="007D2B1D" w:rsidRPr="00090E30" w:rsidRDefault="00EA28EA" w:rsidP="00090E30">
            <w:pPr>
              <w:spacing w:line="259" w:lineRule="auto"/>
              <w:ind w:right="34"/>
              <w:jc w:val="center"/>
              <w:rPr>
                <w:rFonts w:ascii="Century Gothic" w:hAnsi="Century Gothic"/>
              </w:rPr>
            </w:pPr>
            <m:oMathPara>
              <m:oMath>
                <m:sSup>
                  <m:sSupPr>
                    <m:ctrlPr>
                      <w:rPr>
                        <w:rStyle w:val="Strong"/>
                        <w:rFonts w:ascii="Cambria Math" w:hAnsi="Cambria Math"/>
                        <w:b w:val="0"/>
                        <w:bCs w:val="0"/>
                        <w:i/>
                        <w:color w:val="004976"/>
                        <w:sz w:val="22"/>
                        <w:szCs w:val="22"/>
                      </w:rPr>
                    </m:ctrlPr>
                  </m:sSupPr>
                  <m:e>
                    <m:r>
                      <w:rPr>
                        <w:rFonts w:ascii="Cambria Math" w:hAnsi="Cambria Math"/>
                        <w:color w:val="004976"/>
                        <w:sz w:val="22"/>
                        <w:szCs w:val="22"/>
                      </w:rPr>
                      <m:t>Δ</m:t>
                    </m:r>
                    <m:r>
                      <m:rPr>
                        <m:sty m:val="bi"/>
                      </m:rPr>
                      <w:rPr>
                        <w:rStyle w:val="Strong"/>
                        <w:rFonts w:ascii="Cambria Math" w:hAnsi="Cambria Math"/>
                        <w:color w:val="004976"/>
                        <w:sz w:val="22"/>
                        <w:szCs w:val="22"/>
                      </w:rPr>
                      <m:t>S</m:t>
                    </m:r>
                  </m:e>
                  <m:sup>
                    <m:r>
                      <w:rPr>
                        <w:rStyle w:val="Strong"/>
                        <w:rFonts w:ascii="Cambria Math" w:hAnsi="Cambria Math"/>
                        <w:color w:val="004976"/>
                        <w:sz w:val="22"/>
                        <w:szCs w:val="22"/>
                      </w:rPr>
                      <m:t xml:space="preserve">° </m:t>
                    </m:r>
                  </m:sup>
                </m:s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J</m:t>
                </m:r>
                <m:r>
                  <m:rPr>
                    <m:sty m:val="p"/>
                  </m:rPr>
                  <w:rPr>
                    <w:rStyle w:val="Strong"/>
                    <w:rFonts w:ascii="Cambria Math" w:hAnsi="Cambria Math"/>
                    <w:color w:val="004976"/>
                    <w:sz w:val="22"/>
                    <w:szCs w:val="22"/>
                  </w:rPr>
                  <m:t xml:space="preserve"> </m:t>
                </m:r>
                <m:sSup>
                  <m:sSupPr>
                    <m:ctrlPr>
                      <w:rPr>
                        <w:rStyle w:val="Strong"/>
                        <w:rFonts w:ascii="Cambria Math" w:eastAsiaTheme="minorEastAsia" w:hAnsi="Cambria Math"/>
                        <w:b w:val="0"/>
                        <w:bCs w:val="0"/>
                        <w:iCs/>
                        <w:color w:val="004976"/>
                        <w:sz w:val="22"/>
                        <w:szCs w:val="22"/>
                      </w:rPr>
                    </m:ctrlPr>
                  </m:sSupPr>
                  <m:e>
                    <m:r>
                      <m:rPr>
                        <m:sty m:val="b"/>
                      </m:rPr>
                      <w:rPr>
                        <w:rStyle w:val="Strong"/>
                        <w:rFonts w:ascii="Cambria Math" w:eastAsiaTheme="minorEastAsia" w:hAnsi="Cambria Math"/>
                        <w:color w:val="004976"/>
                        <w:sz w:val="22"/>
                        <w:szCs w:val="22"/>
                      </w:rPr>
                      <m:t>K</m:t>
                    </m:r>
                  </m:e>
                  <m:sup>
                    <m:r>
                      <m:rPr>
                        <m:sty m:val="p"/>
                      </m:rPr>
                      <w:rPr>
                        <w:rStyle w:val="Strong"/>
                        <w:rFonts w:ascii="Cambria Math" w:eastAsiaTheme="minorEastAsia" w:hAnsi="Cambria Math"/>
                        <w:color w:val="004976"/>
                        <w:sz w:val="22"/>
                        <w:szCs w:val="22"/>
                      </w:rPr>
                      <m:t>-</m:t>
                    </m:r>
                    <m:r>
                      <m:rPr>
                        <m:sty m:val="b"/>
                      </m:rPr>
                      <w:rPr>
                        <w:rStyle w:val="Strong"/>
                        <w:rFonts w:ascii="Cambria Math" w:eastAsiaTheme="minorEastAsia" w:hAnsi="Cambria Math"/>
                        <w:color w:val="004976"/>
                        <w:sz w:val="22"/>
                        <w:szCs w:val="22"/>
                      </w:rPr>
                      <m:t>1</m:t>
                    </m:r>
                  </m:sup>
                </m:sSup>
                <m:r>
                  <m:rPr>
                    <m:sty m:val="p"/>
                  </m:rPr>
                  <w:rPr>
                    <w:rStyle w:val="Strong"/>
                    <w:rFonts w:ascii="Cambria Math" w:hAnsi="Cambria Math"/>
                    <w:color w:val="004976"/>
                    <w:sz w:val="22"/>
                    <w:szCs w:val="22"/>
                  </w:rPr>
                  <m:t xml:space="preserve"> </m:t>
                </m:r>
                <m:sSup>
                  <m:sSupPr>
                    <m:ctrlPr>
                      <w:rPr>
                        <w:rStyle w:val="Strong"/>
                        <w:rFonts w:ascii="Cambria Math" w:hAnsi="Cambria Math"/>
                        <w:b w:val="0"/>
                        <w:bCs w:val="0"/>
                        <w:iCs/>
                        <w:color w:val="004976"/>
                        <w:sz w:val="22"/>
                        <w:szCs w:val="22"/>
                      </w:rPr>
                    </m:ctrlPr>
                  </m:sSupPr>
                  <m:e>
                    <m:r>
                      <m:rPr>
                        <m:sty m:val="b"/>
                      </m:rPr>
                      <w:rPr>
                        <w:rStyle w:val="Strong"/>
                        <w:rFonts w:ascii="Cambria Math" w:hAnsi="Cambria Math"/>
                        <w:color w:val="004976"/>
                        <w:sz w:val="22"/>
                        <w:szCs w:val="22"/>
                      </w:rPr>
                      <m:t>mol</m:t>
                    </m:r>
                  </m:e>
                  <m:sup>
                    <m:r>
                      <m:rPr>
                        <m:sty m:val="p"/>
                      </m:rPr>
                      <w:rPr>
                        <w:rStyle w:val="Strong"/>
                        <w:rFonts w:ascii="Cambria Math" w:hAnsi="Cambria Math"/>
                        <w:color w:val="004976"/>
                        <w:sz w:val="22"/>
                        <w:szCs w:val="22"/>
                      </w:rPr>
                      <m:t>-</m:t>
                    </m:r>
                    <m:r>
                      <m:rPr>
                        <m:sty m:val="b"/>
                      </m:rPr>
                      <w:rPr>
                        <w:rStyle w:val="Strong"/>
                        <w:rFonts w:ascii="Cambria Math" w:hAnsi="Cambria Math"/>
                        <w:color w:val="004976"/>
                        <w:sz w:val="22"/>
                        <w:szCs w:val="22"/>
                      </w:rPr>
                      <m:t>1</m:t>
                    </m:r>
                  </m:sup>
                </m:sSup>
                <m:r>
                  <w:rPr>
                    <w:rStyle w:val="Strong"/>
                    <w:rFonts w:ascii="Cambria Math" w:hAnsi="Cambria Math"/>
                    <w:color w:val="004976"/>
                    <w:sz w:val="22"/>
                    <w:szCs w:val="22"/>
                  </w:rPr>
                  <m:t>)</m:t>
                </m:r>
              </m:oMath>
            </m:oMathPara>
          </w:p>
        </w:tc>
        <w:tc>
          <w:tcPr>
            <w:tcW w:w="1701" w:type="dxa"/>
            <w:vAlign w:val="center"/>
          </w:tcPr>
          <w:p w14:paraId="65229929" w14:textId="1FD371D2" w:rsidR="007D2B1D" w:rsidRPr="00BE23D2" w:rsidRDefault="007D2B1D" w:rsidP="00090E30">
            <w:pPr>
              <w:tabs>
                <w:tab w:val="left" w:pos="1593"/>
              </w:tabs>
              <w:spacing w:line="259" w:lineRule="auto"/>
              <w:ind w:right="33"/>
              <w:jc w:val="center"/>
              <w:rPr>
                <w:rFonts w:ascii="Century Gothic" w:hAnsi="Century Gothic"/>
              </w:rPr>
            </w:pPr>
            <w:r w:rsidRPr="00090E30">
              <w:rPr>
                <w:rFonts w:ascii="Century Gothic" w:hAnsi="Century Gothic"/>
              </w:rPr>
              <w:t>83</w:t>
            </w:r>
          </w:p>
        </w:tc>
        <w:tc>
          <w:tcPr>
            <w:tcW w:w="1701" w:type="dxa"/>
            <w:vAlign w:val="center"/>
          </w:tcPr>
          <w:p w14:paraId="7B5A96F4" w14:textId="083CCB4F" w:rsidR="007D2B1D" w:rsidRPr="00BE23D2" w:rsidRDefault="007D2B1D" w:rsidP="00090E30">
            <w:pPr>
              <w:tabs>
                <w:tab w:val="left" w:pos="6128"/>
              </w:tabs>
              <w:spacing w:line="259" w:lineRule="auto"/>
              <w:ind w:right="-1"/>
              <w:jc w:val="center"/>
              <w:rPr>
                <w:rFonts w:ascii="Century Gothic" w:hAnsi="Century Gothic"/>
              </w:rPr>
            </w:pPr>
            <w:r w:rsidRPr="00090E30">
              <w:rPr>
                <w:rFonts w:ascii="Century Gothic" w:hAnsi="Century Gothic"/>
              </w:rPr>
              <w:t>44</w:t>
            </w:r>
          </w:p>
        </w:tc>
        <w:tc>
          <w:tcPr>
            <w:tcW w:w="1701" w:type="dxa"/>
            <w:vAlign w:val="center"/>
          </w:tcPr>
          <w:p w14:paraId="3AD6C712" w14:textId="09E73E1D" w:rsidR="007D2B1D" w:rsidRPr="00090E30" w:rsidRDefault="007D2B1D" w:rsidP="00090E30">
            <w:pPr>
              <w:tabs>
                <w:tab w:val="left" w:pos="6128"/>
              </w:tabs>
              <w:spacing w:line="259" w:lineRule="auto"/>
              <w:ind w:right="-1"/>
              <w:jc w:val="center"/>
              <w:rPr>
                <w:rFonts w:ascii="Century Gothic" w:hAnsi="Century Gothic"/>
                <w:color w:val="444444"/>
              </w:rPr>
            </w:pPr>
            <w:r w:rsidRPr="00090E30">
              <w:rPr>
                <w:rFonts w:ascii="Century Gothic" w:hAnsi="Century Gothic"/>
              </w:rPr>
              <w:t>214</w:t>
            </w:r>
          </w:p>
        </w:tc>
      </w:tr>
    </w:tbl>
    <w:p w14:paraId="40D98D79" w14:textId="77777777" w:rsidR="007D2B1D" w:rsidRPr="007D2B1D" w:rsidRDefault="007D2B1D" w:rsidP="007D2B1D">
      <w:pPr>
        <w:pStyle w:val="ListParagraph"/>
        <w:kinsoku w:val="0"/>
        <w:overflowPunct w:val="0"/>
        <w:autoSpaceDE w:val="0"/>
        <w:autoSpaceDN w:val="0"/>
        <w:adjustRightInd w:val="0"/>
        <w:spacing w:after="0" w:line="258" w:lineRule="exact"/>
        <w:jc w:val="center"/>
        <w:rPr>
          <w:rFonts w:ascii="Century Gothic" w:hAnsi="Century Gothic" w:cs="Arial"/>
          <w:color w:val="000000" w:themeColor="text1"/>
          <w:lang w:eastAsia="zh-CN"/>
        </w:rPr>
      </w:pPr>
    </w:p>
    <w:p w14:paraId="7F67816D" w14:textId="5334CCD6" w:rsidR="008A3E47" w:rsidRDefault="007D2B1D" w:rsidP="006539EA">
      <w:pPr>
        <w:pStyle w:val="RSCletteredlist"/>
        <w:numPr>
          <w:ilvl w:val="0"/>
          <w:numId w:val="30"/>
        </w:numPr>
      </w:pPr>
      <w:r w:rsidRPr="008F7E0E">
        <w:t>Calc</w:t>
      </w:r>
      <w:r w:rsidRPr="00090E30">
        <w:t xml:space="preserve">ulate </w:t>
      </w:r>
      <m:oMath>
        <m:r>
          <w:rPr>
            <w:rFonts w:ascii="Cambria Math" w:hAnsi="Cambria Math"/>
            <w:sz w:val="26"/>
            <w:szCs w:val="26"/>
          </w:rPr>
          <m:t>ΔH°</m:t>
        </m:r>
      </m:oMath>
      <w:r w:rsidRPr="00090E30">
        <w:t xml:space="preserve">, </w:t>
      </w:r>
      <m:oMath>
        <m:r>
          <w:rPr>
            <w:rFonts w:ascii="Cambria Math" w:hAnsi="Cambria Math"/>
            <w:sz w:val="26"/>
            <w:szCs w:val="26"/>
          </w:rPr>
          <m:t>ΔS°</m:t>
        </m:r>
      </m:oMath>
      <w:r w:rsidRPr="00090E30">
        <w:t xml:space="preserve"> and </w:t>
      </w:r>
      <m:oMath>
        <m:r>
          <w:rPr>
            <w:rFonts w:ascii="Cambria Math" w:hAnsi="Cambria Math"/>
            <w:sz w:val="26"/>
            <w:szCs w:val="26"/>
          </w:rPr>
          <m:t>ΔG°</m:t>
        </m:r>
      </m:oMath>
      <w:r w:rsidRPr="00090E30">
        <w:t xml:space="preserve"> for this reaction at 298 </w:t>
      </w:r>
      <m:oMath>
        <m:r>
          <m:rPr>
            <m:sty m:val="p"/>
          </m:rPr>
          <w:rPr>
            <w:rFonts w:ascii="Cambria Math" w:hAnsi="Cambria Math"/>
            <w:sz w:val="26"/>
            <w:szCs w:val="26"/>
          </w:rPr>
          <m:t>K</m:t>
        </m:r>
      </m:oMath>
      <w:r w:rsidRPr="008F7E0E">
        <w:t>.</w:t>
      </w:r>
      <w:r w:rsidR="00B106C8">
        <w:t xml:space="preserve"> Give signs and units with your</w:t>
      </w:r>
      <w:r w:rsidR="006539EA">
        <w:t xml:space="preserve"> </w:t>
      </w:r>
      <w:r w:rsidR="00B106C8">
        <w:t>answers.</w:t>
      </w:r>
    </w:p>
    <w:p w14:paraId="5A935F00" w14:textId="77777777" w:rsidR="0053007A" w:rsidRPr="00090E30" w:rsidRDefault="0053007A" w:rsidP="00B106C8">
      <w:pPr>
        <w:pStyle w:val="RSCnumberedlist"/>
        <w:numPr>
          <w:ilvl w:val="0"/>
          <w:numId w:val="0"/>
        </w:numPr>
        <w:ind w:left="720"/>
      </w:pPr>
    </w:p>
    <w:p w14:paraId="716642EE" w14:textId="531FEF66" w:rsidR="008A3E47" w:rsidRPr="00090E30" w:rsidRDefault="008A3E47" w:rsidP="00090E30">
      <w:pPr>
        <w:pStyle w:val="RSCnumberedlist"/>
        <w:numPr>
          <w:ilvl w:val="0"/>
          <w:numId w:val="0"/>
        </w:numPr>
        <w:ind w:left="360"/>
        <w:rPr>
          <w:rFonts w:ascii="Cambria Math" w:hAnsi="Cambria Math"/>
          <w:b/>
          <w:bCs/>
          <w:color w:val="004976"/>
          <w:sz w:val="26"/>
          <w:szCs w:val="26"/>
        </w:rPr>
      </w:pPr>
      <w:r w:rsidRPr="000B7178">
        <w:rPr>
          <w:rFonts w:ascii="Cambria Math" w:hAnsi="Cambria Math"/>
          <w:b/>
          <w:bCs/>
          <w:color w:val="004976"/>
          <w:sz w:val="26"/>
          <w:szCs w:val="26"/>
        </w:rPr>
        <w:t>Learner answer:</w:t>
      </w:r>
    </w:p>
    <w:p w14:paraId="2C0631D2" w14:textId="333DBF63" w:rsidR="003D2831" w:rsidRPr="003D2831" w:rsidRDefault="003D2831" w:rsidP="006539EA">
      <w:pPr>
        <w:pStyle w:val="RSCnumberedlist"/>
        <w:numPr>
          <w:ilvl w:val="0"/>
          <w:numId w:val="0"/>
        </w:numPr>
        <w:spacing w:line="276" w:lineRule="auto"/>
        <w:ind w:left="720"/>
        <w:rPr>
          <w:rFonts w:eastAsiaTheme="minorEastAsia"/>
          <w:color w:val="004976"/>
          <w:sz w:val="26"/>
          <w:szCs w:val="26"/>
        </w:rPr>
      </w:pPr>
      <m:oMathPara>
        <m:oMathParaPr>
          <m:jc m:val="center"/>
        </m:oMathParaPr>
        <m:oMath>
          <m:r>
            <w:rPr>
              <w:rFonts w:ascii="Cambria Math" w:hAnsi="Cambria Math"/>
              <w:color w:val="004976"/>
              <w:sz w:val="26"/>
              <w:szCs w:val="26"/>
              <w:vertAlign w:val="subscript"/>
            </w:rPr>
            <m:t>Σ</m:t>
          </m:r>
          <m:r>
            <w:rPr>
              <w:rFonts w:ascii="Cambria Math" w:hAnsi="Cambria Math"/>
              <w:color w:val="004976"/>
              <w:sz w:val="26"/>
              <w:szCs w:val="26"/>
            </w:rPr>
            <m:t xml:space="preserve">ΔH° </m:t>
          </m:r>
          <m:d>
            <m:dPr>
              <m:ctrlPr>
                <w:rPr>
                  <w:rFonts w:ascii="Cambria Math" w:hAnsi="Cambria Math"/>
                  <w:i/>
                  <w:color w:val="004976"/>
                  <w:sz w:val="26"/>
                  <w:szCs w:val="26"/>
                </w:rPr>
              </m:ctrlPr>
            </m:dPr>
            <m:e>
              <m:r>
                <m:rPr>
                  <m:sty m:val="p"/>
                </m:rPr>
                <w:rPr>
                  <w:rFonts w:ascii="Cambria Math" w:hAnsi="Cambria Math"/>
                  <w:color w:val="004976"/>
                  <w:sz w:val="26"/>
                  <w:szCs w:val="26"/>
                </w:rPr>
                <m:t>products</m:t>
              </m:r>
            </m:e>
          </m:d>
          <m:r>
            <w:rPr>
              <w:rFonts w:ascii="Cambria Math" w:hAnsi="Cambria Math"/>
              <w:color w:val="004976"/>
              <w:sz w:val="26"/>
              <w:szCs w:val="26"/>
            </w:rPr>
            <m:t>=-348+(-394)</m:t>
          </m:r>
        </m:oMath>
      </m:oMathPara>
    </w:p>
    <w:p w14:paraId="62E419D8" w14:textId="2F0C2208" w:rsidR="003D2831" w:rsidRPr="003D2831" w:rsidRDefault="005734BD" w:rsidP="006539EA">
      <w:pPr>
        <w:pStyle w:val="RSCnumberedlist"/>
        <w:numPr>
          <w:ilvl w:val="0"/>
          <w:numId w:val="0"/>
        </w:numPr>
        <w:spacing w:line="276" w:lineRule="auto"/>
        <w:ind w:left="2410"/>
        <w:rPr>
          <w:rFonts w:eastAsiaTheme="minorEastAsia"/>
          <w:color w:val="004976"/>
          <w:sz w:val="26"/>
          <w:szCs w:val="26"/>
          <w:vertAlign w:val="subscript"/>
        </w:rPr>
      </w:pPr>
      <m:oMathPara>
        <m:oMathParaPr>
          <m:jc m:val="center"/>
        </m:oMathParaPr>
        <m:oMath>
          <m:r>
            <w:rPr>
              <w:rFonts w:ascii="Cambria Math" w:hAnsi="Cambria Math"/>
              <w:color w:val="004976"/>
              <w:sz w:val="26"/>
              <w:szCs w:val="26"/>
              <w:vertAlign w:val="subscript"/>
            </w:rPr>
            <m:t xml:space="preserve">  =-742 </m:t>
          </m:r>
          <m:r>
            <m:rPr>
              <m:sty m:val="p"/>
            </m:rPr>
            <w:rPr>
              <w:rFonts w:ascii="Cambria Math" w:hAnsi="Cambria Math"/>
              <w:color w:val="004976"/>
              <w:sz w:val="26"/>
              <w:szCs w:val="26"/>
              <w:vertAlign w:val="subscript"/>
            </w:rPr>
            <m:t xml:space="preserve">kJ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3A98A2BE" w14:textId="48BD85B9" w:rsidR="003D2831" w:rsidRPr="003D2831" w:rsidRDefault="003D2831" w:rsidP="006539EA">
      <w:pPr>
        <w:pStyle w:val="RSCnumberedlist"/>
        <w:numPr>
          <w:ilvl w:val="0"/>
          <w:numId w:val="0"/>
        </w:numPr>
        <w:spacing w:line="276" w:lineRule="auto"/>
        <w:ind w:left="567"/>
        <w:rPr>
          <w:rFonts w:eastAsiaTheme="minorEastAsia"/>
          <w:iCs/>
          <w:color w:val="004976"/>
          <w:sz w:val="26"/>
          <w:szCs w:val="26"/>
          <w:vertAlign w:val="subscript"/>
        </w:rPr>
      </w:pPr>
      <m:oMathPara>
        <m:oMathParaPr>
          <m:jc m:val="center"/>
        </m:oMathParaPr>
        <m:oMath>
          <m:r>
            <w:rPr>
              <w:rFonts w:ascii="Cambria Math" w:hAnsi="Cambria Math"/>
              <w:color w:val="004976"/>
              <w:sz w:val="26"/>
              <w:szCs w:val="26"/>
              <w:vertAlign w:val="subscript"/>
            </w:rPr>
            <m:t>Σ</m:t>
          </m:r>
          <m:r>
            <w:rPr>
              <w:rFonts w:ascii="Cambria Math" w:hAnsi="Cambria Math"/>
              <w:color w:val="004976"/>
              <w:sz w:val="26"/>
              <w:szCs w:val="26"/>
            </w:rPr>
            <m:t xml:space="preserve">ΔH° </m:t>
          </m:r>
          <m:d>
            <m:dPr>
              <m:ctrlPr>
                <w:rPr>
                  <w:rFonts w:ascii="Cambria Math" w:hAnsi="Cambria Math"/>
                  <w:i/>
                  <w:color w:val="004976"/>
                  <w:sz w:val="26"/>
                  <w:szCs w:val="26"/>
                </w:rPr>
              </m:ctrlPr>
            </m:dPr>
            <m:e>
              <m:r>
                <m:rPr>
                  <m:sty m:val="p"/>
                </m:rPr>
                <w:rPr>
                  <w:rFonts w:ascii="Cambria Math" w:hAnsi="Cambria Math"/>
                  <w:color w:val="004976"/>
                  <w:sz w:val="26"/>
                  <w:szCs w:val="26"/>
                </w:rPr>
                <m:t>reactants</m:t>
              </m:r>
            </m:e>
          </m:d>
          <m:r>
            <w:rPr>
              <w:rFonts w:ascii="Cambria Math" w:hAnsi="Cambria Math"/>
              <w:color w:val="004976"/>
              <w:sz w:val="26"/>
              <w:szCs w:val="26"/>
            </w:rPr>
            <m:t xml:space="preserve">=-812 </m:t>
          </m:r>
          <m:r>
            <m:rPr>
              <m:sty m:val="p"/>
            </m:rPr>
            <w:rPr>
              <w:rFonts w:ascii="Cambria Math" w:hAnsi="Cambria Math"/>
              <w:color w:val="004976"/>
              <w:sz w:val="26"/>
              <w:szCs w:val="26"/>
              <w:vertAlign w:val="subscript"/>
            </w:rPr>
            <m:t xml:space="preserve">kJ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3B03F4BF" w14:textId="54A4818F" w:rsidR="003D2831" w:rsidRPr="00090E30" w:rsidRDefault="00EA28EA" w:rsidP="006539EA">
      <w:pPr>
        <w:pStyle w:val="RSCnumberedlist"/>
        <w:numPr>
          <w:ilvl w:val="0"/>
          <w:numId w:val="0"/>
        </w:numPr>
        <w:spacing w:line="276" w:lineRule="auto"/>
        <w:ind w:left="1418"/>
        <w:rPr>
          <w:rFonts w:ascii="Cambria Math" w:hAnsi="Cambria Math"/>
          <w:i/>
          <w:color w:val="004976"/>
          <w:sz w:val="26"/>
          <w:szCs w:val="26"/>
        </w:rPr>
      </w:pPr>
      <m:oMathPara>
        <m:oMath>
          <m:sSub>
            <m:sSubPr>
              <m:ctrlPr>
                <w:rPr>
                  <w:rFonts w:ascii="Cambria Math" w:hAnsi="Cambria Math"/>
                  <w:i/>
                  <w:color w:val="004976"/>
                  <w:sz w:val="26"/>
                  <w:szCs w:val="26"/>
                  <w:vertAlign w:val="subscript"/>
                </w:rPr>
              </m:ctrlPr>
            </m:sSubPr>
            <m:e>
              <m:r>
                <w:rPr>
                  <w:rFonts w:ascii="Cambria Math" w:hAnsi="Cambria Math"/>
                  <w:color w:val="004976"/>
                  <w:sz w:val="26"/>
                  <w:szCs w:val="26"/>
                </w:rPr>
                <m:t>ΔH°</m:t>
              </m:r>
            </m:e>
            <m:sub>
              <m:r>
                <w:rPr>
                  <w:rFonts w:ascii="Cambria Math" w:hAnsi="Cambria Math"/>
                  <w:color w:val="004976"/>
                  <w:sz w:val="26"/>
                  <w:szCs w:val="26"/>
                  <w:vertAlign w:val="subscript"/>
                </w:rPr>
                <m:t>reaction</m:t>
              </m:r>
            </m:sub>
          </m:sSub>
          <m:r>
            <w:rPr>
              <w:rFonts w:ascii="Cambria Math" w:hAnsi="Cambria Math"/>
              <w:color w:val="004976"/>
              <w:sz w:val="26"/>
              <w:szCs w:val="26"/>
            </w:rPr>
            <m:t>=-742-(-812)</m:t>
          </m:r>
        </m:oMath>
      </m:oMathPara>
    </w:p>
    <w:p w14:paraId="0E698D2C" w14:textId="1A438308" w:rsidR="003D2831" w:rsidRPr="003D2831" w:rsidRDefault="003D2831" w:rsidP="006539EA">
      <w:pPr>
        <w:pStyle w:val="RSCnumberedlist"/>
        <w:numPr>
          <w:ilvl w:val="0"/>
          <w:numId w:val="0"/>
        </w:numPr>
        <w:spacing w:line="276" w:lineRule="auto"/>
        <w:ind w:left="2694"/>
        <w:rPr>
          <w:rFonts w:eastAsiaTheme="minorEastAsia"/>
          <w:iCs/>
          <w:color w:val="004976"/>
          <w:sz w:val="26"/>
          <w:szCs w:val="26"/>
          <w:vertAlign w:val="subscript"/>
        </w:rPr>
      </w:pPr>
      <m:oMathPara>
        <m:oMath>
          <m:r>
            <w:rPr>
              <w:rFonts w:ascii="Cambria Math" w:hAnsi="Cambria Math"/>
              <w:color w:val="004976"/>
              <w:sz w:val="26"/>
              <w:szCs w:val="26"/>
            </w:rPr>
            <m:t>=</m:t>
          </m:r>
          <m:d>
            <m:dPr>
              <m:ctrlPr>
                <w:rPr>
                  <w:rFonts w:ascii="Cambria Math" w:hAnsi="Cambria Math"/>
                  <w:i/>
                  <w:color w:val="004976"/>
                  <w:sz w:val="26"/>
                  <w:szCs w:val="26"/>
                </w:rPr>
              </m:ctrlPr>
            </m:dPr>
            <m:e>
              <m:r>
                <w:rPr>
                  <w:rFonts w:ascii="Cambria Math" w:hAnsi="Cambria Math"/>
                  <w:color w:val="004976"/>
                  <w:sz w:val="26"/>
                  <w:szCs w:val="26"/>
                </w:rPr>
                <m:t>+</m:t>
              </m:r>
            </m:e>
          </m:d>
          <m:r>
            <w:rPr>
              <w:rFonts w:ascii="Cambria Math" w:hAnsi="Cambria Math"/>
              <w:color w:val="004976"/>
              <w:sz w:val="26"/>
              <w:szCs w:val="26"/>
            </w:rPr>
            <m:t xml:space="preserve">70  </m:t>
          </m:r>
          <m:r>
            <m:rPr>
              <m:sty m:val="p"/>
            </m:rPr>
            <w:rPr>
              <w:rFonts w:ascii="Cambria Math" w:hAnsi="Cambria Math"/>
              <w:color w:val="004976"/>
              <w:sz w:val="26"/>
              <w:szCs w:val="26"/>
              <w:vertAlign w:val="subscript"/>
            </w:rPr>
            <m:t xml:space="preserve">kJ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2B069237" w14:textId="77777777" w:rsidR="003D2831" w:rsidRPr="00090E30" w:rsidRDefault="003D2831" w:rsidP="00090E30">
      <w:pPr>
        <w:pStyle w:val="RSCnumberedlist"/>
        <w:numPr>
          <w:ilvl w:val="0"/>
          <w:numId w:val="0"/>
        </w:numPr>
        <w:ind w:left="720"/>
        <w:rPr>
          <w:rFonts w:eastAsiaTheme="minorEastAsia"/>
          <w:color w:val="004976"/>
          <w:sz w:val="26"/>
          <w:szCs w:val="26"/>
        </w:rPr>
      </w:pPr>
    </w:p>
    <w:p w14:paraId="64DCA296" w14:textId="08488136" w:rsidR="007C2B90" w:rsidRPr="006539EA" w:rsidRDefault="00EA28EA" w:rsidP="006539EA">
      <w:pPr>
        <w:jc w:val="center"/>
        <w:rPr>
          <w:rFonts w:ascii="Cambria Math" w:eastAsiaTheme="minorEastAsia" w:hAnsi="Cambria Math"/>
          <w:color w:val="004976"/>
          <w:sz w:val="26"/>
          <w:szCs w:val="26"/>
          <w:vertAlign w:val="subscript"/>
        </w:rPr>
      </w:pPr>
      <m:oMathPara>
        <m:oMath>
          <m:sSub>
            <m:sSubPr>
              <m:ctrlPr>
                <w:rPr>
                  <w:rFonts w:ascii="Cambria Math" w:hAnsi="Cambria Math"/>
                  <w:i/>
                  <w:color w:val="004976"/>
                  <w:sz w:val="26"/>
                  <w:szCs w:val="26"/>
                  <w:vertAlign w:val="subscript"/>
                </w:rPr>
              </m:ctrlPr>
            </m:sSubPr>
            <m:e>
              <m:r>
                <w:rPr>
                  <w:rFonts w:ascii="Cambria Math" w:hAnsi="Cambria Math"/>
                  <w:color w:val="004976"/>
                  <w:sz w:val="26"/>
                  <w:szCs w:val="26"/>
                </w:rPr>
                <m:t>ΔS°</m:t>
              </m:r>
            </m:e>
            <m:sub>
              <m:r>
                <w:rPr>
                  <w:rFonts w:ascii="Cambria Math" w:hAnsi="Cambria Math"/>
                  <w:color w:val="004976"/>
                  <w:sz w:val="26"/>
                  <w:szCs w:val="26"/>
                  <w:vertAlign w:val="subscript"/>
                </w:rPr>
                <m:t>total</m:t>
              </m:r>
            </m:sub>
          </m:sSub>
          <m:r>
            <w:rPr>
              <w:rFonts w:ascii="Cambria Math" w:hAnsi="Cambria Math"/>
              <w:color w:val="004976"/>
              <w:sz w:val="26"/>
              <w:szCs w:val="26"/>
              <w:vertAlign w:val="subscript"/>
            </w:rPr>
            <m:t xml:space="preserve">= </m:t>
          </m:r>
          <m:sSub>
            <m:sSubPr>
              <m:ctrlPr>
                <w:rPr>
                  <w:rFonts w:ascii="Cambria Math" w:hAnsi="Cambria Math"/>
                  <w:i/>
                  <w:color w:val="004976"/>
                  <w:sz w:val="26"/>
                  <w:szCs w:val="26"/>
                  <w:vertAlign w:val="subscript"/>
                </w:rPr>
              </m:ctrlPr>
            </m:sSubPr>
            <m:e>
              <m:r>
                <w:rPr>
                  <w:rFonts w:ascii="Cambria Math" w:hAnsi="Cambria Math"/>
                  <w:color w:val="004976"/>
                  <w:sz w:val="26"/>
                  <w:szCs w:val="26"/>
                </w:rPr>
                <m:t>ΔS°</m:t>
              </m:r>
            </m:e>
            <m:sub>
              <m:r>
                <w:rPr>
                  <w:rFonts w:ascii="Cambria Math" w:hAnsi="Cambria Math"/>
                  <w:color w:val="004976"/>
                  <w:sz w:val="26"/>
                  <w:szCs w:val="26"/>
                  <w:vertAlign w:val="subscript"/>
                </w:rPr>
                <m:t>system</m:t>
              </m:r>
            </m:sub>
          </m:sSub>
          <m:r>
            <w:rPr>
              <w:rFonts w:ascii="Cambria Math" w:hAnsi="Cambria Math"/>
              <w:color w:val="004976"/>
              <w:sz w:val="26"/>
              <w:szCs w:val="26"/>
              <w:vertAlign w:val="subscript"/>
            </w:rPr>
            <m:t xml:space="preserve">+ </m:t>
          </m:r>
          <m:sSub>
            <m:sSubPr>
              <m:ctrlPr>
                <w:rPr>
                  <w:rFonts w:ascii="Cambria Math" w:hAnsi="Cambria Math"/>
                  <w:i/>
                  <w:color w:val="004976"/>
                  <w:sz w:val="26"/>
                  <w:szCs w:val="26"/>
                  <w:vertAlign w:val="subscript"/>
                </w:rPr>
              </m:ctrlPr>
            </m:sSubPr>
            <m:e>
              <m:r>
                <w:rPr>
                  <w:rFonts w:ascii="Cambria Math" w:hAnsi="Cambria Math"/>
                  <w:color w:val="004976"/>
                  <w:sz w:val="26"/>
                  <w:szCs w:val="26"/>
                </w:rPr>
                <m:t>ΔS°</m:t>
              </m:r>
            </m:e>
            <m:sub>
              <m:r>
                <w:rPr>
                  <w:rFonts w:ascii="Cambria Math" w:hAnsi="Cambria Math"/>
                  <w:color w:val="004976"/>
                  <w:sz w:val="26"/>
                  <w:szCs w:val="26"/>
                  <w:vertAlign w:val="subscript"/>
                </w:rPr>
                <m:t>surroundings</m:t>
              </m:r>
            </m:sub>
          </m:sSub>
        </m:oMath>
      </m:oMathPara>
    </w:p>
    <w:p w14:paraId="6091A146" w14:textId="77777777" w:rsidR="006539EA" w:rsidRPr="007048BF" w:rsidRDefault="006539EA" w:rsidP="00120118">
      <w:pPr>
        <w:spacing w:after="0"/>
        <w:jc w:val="center"/>
        <w:rPr>
          <w:rFonts w:ascii="Cambria Math" w:eastAsiaTheme="minorEastAsia" w:hAnsi="Cambria Math"/>
          <w:color w:val="004976"/>
          <w:sz w:val="26"/>
          <w:szCs w:val="26"/>
          <w:vertAlign w:val="subscript"/>
        </w:rPr>
      </w:pPr>
    </w:p>
    <w:p w14:paraId="1F499A9E" w14:textId="35F8DDED" w:rsidR="007D2B1D" w:rsidRDefault="003D2831" w:rsidP="00637F0C">
      <w:pPr>
        <w:jc w:val="center"/>
        <w:rPr>
          <w:shd w:val="clear" w:color="auto" w:fill="FFFFFF"/>
          <w:vertAlign w:val="superscript"/>
        </w:rPr>
      </w:pPr>
      <m:oMathPara>
        <m:oMath>
          <m:r>
            <w:rPr>
              <w:rFonts w:ascii="Cambria Math" w:hAnsi="Cambria Math"/>
              <w:color w:val="004976"/>
              <w:sz w:val="26"/>
              <w:szCs w:val="26"/>
              <w:vertAlign w:val="subscript"/>
            </w:rPr>
            <m:t>Σ</m:t>
          </m:r>
          <m:r>
            <w:rPr>
              <w:rFonts w:ascii="Cambria Math" w:hAnsi="Cambria Math"/>
              <w:color w:val="004976"/>
              <w:sz w:val="26"/>
              <w:szCs w:val="26"/>
            </w:rPr>
            <m:t xml:space="preserve">ΔS° </m:t>
          </m:r>
          <m:d>
            <m:dPr>
              <m:ctrlPr>
                <w:rPr>
                  <w:rFonts w:ascii="Cambria Math" w:hAnsi="Cambria Math"/>
                  <w:i/>
                  <w:color w:val="004976"/>
                  <w:sz w:val="26"/>
                  <w:szCs w:val="26"/>
                </w:rPr>
              </m:ctrlPr>
            </m:dPr>
            <m:e>
              <m:r>
                <m:rPr>
                  <m:sty m:val="p"/>
                </m:rPr>
                <w:rPr>
                  <w:rFonts w:ascii="Cambria Math" w:hAnsi="Cambria Math"/>
                  <w:color w:val="004976"/>
                  <w:sz w:val="26"/>
                  <w:szCs w:val="26"/>
                </w:rPr>
                <m:t>products</m:t>
              </m:r>
            </m:e>
          </m:d>
          <m:r>
            <w:rPr>
              <w:rFonts w:ascii="Cambria Math" w:hAnsi="Cambria Math"/>
              <w:color w:val="004976"/>
              <w:sz w:val="26"/>
              <w:szCs w:val="26"/>
            </w:rPr>
            <m:t>=44</m:t>
          </m:r>
          <m:r>
            <m:rPr>
              <m:sty m:val="p"/>
            </m:rPr>
            <w:rPr>
              <w:rFonts w:ascii="Cambria Math" w:hAnsi="Cambria Math" w:cstheme="minorHAnsi"/>
              <w:color w:val="004976"/>
              <w:sz w:val="26"/>
              <w:szCs w:val="26"/>
            </w:rPr>
            <m:t>+214</m:t>
          </m:r>
        </m:oMath>
      </m:oMathPara>
    </w:p>
    <w:p w14:paraId="051B2A5D" w14:textId="5C69B5CD" w:rsidR="007048BF" w:rsidRPr="007048BF" w:rsidRDefault="00637F0C" w:rsidP="007048BF">
      <w:pPr>
        <w:ind w:left="2552"/>
        <w:jc w:val="center"/>
        <w:rPr>
          <w:rFonts w:eastAsiaTheme="minorEastAsia"/>
          <w:iCs/>
          <w:color w:val="004976"/>
          <w:sz w:val="26"/>
          <w:szCs w:val="26"/>
          <w:vertAlign w:val="subscript"/>
        </w:rPr>
      </w:pPr>
      <m:oMathPara>
        <m:oMath>
          <m:r>
            <w:rPr>
              <w:rFonts w:ascii="Cambria Math" w:hAnsi="Cambria Math"/>
              <w:color w:val="004976"/>
              <w:sz w:val="26"/>
              <w:szCs w:val="26"/>
              <w:vertAlign w:val="subscript"/>
            </w:rPr>
            <m:t xml:space="preserve"> =258 </m:t>
          </m:r>
          <m:r>
            <m:rPr>
              <m:sty m:val="p"/>
            </m:rPr>
            <w:rPr>
              <w:rFonts w:ascii="Cambria Math" w:hAnsi="Cambria Math"/>
              <w:color w:val="004976"/>
              <w:sz w:val="26"/>
              <w:szCs w:val="26"/>
              <w:vertAlign w:val="subscript"/>
            </w:rPr>
            <m:t xml:space="preserve">J </m:t>
          </m:r>
          <m:sSup>
            <m:sSupPr>
              <m:ctrlPr>
                <w:rPr>
                  <w:rFonts w:ascii="Cambria Math" w:hAnsi="Cambria Math"/>
                  <w:iCs/>
                  <w:color w:val="004976"/>
                  <w:sz w:val="26"/>
                  <w:szCs w:val="26"/>
                  <w:vertAlign w:val="subscript"/>
                </w:rPr>
              </m:ctrlPr>
            </m:sSupPr>
            <m:e>
              <m:sSup>
                <m:sSupPr>
                  <m:ctrlPr>
                    <w:rPr>
                      <w:rFonts w:ascii="Cambria Math" w:hAnsi="Cambria Math"/>
                      <w:color w:val="004976"/>
                      <w:sz w:val="26"/>
                      <w:szCs w:val="26"/>
                      <w:vertAlign w:val="subscript"/>
                    </w:rPr>
                  </m:ctrlPr>
                </m:sSupPr>
                <m:e>
                  <m:r>
                    <m:rPr>
                      <m:sty m:val="p"/>
                    </m:rPr>
                    <w:rPr>
                      <w:rFonts w:ascii="Cambria Math" w:hAnsi="Cambria Math"/>
                      <w:color w:val="004976"/>
                      <w:sz w:val="26"/>
                      <w:szCs w:val="26"/>
                      <w:vertAlign w:val="subscript"/>
                    </w:rPr>
                    <m:t>K</m:t>
                  </m:r>
                </m:e>
                <m:sup>
                  <m:r>
                    <m:rPr>
                      <m:sty m:val="p"/>
                    </m:rPr>
                    <w:rPr>
                      <w:rFonts w:ascii="Cambria Math" w:hAnsi="Cambria Math"/>
                      <w:color w:val="004976"/>
                      <w:sz w:val="26"/>
                      <w:szCs w:val="26"/>
                      <w:vertAlign w:val="subscript"/>
                    </w:rPr>
                    <m:t>-1</m:t>
                  </m:r>
                </m:sup>
              </m:sSup>
              <m:r>
                <m:rPr>
                  <m:sty m:val="p"/>
                </m:rPr>
                <w:rPr>
                  <w:rFonts w:ascii="Cambria Math" w:hAnsi="Cambria Math"/>
                  <w:color w:val="004976"/>
                  <w:sz w:val="26"/>
                  <w:szCs w:val="26"/>
                  <w:vertAlign w:val="subscript"/>
                </w:rPr>
                <m:t xml:space="preserve"> mol</m:t>
              </m:r>
            </m:e>
            <m:sup>
              <m:r>
                <m:rPr>
                  <m:sty m:val="p"/>
                </m:rPr>
                <w:rPr>
                  <w:rFonts w:ascii="Cambria Math" w:hAnsi="Cambria Math"/>
                  <w:color w:val="004976"/>
                  <w:sz w:val="26"/>
                  <w:szCs w:val="26"/>
                  <w:vertAlign w:val="subscript"/>
                </w:rPr>
                <m:t>-1</m:t>
              </m:r>
            </m:sup>
          </m:sSup>
        </m:oMath>
      </m:oMathPara>
    </w:p>
    <w:p w14:paraId="4145D26A" w14:textId="4EE20098" w:rsidR="007048BF" w:rsidRPr="003D2831" w:rsidRDefault="00637F0C" w:rsidP="007048BF">
      <w:pPr>
        <w:ind w:left="426"/>
        <w:jc w:val="center"/>
        <w:rPr>
          <w:rFonts w:eastAsiaTheme="minorEastAsia"/>
          <w:color w:val="004976"/>
          <w:sz w:val="26"/>
          <w:szCs w:val="26"/>
          <w:vertAlign w:val="subscript"/>
        </w:rPr>
      </w:pPr>
      <m:oMathPara>
        <m:oMath>
          <m:r>
            <w:rPr>
              <w:rFonts w:ascii="Cambria Math" w:hAnsi="Cambria Math"/>
              <w:color w:val="004976"/>
              <w:sz w:val="26"/>
              <w:szCs w:val="26"/>
              <w:vertAlign w:val="subscript"/>
            </w:rPr>
            <m:t xml:space="preserve">  Σ</m:t>
          </m:r>
          <m:r>
            <w:rPr>
              <w:rFonts w:ascii="Cambria Math" w:hAnsi="Cambria Math"/>
              <w:color w:val="004976"/>
              <w:sz w:val="26"/>
              <w:szCs w:val="26"/>
            </w:rPr>
            <m:t xml:space="preserve">ΔS° </m:t>
          </m:r>
          <m:d>
            <m:dPr>
              <m:ctrlPr>
                <w:rPr>
                  <w:rFonts w:ascii="Cambria Math" w:hAnsi="Cambria Math"/>
                  <w:i/>
                  <w:color w:val="004976"/>
                  <w:sz w:val="26"/>
                  <w:szCs w:val="26"/>
                </w:rPr>
              </m:ctrlPr>
            </m:dPr>
            <m:e>
              <m:r>
                <m:rPr>
                  <m:sty m:val="p"/>
                </m:rPr>
                <w:rPr>
                  <w:rFonts w:ascii="Cambria Math" w:hAnsi="Cambria Math"/>
                  <w:color w:val="004976"/>
                  <w:sz w:val="26"/>
                  <w:szCs w:val="26"/>
                </w:rPr>
                <m:t>reactants</m:t>
              </m:r>
            </m:e>
          </m:d>
          <m:r>
            <w:rPr>
              <w:rFonts w:ascii="Cambria Math" w:hAnsi="Cambria Math"/>
              <w:color w:val="004976"/>
              <w:sz w:val="26"/>
              <w:szCs w:val="26"/>
            </w:rPr>
            <m:t xml:space="preserve">=83 </m:t>
          </m:r>
          <m:r>
            <m:rPr>
              <m:sty m:val="p"/>
            </m:rPr>
            <w:rPr>
              <w:rFonts w:ascii="Cambria Math" w:hAnsi="Cambria Math"/>
              <w:color w:val="004976"/>
              <w:sz w:val="26"/>
              <w:szCs w:val="26"/>
              <w:vertAlign w:val="subscript"/>
            </w:rPr>
            <m:t xml:space="preserve">J </m:t>
          </m:r>
          <m:sSup>
            <m:sSupPr>
              <m:ctrlPr>
                <w:rPr>
                  <w:rFonts w:ascii="Cambria Math" w:hAnsi="Cambria Math"/>
                  <w:color w:val="004976"/>
                  <w:sz w:val="26"/>
                  <w:szCs w:val="26"/>
                  <w:vertAlign w:val="subscript"/>
                </w:rPr>
              </m:ctrlPr>
            </m:sSupPr>
            <m:e>
              <m:sSup>
                <m:sSupPr>
                  <m:ctrlPr>
                    <w:rPr>
                      <w:rFonts w:ascii="Cambria Math" w:hAnsi="Cambria Math"/>
                      <w:color w:val="004976"/>
                      <w:sz w:val="26"/>
                      <w:szCs w:val="26"/>
                      <w:vertAlign w:val="subscript"/>
                    </w:rPr>
                  </m:ctrlPr>
                </m:sSupPr>
                <m:e>
                  <m:r>
                    <m:rPr>
                      <m:sty m:val="p"/>
                    </m:rPr>
                    <w:rPr>
                      <w:rFonts w:ascii="Cambria Math" w:hAnsi="Cambria Math"/>
                      <w:color w:val="004976"/>
                      <w:sz w:val="26"/>
                      <w:szCs w:val="26"/>
                      <w:vertAlign w:val="subscript"/>
                    </w:rPr>
                    <m:t>K</m:t>
                  </m:r>
                </m:e>
                <m:sup>
                  <m:r>
                    <m:rPr>
                      <m:sty m:val="p"/>
                    </m:rPr>
                    <w:rPr>
                      <w:rFonts w:ascii="Cambria Math" w:hAnsi="Cambria Math"/>
                      <w:color w:val="004976"/>
                      <w:sz w:val="26"/>
                      <w:szCs w:val="26"/>
                      <w:vertAlign w:val="subscript"/>
                    </w:rPr>
                    <m:t>-1</m:t>
                  </m:r>
                </m:sup>
              </m:sSup>
              <m:r>
                <m:rPr>
                  <m:sty m:val="p"/>
                </m:rPr>
                <w:rPr>
                  <w:rFonts w:ascii="Cambria Math" w:hAnsi="Cambria Math"/>
                  <w:color w:val="004976"/>
                  <w:sz w:val="26"/>
                  <w:szCs w:val="26"/>
                  <w:vertAlign w:val="subscript"/>
                </w:rPr>
                <m:t xml:space="preserve"> mol</m:t>
              </m:r>
            </m:e>
            <m:sup>
              <m:r>
                <m:rPr>
                  <m:sty m:val="p"/>
                </m:rPr>
                <w:rPr>
                  <w:rFonts w:ascii="Cambria Math" w:hAnsi="Cambria Math"/>
                  <w:color w:val="004976"/>
                  <w:sz w:val="26"/>
                  <w:szCs w:val="26"/>
                  <w:vertAlign w:val="subscript"/>
                </w:rPr>
                <m:t>-1</m:t>
              </m:r>
            </m:sup>
          </m:sSup>
        </m:oMath>
      </m:oMathPara>
    </w:p>
    <w:p w14:paraId="71D5D547" w14:textId="57F5E87F" w:rsidR="003D2831" w:rsidRPr="003D2831" w:rsidRDefault="00EA28EA" w:rsidP="00090E30">
      <w:pPr>
        <w:ind w:left="567"/>
        <w:jc w:val="center"/>
        <w:rPr>
          <w:rFonts w:eastAsiaTheme="minorEastAsia"/>
          <w:color w:val="004976"/>
          <w:sz w:val="26"/>
          <w:szCs w:val="26"/>
        </w:rPr>
      </w:pPr>
      <m:oMathPara>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ΔS°</m:t>
              </m:r>
            </m:e>
            <m:sub>
              <m:r>
                <w:rPr>
                  <w:rFonts w:ascii="Cambria Math" w:hAnsi="Cambria Math"/>
                  <w:color w:val="004976"/>
                  <w:sz w:val="26"/>
                  <w:szCs w:val="26"/>
                  <w:vertAlign w:val="subscript"/>
                </w:rPr>
                <m:t>system</m:t>
              </m:r>
            </m:sub>
          </m:sSub>
          <m:r>
            <w:rPr>
              <w:rFonts w:ascii="Cambria Math" w:hAnsi="Cambria Math"/>
              <w:color w:val="004976"/>
              <w:sz w:val="26"/>
              <w:szCs w:val="26"/>
              <w:vertAlign w:val="subscript"/>
            </w:rPr>
            <m:t>=</m:t>
          </m:r>
          <m:r>
            <w:rPr>
              <w:rFonts w:ascii="Cambria Math" w:hAnsi="Cambria Math"/>
              <w:color w:val="004976"/>
              <w:sz w:val="26"/>
              <w:szCs w:val="26"/>
            </w:rPr>
            <m:t>258 –83</m:t>
          </m:r>
        </m:oMath>
      </m:oMathPara>
    </w:p>
    <w:p w14:paraId="54EC164F" w14:textId="444F99FB" w:rsidR="009473F6" w:rsidRPr="006539EA" w:rsidRDefault="00090E30" w:rsidP="007048BF">
      <w:pPr>
        <w:ind w:left="2977"/>
        <w:jc w:val="center"/>
        <w:rPr>
          <w:rFonts w:eastAsiaTheme="minorEastAsia"/>
          <w:iCs/>
          <w:color w:val="004976"/>
          <w:sz w:val="26"/>
          <w:szCs w:val="26"/>
          <w:vertAlign w:val="subscript"/>
        </w:rPr>
      </w:pPr>
      <m:oMathPara>
        <m:oMath>
          <m:r>
            <w:rPr>
              <w:rFonts w:ascii="Cambria Math" w:hAnsi="Cambria Math"/>
              <w:color w:val="004976"/>
              <w:sz w:val="26"/>
              <w:szCs w:val="26"/>
              <w:vertAlign w:val="subscript"/>
            </w:rPr>
            <m:t xml:space="preserve"> =(+)175 </m:t>
          </m:r>
          <m:r>
            <m:rPr>
              <m:sty m:val="p"/>
            </m:rPr>
            <w:rPr>
              <w:rFonts w:ascii="Cambria Math" w:hAnsi="Cambria Math"/>
              <w:color w:val="004976"/>
              <w:sz w:val="26"/>
              <w:szCs w:val="26"/>
              <w:vertAlign w:val="subscript"/>
            </w:rPr>
            <m:t xml:space="preserve">J </m:t>
          </m:r>
          <m:sSup>
            <m:sSupPr>
              <m:ctrlPr>
                <w:rPr>
                  <w:rFonts w:ascii="Cambria Math" w:hAnsi="Cambria Math"/>
                  <w:color w:val="004976"/>
                  <w:sz w:val="26"/>
                  <w:szCs w:val="26"/>
                  <w:vertAlign w:val="subscript"/>
                </w:rPr>
              </m:ctrlPr>
            </m:sSupPr>
            <m:e>
              <m:r>
                <m:rPr>
                  <m:sty m:val="p"/>
                </m:rPr>
                <w:rPr>
                  <w:rFonts w:ascii="Cambria Math" w:hAnsi="Cambria Math"/>
                  <w:color w:val="004976"/>
                  <w:sz w:val="26"/>
                  <w:szCs w:val="26"/>
                  <w:vertAlign w:val="subscript"/>
                </w:rPr>
                <m:t>K</m:t>
              </m:r>
            </m:e>
            <m:sup>
              <m:r>
                <m:rPr>
                  <m:sty m:val="p"/>
                </m:rPr>
                <w:rPr>
                  <w:rFonts w:ascii="Cambria Math" w:hAnsi="Cambria Math"/>
                  <w:color w:val="004976"/>
                  <w:sz w:val="26"/>
                  <w:szCs w:val="26"/>
                  <w:vertAlign w:val="subscript"/>
                </w:rPr>
                <m:t>-1</m:t>
              </m:r>
            </m:sup>
          </m:sSup>
          <m:r>
            <w:rPr>
              <w:rFonts w:ascii="Cambria Math" w:hAnsi="Cambria Math"/>
              <w:color w:val="004976"/>
              <w:sz w:val="26"/>
              <w:szCs w:val="26"/>
              <w:vertAlign w:val="subscript"/>
            </w:rPr>
            <m:t xml:space="preserve">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3CD30FB2" w14:textId="77777777" w:rsidR="006539EA" w:rsidRPr="007048BF" w:rsidRDefault="006539EA" w:rsidP="007048BF">
      <w:pPr>
        <w:ind w:left="2977"/>
        <w:jc w:val="center"/>
        <w:rPr>
          <w:rFonts w:eastAsiaTheme="minorEastAsia"/>
          <w:iCs/>
          <w:color w:val="004976"/>
          <w:sz w:val="26"/>
          <w:szCs w:val="26"/>
          <w:vertAlign w:val="subscript"/>
        </w:rPr>
      </w:pPr>
    </w:p>
    <w:p w14:paraId="48EDE8E1" w14:textId="2C01DEA0" w:rsidR="003D2831" w:rsidRPr="00637F0C" w:rsidRDefault="00EA28EA" w:rsidP="00090E30">
      <w:pPr>
        <w:ind w:left="142" w:right="521"/>
        <w:jc w:val="center"/>
        <w:rPr>
          <w:rFonts w:eastAsiaTheme="minorEastAsia"/>
          <w:color w:val="004976"/>
          <w:sz w:val="26"/>
          <w:szCs w:val="26"/>
        </w:rPr>
      </w:pPr>
      <m:oMathPara>
        <m:oMathParaPr>
          <m:jc m:val="center"/>
        </m:oMathParaPr>
        <m:oMath>
          <m:sSub>
            <m:sSubPr>
              <m:ctrlPr>
                <w:rPr>
                  <w:rFonts w:ascii="Cambria Math" w:hAnsi="Cambria Math"/>
                  <w:i/>
                  <w:color w:val="004976"/>
                  <w:sz w:val="26"/>
                  <w:szCs w:val="26"/>
                  <w:vertAlign w:val="subscript"/>
                </w:rPr>
              </m:ctrlPr>
            </m:sSubPr>
            <m:e>
              <m:r>
                <w:rPr>
                  <w:rFonts w:ascii="Cambria Math" w:hAnsi="Cambria Math"/>
                  <w:color w:val="004976"/>
                  <w:sz w:val="26"/>
                  <w:szCs w:val="26"/>
                </w:rPr>
                <m:t xml:space="preserve">  ΔS°</m:t>
              </m:r>
            </m:e>
            <m:sub>
              <m:r>
                <w:rPr>
                  <w:rFonts w:ascii="Cambria Math" w:hAnsi="Cambria Math"/>
                  <w:color w:val="004976"/>
                  <w:sz w:val="26"/>
                  <w:szCs w:val="26"/>
                  <w:vertAlign w:val="subscript"/>
                </w:rPr>
                <m:t>surroundings</m:t>
              </m:r>
            </m:sub>
          </m:sSub>
          <m:r>
            <w:rPr>
              <w:rFonts w:ascii="Cambria Math" w:hAnsi="Cambria Math"/>
              <w:color w:val="004976"/>
              <w:sz w:val="26"/>
              <w:szCs w:val="26"/>
              <w:vertAlign w:val="subscript"/>
            </w:rPr>
            <m:t>=-</m:t>
          </m:r>
          <m:f>
            <m:fPr>
              <m:ctrlPr>
                <w:rPr>
                  <w:rFonts w:ascii="Cambria Math" w:hAnsi="Cambria Math"/>
                  <w:i/>
                  <w:color w:val="004976"/>
                  <w:sz w:val="26"/>
                  <w:szCs w:val="26"/>
                </w:rPr>
              </m:ctrlPr>
            </m:fPr>
            <m:num>
              <m:r>
                <w:rPr>
                  <w:rFonts w:ascii="Cambria Math" w:hAnsi="Cambria Math"/>
                  <w:color w:val="004976"/>
                  <w:sz w:val="26"/>
                  <w:szCs w:val="26"/>
                </w:rPr>
                <m:t>ΔH</m:t>
              </m:r>
            </m:num>
            <m:den>
              <m:r>
                <w:rPr>
                  <w:rFonts w:ascii="Cambria Math" w:hAnsi="Cambria Math"/>
                  <w:color w:val="004976"/>
                  <w:sz w:val="26"/>
                  <w:szCs w:val="26"/>
                </w:rPr>
                <m:t>T</m:t>
              </m:r>
            </m:den>
          </m:f>
        </m:oMath>
      </m:oMathPara>
    </w:p>
    <w:p w14:paraId="15F1EC13" w14:textId="0AE98FAA" w:rsidR="00C17B9B" w:rsidRPr="00C17B9B" w:rsidRDefault="00C17B9B" w:rsidP="00090E30">
      <w:pPr>
        <w:ind w:left="1843"/>
        <w:jc w:val="center"/>
        <w:rPr>
          <w:rFonts w:eastAsiaTheme="minorEastAsia"/>
          <w:color w:val="004976"/>
          <w:sz w:val="26"/>
          <w:szCs w:val="26"/>
        </w:rPr>
      </w:pPr>
      <m:oMathPara>
        <m:oMath>
          <m:r>
            <w:rPr>
              <w:rFonts w:ascii="Cambria Math" w:hAnsi="Cambria Math"/>
              <w:color w:val="004976"/>
              <w:sz w:val="26"/>
              <w:szCs w:val="26"/>
              <w:vertAlign w:val="subscript"/>
            </w:rPr>
            <m:t>=-</m:t>
          </m:r>
          <m:f>
            <m:fPr>
              <m:ctrlPr>
                <w:rPr>
                  <w:rFonts w:ascii="Cambria Math" w:hAnsi="Cambria Math"/>
                  <w:i/>
                  <w:color w:val="004976"/>
                  <w:sz w:val="26"/>
                  <w:szCs w:val="26"/>
                </w:rPr>
              </m:ctrlPr>
            </m:fPr>
            <m:num>
              <m:r>
                <w:rPr>
                  <w:rFonts w:ascii="Cambria Math" w:hAnsi="Cambria Math"/>
                  <w:color w:val="004976"/>
                  <w:sz w:val="26"/>
                  <w:szCs w:val="26"/>
                </w:rPr>
                <m:t>70,000</m:t>
              </m:r>
            </m:num>
            <m:den>
              <m:r>
                <w:rPr>
                  <w:rFonts w:ascii="Cambria Math" w:hAnsi="Cambria Math"/>
                  <w:color w:val="004976"/>
                  <w:sz w:val="26"/>
                  <w:szCs w:val="26"/>
                </w:rPr>
                <m:t>298</m:t>
              </m:r>
            </m:den>
          </m:f>
        </m:oMath>
      </m:oMathPara>
    </w:p>
    <w:p w14:paraId="32894300" w14:textId="34EEB03D" w:rsidR="009473F6" w:rsidRPr="006539EA" w:rsidRDefault="00C17B9B" w:rsidP="007048BF">
      <w:pPr>
        <w:ind w:left="2835"/>
        <w:jc w:val="center"/>
        <w:rPr>
          <w:rFonts w:eastAsiaTheme="minorEastAsia"/>
          <w:iCs/>
          <w:color w:val="004976"/>
          <w:sz w:val="26"/>
          <w:szCs w:val="26"/>
          <w:vertAlign w:val="subscript"/>
        </w:rPr>
      </w:pPr>
      <m:oMathPara>
        <m:oMath>
          <m:r>
            <w:rPr>
              <w:rFonts w:ascii="Cambria Math" w:hAnsi="Cambria Math"/>
              <w:color w:val="004976"/>
              <w:sz w:val="26"/>
              <w:szCs w:val="26"/>
              <w:vertAlign w:val="subscript"/>
            </w:rPr>
            <m:t xml:space="preserve">=234.9 </m:t>
          </m:r>
          <m:r>
            <m:rPr>
              <m:sty m:val="p"/>
            </m:rPr>
            <w:rPr>
              <w:rFonts w:ascii="Cambria Math" w:hAnsi="Cambria Math"/>
              <w:color w:val="004976"/>
              <w:sz w:val="26"/>
              <w:szCs w:val="26"/>
              <w:vertAlign w:val="subscript"/>
            </w:rPr>
            <m:t xml:space="preserve">J </m:t>
          </m:r>
          <m:sSup>
            <m:sSupPr>
              <m:ctrlPr>
                <w:rPr>
                  <w:rFonts w:ascii="Cambria Math" w:hAnsi="Cambria Math"/>
                  <w:color w:val="004976"/>
                  <w:sz w:val="26"/>
                  <w:szCs w:val="26"/>
                  <w:vertAlign w:val="subscript"/>
                </w:rPr>
              </m:ctrlPr>
            </m:sSupPr>
            <m:e>
              <m:r>
                <m:rPr>
                  <m:sty m:val="p"/>
                </m:rPr>
                <w:rPr>
                  <w:rFonts w:ascii="Cambria Math" w:hAnsi="Cambria Math"/>
                  <w:color w:val="004976"/>
                  <w:sz w:val="26"/>
                  <w:szCs w:val="26"/>
                  <w:vertAlign w:val="subscript"/>
                </w:rPr>
                <m:t>K</m:t>
              </m:r>
            </m:e>
            <m:sup>
              <m:r>
                <m:rPr>
                  <m:sty m:val="p"/>
                </m:rPr>
                <w:rPr>
                  <w:rFonts w:ascii="Cambria Math" w:hAnsi="Cambria Math"/>
                  <w:color w:val="004976"/>
                  <w:sz w:val="26"/>
                  <w:szCs w:val="26"/>
                  <w:vertAlign w:val="subscript"/>
                </w:rPr>
                <m:t>-1</m:t>
              </m:r>
            </m:sup>
          </m:sSup>
          <m:r>
            <w:rPr>
              <w:rFonts w:ascii="Cambria Math" w:hAnsi="Cambria Math"/>
              <w:color w:val="004976"/>
              <w:sz w:val="26"/>
              <w:szCs w:val="26"/>
              <w:vertAlign w:val="subscript"/>
            </w:rPr>
            <m:t xml:space="preserve">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43EBD4D3" w14:textId="77777777" w:rsidR="006539EA" w:rsidRPr="007048BF" w:rsidRDefault="006539EA" w:rsidP="007048BF">
      <w:pPr>
        <w:ind w:left="2835"/>
        <w:jc w:val="center"/>
        <w:rPr>
          <w:rFonts w:eastAsiaTheme="minorEastAsia"/>
          <w:iCs/>
          <w:color w:val="004976"/>
          <w:sz w:val="26"/>
          <w:szCs w:val="26"/>
          <w:vertAlign w:val="subscript"/>
        </w:rPr>
      </w:pPr>
    </w:p>
    <w:p w14:paraId="0D927BDF" w14:textId="4E6B61AD" w:rsidR="00C17B9B" w:rsidRPr="00C17B9B" w:rsidRDefault="00EA28EA" w:rsidP="00090E30">
      <w:pPr>
        <w:ind w:left="1418"/>
        <w:jc w:val="center"/>
        <w:rPr>
          <w:rFonts w:eastAsiaTheme="minorEastAsia"/>
          <w:color w:val="004976"/>
          <w:sz w:val="26"/>
          <w:szCs w:val="26"/>
          <w:vertAlign w:val="subscript"/>
        </w:rPr>
      </w:pPr>
      <m:oMathPara>
        <m:oMath>
          <m:sSub>
            <m:sSubPr>
              <m:ctrlPr>
                <w:rPr>
                  <w:rFonts w:ascii="Cambria Math" w:hAnsi="Cambria Math"/>
                  <w:i/>
                  <w:color w:val="004976"/>
                  <w:sz w:val="26"/>
                  <w:szCs w:val="26"/>
                  <w:vertAlign w:val="subscript"/>
                </w:rPr>
              </m:ctrlPr>
            </m:sSubPr>
            <m:e>
              <m:r>
                <w:rPr>
                  <w:rFonts w:ascii="Cambria Math" w:hAnsi="Cambria Math"/>
                  <w:color w:val="004976"/>
                  <w:sz w:val="26"/>
                  <w:szCs w:val="26"/>
                </w:rPr>
                <m:t>ΔS°</m:t>
              </m:r>
            </m:e>
            <m:sub>
              <m:r>
                <w:rPr>
                  <w:rFonts w:ascii="Cambria Math" w:hAnsi="Cambria Math"/>
                  <w:color w:val="004976"/>
                  <w:sz w:val="26"/>
                  <w:szCs w:val="26"/>
                  <w:vertAlign w:val="subscript"/>
                </w:rPr>
                <m:t>total</m:t>
              </m:r>
            </m:sub>
          </m:sSub>
          <m:r>
            <w:rPr>
              <w:rFonts w:ascii="Cambria Math" w:hAnsi="Cambria Math"/>
              <w:color w:val="004976"/>
              <w:sz w:val="26"/>
              <w:szCs w:val="26"/>
              <w:vertAlign w:val="subscript"/>
            </w:rPr>
            <m:t>=175+ 234.9</m:t>
          </m:r>
        </m:oMath>
      </m:oMathPara>
    </w:p>
    <w:p w14:paraId="32002323" w14:textId="656DEA13" w:rsidR="00C17B9B" w:rsidRPr="00C17B9B" w:rsidRDefault="00637F0C" w:rsidP="00090E30">
      <w:pPr>
        <w:ind w:left="3261"/>
        <w:jc w:val="center"/>
        <w:rPr>
          <w:rFonts w:eastAsiaTheme="minorEastAsia"/>
          <w:color w:val="004976"/>
          <w:sz w:val="26"/>
          <w:szCs w:val="26"/>
          <w:vertAlign w:val="subscript"/>
        </w:rPr>
      </w:pPr>
      <m:oMathPara>
        <m:oMath>
          <m:r>
            <w:rPr>
              <w:rFonts w:ascii="Cambria Math" w:hAnsi="Cambria Math"/>
              <w:color w:val="004976"/>
              <w:sz w:val="26"/>
              <w:szCs w:val="26"/>
              <w:vertAlign w:val="subscript"/>
            </w:rPr>
            <m:t xml:space="preserve">=(+)409.9 </m:t>
          </m:r>
          <m:r>
            <m:rPr>
              <m:sty m:val="p"/>
            </m:rPr>
            <w:rPr>
              <w:rFonts w:ascii="Cambria Math" w:hAnsi="Cambria Math"/>
              <w:color w:val="004976"/>
              <w:sz w:val="26"/>
              <w:szCs w:val="26"/>
              <w:vertAlign w:val="subscript"/>
            </w:rPr>
            <m:t xml:space="preserve">J </m:t>
          </m:r>
          <m:sSup>
            <m:sSupPr>
              <m:ctrlPr>
                <w:rPr>
                  <w:rFonts w:ascii="Cambria Math" w:hAnsi="Cambria Math"/>
                  <w:color w:val="004976"/>
                  <w:sz w:val="26"/>
                  <w:szCs w:val="26"/>
                  <w:vertAlign w:val="subscript"/>
                </w:rPr>
              </m:ctrlPr>
            </m:sSupPr>
            <m:e>
              <m:r>
                <m:rPr>
                  <m:sty m:val="p"/>
                </m:rPr>
                <w:rPr>
                  <w:rFonts w:ascii="Cambria Math" w:hAnsi="Cambria Math"/>
                  <w:color w:val="004976"/>
                  <w:sz w:val="26"/>
                  <w:szCs w:val="26"/>
                  <w:vertAlign w:val="subscript"/>
                </w:rPr>
                <m:t>K</m:t>
              </m:r>
            </m:e>
            <m:sup>
              <m:r>
                <m:rPr>
                  <m:sty m:val="p"/>
                </m:rPr>
                <w:rPr>
                  <w:rFonts w:ascii="Cambria Math" w:hAnsi="Cambria Math"/>
                  <w:color w:val="004976"/>
                  <w:sz w:val="26"/>
                  <w:szCs w:val="26"/>
                  <w:vertAlign w:val="subscript"/>
                </w:rPr>
                <m:t>-1</m:t>
              </m:r>
            </m:sup>
          </m:sSup>
          <m:r>
            <w:rPr>
              <w:rFonts w:ascii="Cambria Math" w:hAnsi="Cambria Math"/>
              <w:color w:val="004976"/>
              <w:sz w:val="26"/>
              <w:szCs w:val="26"/>
              <w:vertAlign w:val="subscript"/>
            </w:rPr>
            <m:t xml:space="preserve">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2C1EA6B8" w14:textId="177DC149" w:rsidR="00C17B9B" w:rsidRDefault="00C17B9B" w:rsidP="003D2831">
      <w:pPr>
        <w:jc w:val="center"/>
        <w:rPr>
          <w:rFonts w:eastAsiaTheme="minorEastAsia"/>
          <w:color w:val="004976"/>
          <w:sz w:val="26"/>
          <w:szCs w:val="26"/>
          <w:vertAlign w:val="subscript"/>
        </w:rPr>
      </w:pPr>
    </w:p>
    <w:p w14:paraId="4E6CD141" w14:textId="3DB774FB" w:rsidR="00C17B9B" w:rsidRPr="00B106C8" w:rsidRDefault="00C17B9B" w:rsidP="00B106C8">
      <w:pPr>
        <w:ind w:left="1701"/>
        <w:jc w:val="center"/>
        <w:rPr>
          <w:rFonts w:eastAsiaTheme="minorEastAsia"/>
          <w:i/>
          <w:iCs/>
          <w:color w:val="004976"/>
          <w:sz w:val="26"/>
          <w:szCs w:val="26"/>
        </w:rPr>
      </w:pPr>
      <m:oMathPara>
        <m:oMathParaPr>
          <m:jc m:val="center"/>
        </m:oMathParaPr>
        <m:oMath>
          <m:r>
            <w:rPr>
              <w:rFonts w:ascii="Cambria Math" w:hAnsi="Cambria Math"/>
              <w:color w:val="004976"/>
              <w:sz w:val="26"/>
              <w:szCs w:val="26"/>
            </w:rPr>
            <m:t>ΔG°=ΔH°-TΔS°</m:t>
          </m:r>
        </m:oMath>
      </m:oMathPara>
    </w:p>
    <w:p w14:paraId="71EBC3FE" w14:textId="6DC23D69" w:rsidR="00C17B9B" w:rsidRPr="00B106C8" w:rsidRDefault="00C17B9B" w:rsidP="00B106C8">
      <w:pPr>
        <w:ind w:left="3544"/>
        <w:jc w:val="center"/>
        <w:rPr>
          <w:rFonts w:eastAsiaTheme="minorEastAsia"/>
          <w:color w:val="004976"/>
          <w:sz w:val="26"/>
          <w:szCs w:val="26"/>
        </w:rPr>
      </w:pPr>
      <m:oMathPara>
        <m:oMathParaPr>
          <m:jc m:val="center"/>
        </m:oMathParaPr>
        <m:oMath>
          <m:r>
            <m:rPr>
              <m:sty m:val="p"/>
            </m:rPr>
            <w:rPr>
              <w:rFonts w:ascii="Cambria Math" w:hAnsi="Cambria Math"/>
              <w:color w:val="004976"/>
              <w:sz w:val="26"/>
              <w:szCs w:val="26"/>
            </w:rPr>
            <m:t>=70,000-</m:t>
          </m:r>
          <m:d>
            <m:dPr>
              <m:ctrlPr>
                <w:rPr>
                  <w:rFonts w:ascii="Cambria Math" w:hAnsi="Cambria Math"/>
                  <w:color w:val="004976"/>
                  <w:sz w:val="26"/>
                  <w:szCs w:val="26"/>
                </w:rPr>
              </m:ctrlPr>
            </m:dPr>
            <m:e>
              <m:r>
                <m:rPr>
                  <m:sty m:val="p"/>
                </m:rPr>
                <w:rPr>
                  <w:rFonts w:ascii="Cambria Math" w:hAnsi="Cambria Math"/>
                  <w:color w:val="004976"/>
                  <w:sz w:val="26"/>
                  <w:szCs w:val="26"/>
                </w:rPr>
                <m:t>298×409.9</m:t>
              </m:r>
            </m:e>
          </m:d>
        </m:oMath>
      </m:oMathPara>
    </w:p>
    <w:p w14:paraId="22953C35" w14:textId="40AB0583" w:rsidR="00C17B9B" w:rsidRPr="00B106C8" w:rsidRDefault="00C17B9B" w:rsidP="00B106C8">
      <w:pPr>
        <w:ind w:left="2127"/>
        <w:jc w:val="center"/>
        <w:rPr>
          <w:rFonts w:eastAsiaTheme="minorEastAsia"/>
          <w:color w:val="004976"/>
          <w:sz w:val="26"/>
          <w:szCs w:val="26"/>
        </w:rPr>
      </w:pPr>
      <m:oMathPara>
        <m:oMath>
          <m:r>
            <m:rPr>
              <m:sty m:val="p"/>
            </m:rPr>
            <w:rPr>
              <w:rFonts w:ascii="Cambria Math" w:hAnsi="Cambria Math"/>
              <w:color w:val="004976"/>
              <w:sz w:val="26"/>
              <w:szCs w:val="26"/>
            </w:rPr>
            <m:t xml:space="preserve">  =(+)52,150.2</m:t>
          </m:r>
        </m:oMath>
      </m:oMathPara>
    </w:p>
    <w:p w14:paraId="2D62AB60" w14:textId="5FF870A9" w:rsidR="007D2B1D" w:rsidRPr="00B106C8" w:rsidRDefault="00637F0C" w:rsidP="00B106C8">
      <w:pPr>
        <w:ind w:left="2694"/>
        <w:jc w:val="center"/>
        <w:rPr>
          <w:rFonts w:eastAsiaTheme="minorEastAsia"/>
          <w:color w:val="004976"/>
          <w:shd w:val="clear" w:color="auto" w:fill="FFFFFF"/>
          <w:vertAlign w:val="superscript"/>
        </w:rPr>
      </w:pPr>
      <m:oMathPara>
        <m:oMath>
          <m:r>
            <w:rPr>
              <w:rFonts w:ascii="Cambria Math" w:hAnsi="Cambria Math"/>
              <w:color w:val="004976"/>
              <w:sz w:val="26"/>
              <w:szCs w:val="26"/>
              <w:vertAlign w:val="subscript"/>
            </w:rPr>
            <m:t xml:space="preserve"> =(+)52.2 </m:t>
          </m:r>
          <m:r>
            <m:rPr>
              <m:sty m:val="p"/>
            </m:rPr>
            <w:rPr>
              <w:rFonts w:ascii="Cambria Math" w:hAnsi="Cambria Math"/>
              <w:color w:val="004976"/>
              <w:sz w:val="26"/>
              <w:szCs w:val="26"/>
              <w:vertAlign w:val="subscript"/>
            </w:rPr>
            <m:t xml:space="preserve">kJ </m:t>
          </m:r>
          <m:sSup>
            <m:sSupPr>
              <m:ctrlPr>
                <w:rPr>
                  <w:rFonts w:ascii="Cambria Math" w:hAnsi="Cambria Math"/>
                  <w:iCs/>
                  <w:color w:val="004976"/>
                  <w:sz w:val="26"/>
                  <w:szCs w:val="26"/>
                  <w:vertAlign w:val="subscript"/>
                </w:rPr>
              </m:ctrlPr>
            </m:sSupPr>
            <m:e>
              <m:r>
                <m:rPr>
                  <m:sty m:val="p"/>
                </m:rPr>
                <w:rPr>
                  <w:rFonts w:ascii="Cambria Math" w:hAnsi="Cambria Math"/>
                  <w:color w:val="004976"/>
                  <w:sz w:val="26"/>
                  <w:szCs w:val="26"/>
                  <w:vertAlign w:val="subscript"/>
                </w:rPr>
                <m:t>mol</m:t>
              </m:r>
            </m:e>
            <m:sup>
              <m:r>
                <m:rPr>
                  <m:sty m:val="p"/>
                </m:rPr>
                <w:rPr>
                  <w:rFonts w:ascii="Cambria Math" w:hAnsi="Cambria Math"/>
                  <w:color w:val="004976"/>
                  <w:sz w:val="26"/>
                  <w:szCs w:val="26"/>
                  <w:vertAlign w:val="subscript"/>
                </w:rPr>
                <m:t>-1</m:t>
              </m:r>
            </m:sup>
          </m:sSup>
        </m:oMath>
      </m:oMathPara>
    </w:p>
    <w:p w14:paraId="5906E327" w14:textId="77777777" w:rsidR="00B106C8" w:rsidRPr="00B106C8" w:rsidRDefault="00B106C8" w:rsidP="00B106C8">
      <w:pPr>
        <w:ind w:left="2694"/>
        <w:jc w:val="center"/>
        <w:rPr>
          <w:rFonts w:eastAsiaTheme="minorEastAsia"/>
          <w:color w:val="004976"/>
          <w:shd w:val="clear" w:color="auto" w:fill="FFFFFF"/>
          <w:vertAlign w:val="superscript"/>
        </w:rPr>
      </w:pPr>
    </w:p>
    <w:p w14:paraId="1A0A3244" w14:textId="476BEBA2" w:rsidR="0053007A" w:rsidRDefault="00987F64" w:rsidP="006539EA">
      <w:pPr>
        <w:pStyle w:val="RSCletteredlist"/>
      </w:pPr>
      <w:r>
        <w:t>State whether</w:t>
      </w:r>
      <w:r w:rsidR="007D2B1D" w:rsidRPr="007D2B1D">
        <w:t xml:space="preserve"> the reaction </w:t>
      </w:r>
      <w:r w:rsidR="002A1F2B">
        <w:t xml:space="preserve">is </w:t>
      </w:r>
      <w:r w:rsidR="007D2B1D" w:rsidRPr="007D2B1D">
        <w:t>feasible</w:t>
      </w:r>
      <w:r>
        <w:t xml:space="preserve"> or not</w:t>
      </w:r>
      <w:r w:rsidR="007D2B1D" w:rsidRPr="007D2B1D">
        <w:t xml:space="preserve"> at 298 </w:t>
      </w:r>
      <m:oMath>
        <m:r>
          <m:rPr>
            <m:sty m:val="p"/>
          </m:rPr>
          <w:rPr>
            <w:rFonts w:ascii="Cambria Math" w:hAnsi="Cambria Math"/>
          </w:rPr>
          <m:t>K</m:t>
        </m:r>
      </m:oMath>
      <w:r w:rsidR="00637F0C">
        <w:t xml:space="preserve">. </w:t>
      </w:r>
      <w:r w:rsidRPr="00B106C8">
        <w:t>Suggest</w:t>
      </w:r>
      <w:r w:rsidR="007D2B1D" w:rsidRPr="00B106C8">
        <w:t xml:space="preserve"> a reason for your answer</w:t>
      </w:r>
      <w:r w:rsidR="00637F0C" w:rsidRPr="00B106C8">
        <w:t>.</w:t>
      </w:r>
    </w:p>
    <w:p w14:paraId="2AE2420B" w14:textId="77777777" w:rsidR="0053007A" w:rsidRPr="00B106C8" w:rsidRDefault="0053007A" w:rsidP="00B106C8">
      <w:pPr>
        <w:pStyle w:val="ListParagraph"/>
        <w:tabs>
          <w:tab w:val="left" w:pos="1042"/>
        </w:tabs>
        <w:kinsoku w:val="0"/>
        <w:overflowPunct w:val="0"/>
        <w:autoSpaceDE w:val="0"/>
        <w:autoSpaceDN w:val="0"/>
        <w:adjustRightInd w:val="0"/>
        <w:spacing w:before="78" w:after="0" w:line="240" w:lineRule="auto"/>
        <w:rPr>
          <w:rFonts w:ascii="Century Gothic" w:hAnsi="Century Gothic"/>
          <w:color w:val="000000" w:themeColor="text1"/>
        </w:rPr>
      </w:pPr>
      <w:bookmarkStart w:id="1" w:name="_Hlk119939765"/>
    </w:p>
    <w:p w14:paraId="612A3D8B" w14:textId="4516737E" w:rsidR="008A3E47" w:rsidRDefault="008A3E47" w:rsidP="008A3E47">
      <w:pPr>
        <w:pStyle w:val="RSCnumberedlist"/>
        <w:numPr>
          <w:ilvl w:val="0"/>
          <w:numId w:val="0"/>
        </w:numPr>
        <w:ind w:left="360"/>
        <w:rPr>
          <w:rFonts w:ascii="Cambria Math" w:hAnsi="Cambria Math"/>
          <w:b/>
          <w:bCs/>
          <w:color w:val="004976"/>
          <w:sz w:val="26"/>
          <w:szCs w:val="26"/>
        </w:rPr>
      </w:pPr>
      <w:r>
        <w:rPr>
          <w:rFonts w:ascii="Cambria Math" w:hAnsi="Cambria Math"/>
          <w:b/>
          <w:bCs/>
          <w:color w:val="004976"/>
          <w:sz w:val="26"/>
          <w:szCs w:val="26"/>
        </w:rPr>
        <w:t>L</w:t>
      </w:r>
      <w:r w:rsidRPr="000B7178">
        <w:rPr>
          <w:rFonts w:ascii="Cambria Math" w:hAnsi="Cambria Math"/>
          <w:b/>
          <w:bCs/>
          <w:color w:val="004976"/>
          <w:sz w:val="26"/>
          <w:szCs w:val="26"/>
        </w:rPr>
        <w:t>earner answer:</w:t>
      </w:r>
    </w:p>
    <w:bookmarkEnd w:id="1"/>
    <w:p w14:paraId="1141D449" w14:textId="77777777" w:rsidR="008A3E47" w:rsidRPr="00B106C8" w:rsidRDefault="008A3E47" w:rsidP="00B106C8">
      <w:pPr>
        <w:pStyle w:val="RSCnumberedlist"/>
        <w:numPr>
          <w:ilvl w:val="0"/>
          <w:numId w:val="0"/>
        </w:numPr>
        <w:ind w:left="360"/>
        <w:rPr>
          <w:rFonts w:ascii="Cambria Math" w:hAnsi="Cambria Math"/>
          <w:b/>
          <w:bCs/>
          <w:color w:val="004976"/>
          <w:sz w:val="26"/>
          <w:szCs w:val="26"/>
        </w:rPr>
      </w:pPr>
    </w:p>
    <w:p w14:paraId="4995B9D1" w14:textId="7620FF2F" w:rsidR="00C17B9B" w:rsidRPr="00B106C8" w:rsidRDefault="00C17B9B" w:rsidP="00B106C8">
      <w:pPr>
        <w:pStyle w:val="RSCnumberedlist"/>
        <w:numPr>
          <w:ilvl w:val="0"/>
          <w:numId w:val="0"/>
        </w:numPr>
        <w:ind w:left="360"/>
        <w:rPr>
          <w:rFonts w:ascii="Cambria Math" w:hAnsi="Cambria Math"/>
          <w:color w:val="004976"/>
          <w:sz w:val="26"/>
          <w:szCs w:val="26"/>
          <w:shd w:val="clear" w:color="auto" w:fill="FFFFFF"/>
        </w:rPr>
      </w:pPr>
      <w:r w:rsidRPr="00B106C8">
        <w:rPr>
          <w:rFonts w:ascii="Cambria Math" w:hAnsi="Cambria Math"/>
          <w:color w:val="004976"/>
          <w:sz w:val="26"/>
          <w:szCs w:val="26"/>
          <w:shd w:val="clear" w:color="auto" w:fill="FFFFFF"/>
        </w:rPr>
        <w:t>Yes</w:t>
      </w:r>
      <w:r w:rsidR="00577A4A">
        <w:rPr>
          <w:rFonts w:ascii="Cambria Math" w:hAnsi="Cambria Math"/>
          <w:color w:val="004976"/>
          <w:sz w:val="26"/>
          <w:szCs w:val="26"/>
          <w:shd w:val="clear" w:color="auto" w:fill="FFFFFF"/>
        </w:rPr>
        <w:t>, because</w:t>
      </w:r>
      <w:r w:rsidRPr="00B106C8">
        <w:rPr>
          <w:rFonts w:ascii="Cambria Math" w:hAnsi="Cambria Math"/>
          <w:color w:val="004976"/>
          <w:sz w:val="26"/>
          <w:szCs w:val="26"/>
          <w:shd w:val="clear" w:color="auto" w:fill="FFFFFF"/>
        </w:rPr>
        <w:t xml:space="preserve"> </w:t>
      </w:r>
      <m:oMath>
        <m:r>
          <w:rPr>
            <w:rFonts w:ascii="Cambria Math" w:hAnsi="Cambria Math"/>
            <w:color w:val="004976"/>
            <w:sz w:val="26"/>
            <w:szCs w:val="26"/>
          </w:rPr>
          <m:t xml:space="preserve">ΔG° </m:t>
        </m:r>
        <m:r>
          <m:rPr>
            <m:sty m:val="p"/>
          </m:rPr>
          <w:rPr>
            <w:rFonts w:ascii="Cambria Math" w:hAnsi="Cambria Math"/>
            <w:color w:val="004976"/>
            <w:sz w:val="26"/>
            <w:szCs w:val="26"/>
          </w:rPr>
          <m:t>is positive.</m:t>
        </m:r>
      </m:oMath>
    </w:p>
    <w:p w14:paraId="2BFC83D7" w14:textId="77777777" w:rsidR="007D2B1D" w:rsidRDefault="007D2B1D" w:rsidP="00B106C8">
      <w:pPr>
        <w:pStyle w:val="RSCnumberedlist"/>
        <w:numPr>
          <w:ilvl w:val="0"/>
          <w:numId w:val="0"/>
        </w:numPr>
      </w:pPr>
    </w:p>
    <w:p w14:paraId="550C02A4" w14:textId="3F2FB9DB" w:rsidR="00B106C8" w:rsidRDefault="00987F64" w:rsidP="006539EA">
      <w:pPr>
        <w:pStyle w:val="RSCletteredlist"/>
      </w:pPr>
      <w:r>
        <w:t>Calculate</w:t>
      </w:r>
      <w:r w:rsidR="007D2B1D" w:rsidRPr="007D2B1D">
        <w:t xml:space="preserve"> the </w:t>
      </w:r>
      <w:r>
        <w:t xml:space="preserve">minimum </w:t>
      </w:r>
      <w:r w:rsidR="007D2B1D" w:rsidRPr="007D2B1D">
        <w:t>temperature</w:t>
      </w:r>
      <w:r w:rsidR="007D2B1D">
        <w:t xml:space="preserve"> at</w:t>
      </w:r>
      <w:r w:rsidR="007D2B1D" w:rsidRPr="007D2B1D">
        <w:t xml:space="preserve"> which the decomposition of </w:t>
      </w:r>
      <m:oMath>
        <m:r>
          <m:rPr>
            <m:sty m:val="p"/>
          </m:rPr>
          <w:rPr>
            <w:rFonts w:ascii="Cambria Math" w:hAnsi="Cambria Math"/>
            <w:sz w:val="26"/>
            <w:szCs w:val="26"/>
            <w:shd w:val="clear" w:color="auto" w:fill="FFFFFF"/>
          </w:rPr>
          <m:t>ZnC</m:t>
        </m:r>
        <m:sSub>
          <m:sSubPr>
            <m:ctrlPr>
              <w:rPr>
                <w:rFonts w:ascii="Cambria Math" w:hAnsi="Cambria Math"/>
                <w:iCs/>
                <w:sz w:val="26"/>
                <w:szCs w:val="26"/>
                <w:shd w:val="clear" w:color="auto" w:fill="FFFFFF"/>
              </w:rPr>
            </m:ctrlPr>
          </m:sSubPr>
          <m:e>
            <m:r>
              <m:rPr>
                <m:sty m:val="p"/>
              </m:rPr>
              <w:rPr>
                <w:rFonts w:ascii="Cambria Math" w:hAnsi="Cambria Math"/>
                <w:sz w:val="26"/>
                <w:szCs w:val="26"/>
                <w:shd w:val="clear" w:color="auto" w:fill="FFFFFF"/>
              </w:rPr>
              <m:t>O</m:t>
            </m:r>
          </m:e>
          <m:sub>
            <m:r>
              <m:rPr>
                <m:sty m:val="p"/>
              </m:rPr>
              <w:rPr>
                <w:rFonts w:ascii="Cambria Math" w:hAnsi="Cambria Math"/>
                <w:sz w:val="26"/>
                <w:szCs w:val="26"/>
                <w:shd w:val="clear" w:color="auto" w:fill="FFFFFF"/>
              </w:rPr>
              <m:t xml:space="preserve">3 </m:t>
            </m:r>
          </m:sub>
        </m:sSub>
      </m:oMath>
      <w:r w:rsidR="007D2B1D" w:rsidRPr="007D2B1D">
        <w:t>is feasible.</w:t>
      </w:r>
    </w:p>
    <w:p w14:paraId="24F9D8C2" w14:textId="77777777" w:rsidR="00B106C8" w:rsidRDefault="00B106C8" w:rsidP="00B106C8">
      <w:pPr>
        <w:pStyle w:val="ListParagraph"/>
        <w:tabs>
          <w:tab w:val="left" w:pos="1042"/>
        </w:tabs>
        <w:kinsoku w:val="0"/>
        <w:overflowPunct w:val="0"/>
        <w:autoSpaceDE w:val="0"/>
        <w:autoSpaceDN w:val="0"/>
        <w:adjustRightInd w:val="0"/>
        <w:spacing w:before="79" w:after="0" w:line="240" w:lineRule="auto"/>
        <w:rPr>
          <w:rFonts w:ascii="Century Gothic" w:hAnsi="Century Gothic"/>
          <w:color w:val="000000" w:themeColor="text1"/>
        </w:rPr>
      </w:pPr>
    </w:p>
    <w:p w14:paraId="6C70548C" w14:textId="48CE2911" w:rsidR="00B106C8" w:rsidRPr="00B106C8" w:rsidRDefault="00B106C8" w:rsidP="00B106C8">
      <w:pPr>
        <w:tabs>
          <w:tab w:val="left" w:pos="1042"/>
        </w:tabs>
        <w:kinsoku w:val="0"/>
        <w:overflowPunct w:val="0"/>
        <w:autoSpaceDE w:val="0"/>
        <w:autoSpaceDN w:val="0"/>
        <w:adjustRightInd w:val="0"/>
        <w:spacing w:line="240" w:lineRule="auto"/>
        <w:ind w:left="360"/>
        <w:rPr>
          <w:rFonts w:ascii="Century Gothic" w:hAnsi="Century Gothic"/>
          <w:color w:val="000000" w:themeColor="text1"/>
          <w:sz w:val="22"/>
          <w:szCs w:val="22"/>
        </w:rPr>
      </w:pPr>
      <w:r w:rsidRPr="00B106C8">
        <w:rPr>
          <w:rFonts w:ascii="Cambria Math" w:hAnsi="Cambria Math"/>
          <w:b/>
          <w:bCs/>
          <w:color w:val="004976"/>
          <w:sz w:val="26"/>
          <w:szCs w:val="26"/>
        </w:rPr>
        <w:t>Learner answer:</w:t>
      </w:r>
    </w:p>
    <w:p w14:paraId="7D5DC7F1" w14:textId="3BB0F334" w:rsidR="006370AD" w:rsidRPr="00B106C8" w:rsidRDefault="006370AD" w:rsidP="00120118">
      <w:pPr>
        <w:tabs>
          <w:tab w:val="left" w:pos="1042"/>
        </w:tabs>
        <w:kinsoku w:val="0"/>
        <w:overflowPunct w:val="0"/>
        <w:autoSpaceDE w:val="0"/>
        <w:autoSpaceDN w:val="0"/>
        <w:adjustRightInd w:val="0"/>
        <w:spacing w:line="276" w:lineRule="auto"/>
        <w:jc w:val="center"/>
        <w:rPr>
          <w:rFonts w:ascii="Century Gothic" w:hAnsi="Century Gothic"/>
          <w:color w:val="000000" w:themeColor="text1"/>
          <w:sz w:val="22"/>
          <w:szCs w:val="22"/>
        </w:rPr>
      </w:pPr>
      <m:oMathPara>
        <m:oMathParaPr>
          <m:jc m:val="center"/>
        </m:oMathParaPr>
        <m:oMath>
          <m:r>
            <w:rPr>
              <w:rFonts w:ascii="Cambria Math" w:hAnsi="Cambria Math"/>
              <w:color w:val="004976"/>
              <w:sz w:val="26"/>
              <w:szCs w:val="26"/>
            </w:rPr>
            <m:t>ΔG°=ΔH°-TΔS°</m:t>
          </m:r>
        </m:oMath>
      </m:oMathPara>
    </w:p>
    <w:p w14:paraId="48CE2B75" w14:textId="54FC80AB" w:rsidR="006370AD" w:rsidRPr="00637F0C" w:rsidRDefault="006370AD" w:rsidP="00120118">
      <w:pPr>
        <w:pStyle w:val="ListParagraph"/>
        <w:tabs>
          <w:tab w:val="left" w:pos="1042"/>
        </w:tabs>
        <w:kinsoku w:val="0"/>
        <w:overflowPunct w:val="0"/>
        <w:autoSpaceDE w:val="0"/>
        <w:autoSpaceDN w:val="0"/>
        <w:adjustRightInd w:val="0"/>
        <w:spacing w:before="79" w:after="0" w:line="276" w:lineRule="auto"/>
        <w:ind w:left="0" w:right="95"/>
        <w:rPr>
          <w:rFonts w:ascii="Century Gothic" w:eastAsiaTheme="minorEastAsia" w:hAnsi="Century Gothic"/>
          <w:iCs/>
          <w:color w:val="004976"/>
          <w:sz w:val="26"/>
          <w:szCs w:val="26"/>
        </w:rPr>
      </w:pPr>
      <m:oMathPara>
        <m:oMathParaPr>
          <m:jc m:val="center"/>
        </m:oMathParaPr>
        <m:oMath>
          <m:r>
            <w:rPr>
              <w:rFonts w:ascii="Cambria Math" w:hAnsi="Cambria Math"/>
              <w:color w:val="004976"/>
              <w:sz w:val="26"/>
              <w:szCs w:val="26"/>
            </w:rPr>
            <m:t>TΔS°=ΔH°-ΔG°</m:t>
          </m:r>
        </m:oMath>
      </m:oMathPara>
    </w:p>
    <w:p w14:paraId="75E110A9" w14:textId="51228D51" w:rsidR="006370AD" w:rsidRPr="00B106C8" w:rsidRDefault="00637F0C" w:rsidP="00120118">
      <w:pPr>
        <w:pStyle w:val="ListParagraph"/>
        <w:tabs>
          <w:tab w:val="left" w:pos="1042"/>
        </w:tabs>
        <w:kinsoku w:val="0"/>
        <w:overflowPunct w:val="0"/>
        <w:autoSpaceDE w:val="0"/>
        <w:autoSpaceDN w:val="0"/>
        <w:adjustRightInd w:val="0"/>
        <w:spacing w:before="79" w:after="0" w:line="276" w:lineRule="auto"/>
        <w:ind w:left="0" w:right="521"/>
        <w:rPr>
          <w:rFonts w:ascii="Century Gothic" w:eastAsiaTheme="minorEastAsia" w:hAnsi="Century Gothic"/>
          <w:color w:val="004976"/>
          <w:sz w:val="26"/>
          <w:szCs w:val="26"/>
        </w:rPr>
      </w:pPr>
      <m:oMathPara>
        <m:oMathParaPr>
          <m:jc m:val="center"/>
        </m:oMathParaPr>
        <m:oMath>
          <m:r>
            <w:rPr>
              <w:rFonts w:ascii="Cambria Math" w:hAnsi="Cambria Math"/>
              <w:color w:val="004976"/>
              <w:sz w:val="26"/>
              <w:szCs w:val="26"/>
            </w:rPr>
            <m:t xml:space="preserve"> T</m:t>
          </m:r>
          <m:r>
            <w:rPr>
              <w:rFonts w:ascii="Cambria Math" w:hAnsi="Cambria Math"/>
              <w:color w:val="004976"/>
              <w:sz w:val="26"/>
              <w:szCs w:val="26"/>
              <w:vertAlign w:val="subscript"/>
            </w:rPr>
            <m:t>=</m:t>
          </m:r>
          <m:f>
            <m:fPr>
              <m:ctrlPr>
                <w:rPr>
                  <w:rFonts w:ascii="Cambria Math" w:hAnsi="Cambria Math"/>
                  <w:i/>
                  <w:color w:val="004976"/>
                  <w:sz w:val="26"/>
                  <w:szCs w:val="26"/>
                </w:rPr>
              </m:ctrlPr>
            </m:fPr>
            <m:num>
              <m:r>
                <w:rPr>
                  <w:rFonts w:ascii="Cambria Math" w:hAnsi="Cambria Math"/>
                  <w:color w:val="004976"/>
                  <w:sz w:val="26"/>
                  <w:szCs w:val="26"/>
                </w:rPr>
                <m:t>ΔH°</m:t>
              </m:r>
            </m:num>
            <m:den>
              <m:r>
                <w:rPr>
                  <w:rFonts w:ascii="Cambria Math" w:hAnsi="Cambria Math"/>
                  <w:color w:val="004976"/>
                  <w:sz w:val="26"/>
                  <w:szCs w:val="26"/>
                </w:rPr>
                <m:t>ΔS°</m:t>
              </m:r>
            </m:den>
          </m:f>
        </m:oMath>
      </m:oMathPara>
    </w:p>
    <w:p w14:paraId="164C704C" w14:textId="783A9F8C" w:rsidR="006370AD" w:rsidRPr="006370AD" w:rsidRDefault="006370AD" w:rsidP="00120118">
      <w:pPr>
        <w:pStyle w:val="ListParagraph"/>
        <w:tabs>
          <w:tab w:val="left" w:pos="993"/>
        </w:tabs>
        <w:kinsoku w:val="0"/>
        <w:overflowPunct w:val="0"/>
        <w:autoSpaceDE w:val="0"/>
        <w:autoSpaceDN w:val="0"/>
        <w:adjustRightInd w:val="0"/>
        <w:spacing w:before="79" w:after="0" w:line="276" w:lineRule="auto"/>
        <w:ind w:left="993" w:right="946"/>
        <w:rPr>
          <w:rFonts w:ascii="Century Gothic" w:eastAsiaTheme="minorEastAsia" w:hAnsi="Century Gothic"/>
          <w:color w:val="004976"/>
          <w:sz w:val="26"/>
          <w:szCs w:val="26"/>
        </w:rPr>
      </w:pPr>
      <m:oMathPara>
        <m:oMath>
          <m:r>
            <w:rPr>
              <w:rFonts w:ascii="Cambria Math" w:hAnsi="Cambria Math"/>
              <w:color w:val="004976"/>
              <w:sz w:val="26"/>
              <w:szCs w:val="26"/>
              <w:vertAlign w:val="subscript"/>
            </w:rPr>
            <m:t>=</m:t>
          </m:r>
          <m:f>
            <m:fPr>
              <m:ctrlPr>
                <w:rPr>
                  <w:rFonts w:ascii="Cambria Math" w:hAnsi="Cambria Math"/>
                  <w:i/>
                  <w:color w:val="004976"/>
                  <w:sz w:val="26"/>
                  <w:szCs w:val="26"/>
                </w:rPr>
              </m:ctrlPr>
            </m:fPr>
            <m:num>
              <m:r>
                <w:rPr>
                  <w:rFonts w:ascii="Cambria Math" w:hAnsi="Cambria Math"/>
                  <w:color w:val="004976"/>
                  <w:sz w:val="26"/>
                  <w:szCs w:val="26"/>
                </w:rPr>
                <m:t>70,000</m:t>
              </m:r>
            </m:num>
            <m:den>
              <m:r>
                <w:rPr>
                  <w:rFonts w:ascii="Cambria Math" w:hAnsi="Cambria Math"/>
                  <w:color w:val="004976"/>
                  <w:sz w:val="26"/>
                  <w:szCs w:val="26"/>
                </w:rPr>
                <m:t>175</m:t>
              </m:r>
            </m:den>
          </m:f>
        </m:oMath>
      </m:oMathPara>
    </w:p>
    <w:p w14:paraId="7C07C421" w14:textId="28FFCF37" w:rsidR="006370AD" w:rsidRPr="007D2B1D" w:rsidRDefault="006370AD" w:rsidP="00120118">
      <w:pPr>
        <w:pStyle w:val="ListParagraph"/>
        <w:tabs>
          <w:tab w:val="left" w:pos="1042"/>
        </w:tabs>
        <w:kinsoku w:val="0"/>
        <w:overflowPunct w:val="0"/>
        <w:autoSpaceDE w:val="0"/>
        <w:autoSpaceDN w:val="0"/>
        <w:adjustRightInd w:val="0"/>
        <w:spacing w:before="79" w:after="0" w:line="276" w:lineRule="auto"/>
        <w:ind w:left="851" w:right="946"/>
        <w:rPr>
          <w:rFonts w:ascii="Century Gothic" w:hAnsi="Century Gothic"/>
          <w:color w:val="000000" w:themeColor="text1"/>
        </w:rPr>
      </w:pPr>
      <m:oMathPara>
        <m:oMath>
          <m:r>
            <w:rPr>
              <w:rFonts w:ascii="Cambria Math" w:hAnsi="Cambria Math"/>
              <w:color w:val="004976"/>
              <w:sz w:val="26"/>
              <w:szCs w:val="26"/>
              <w:vertAlign w:val="subscript"/>
            </w:rPr>
            <m:t>=400℃</m:t>
          </m:r>
        </m:oMath>
      </m:oMathPara>
    </w:p>
    <w:p w14:paraId="027B6745" w14:textId="0B52D1C8" w:rsidR="00F22856" w:rsidRPr="005C39AE" w:rsidRDefault="00F22856" w:rsidP="009473F6">
      <w:pPr>
        <w:pStyle w:val="RSCMarks"/>
        <w:jc w:val="both"/>
      </w:pPr>
    </w:p>
    <w:sectPr w:rsidR="00F22856" w:rsidRPr="005C39AE" w:rsidSect="00F22856">
      <w:headerReference w:type="default" r:id="rId13"/>
      <w:footerReference w:type="default" r:id="rId1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D79A" w14:textId="77777777" w:rsidR="002130F7" w:rsidRDefault="002130F7" w:rsidP="00C51F51">
      <w:r>
        <w:separator/>
      </w:r>
    </w:p>
  </w:endnote>
  <w:endnote w:type="continuationSeparator" w:id="0">
    <w:p w14:paraId="1AA04ACD" w14:textId="77777777" w:rsidR="002130F7" w:rsidRDefault="002130F7"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197C56">
          <w:rPr>
            <w:rStyle w:val="PageNumber"/>
            <w:rFonts w:ascii="Century Gothic" w:hAnsi="Century Gothic"/>
            <w:b/>
            <w:bCs/>
            <w:noProof/>
            <w:sz w:val="18"/>
            <w:szCs w:val="18"/>
          </w:rPr>
          <w:t>2</w:t>
        </w:r>
        <w:r w:rsidRPr="00913533">
          <w:rPr>
            <w:rStyle w:val="PageNumber"/>
            <w:rFonts w:ascii="Century Gothic" w:hAnsi="Century Gothic"/>
            <w:b/>
            <w:bCs/>
            <w:sz w:val="18"/>
            <w:szCs w:val="18"/>
          </w:rPr>
          <w:fldChar w:fldCharType="end"/>
        </w:r>
      </w:p>
    </w:sdtContent>
  </w:sdt>
  <w:p w14:paraId="1B38631C" w14:textId="72E0D70D"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15A7">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2066" w14:textId="77777777" w:rsidR="002130F7" w:rsidRDefault="002130F7" w:rsidP="00C51F51">
      <w:r>
        <w:separator/>
      </w:r>
    </w:p>
  </w:footnote>
  <w:footnote w:type="continuationSeparator" w:id="0">
    <w:p w14:paraId="10D60376" w14:textId="77777777" w:rsidR="002130F7" w:rsidRDefault="002130F7"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7697CCF7" w:rsidR="003D4276" w:rsidRDefault="003D4276" w:rsidP="004E372A">
    <w:pPr>
      <w:spacing w:after="60"/>
      <w:ind w:right="-850"/>
      <w:jc w:val="right"/>
      <w:rPr>
        <w:color w:val="000000" w:themeColor="text1"/>
      </w:rPr>
    </w:pPr>
    <w:r>
      <w:rPr>
        <w:rFonts w:ascii="Century Gothic" w:hAnsi="Century Gothic"/>
        <w:b/>
        <w:bCs/>
        <w:noProof/>
        <w:color w:val="004976"/>
        <w:sz w:val="30"/>
        <w:szCs w:val="30"/>
        <w:lang w:eastAsia="en-GB"/>
      </w:rPr>
      <w:drawing>
        <wp:anchor distT="0" distB="0" distL="114300" distR="114300" simplePos="0" relativeHeight="251664384" behindDoc="0" locked="0" layoutInCell="1" allowOverlap="1" wp14:anchorId="5093E568" wp14:editId="59EFCBE3">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4976"/>
        <w:sz w:val="30"/>
        <w:szCs w:val="30"/>
        <w:lang w:eastAsia="en-GB"/>
      </w:rPr>
      <w:drawing>
        <wp:anchor distT="0" distB="0" distL="114300" distR="114300" simplePos="0" relativeHeight="251658240" behindDoc="1" locked="0" layoutInCell="1" allowOverlap="1" wp14:anchorId="29D33E5F" wp14:editId="755BB305">
          <wp:simplePos x="0" y="0"/>
          <wp:positionH relativeFrom="column">
            <wp:posOffset>-927101</wp:posOffset>
          </wp:positionH>
          <wp:positionV relativeFrom="paragraph">
            <wp:posOffset>-267335</wp:posOffset>
          </wp:positionV>
          <wp:extent cx="7569919" cy="107124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3E7092">
      <w:rPr>
        <w:rFonts w:ascii="Century Gothic" w:hAnsi="Century Gothic"/>
        <w:b/>
        <w:bCs/>
        <w:color w:val="004976"/>
        <w:sz w:val="30"/>
        <w:szCs w:val="30"/>
      </w:rPr>
      <w:t>Education in Chemistry</w:t>
    </w:r>
    <w:r>
      <w:rPr>
        <w:rFonts w:ascii="Century Gothic" w:hAnsi="Century Gothic"/>
        <w:b/>
        <w:bCs/>
        <w:color w:val="004976"/>
        <w:sz w:val="24"/>
        <w:szCs w:val="24"/>
      </w:rPr>
      <w:t xml:space="preserve">   </w:t>
    </w:r>
    <w:r>
      <w:rPr>
        <w:rFonts w:ascii="Century Gothic" w:hAnsi="Century Gothic"/>
        <w:b/>
        <w:bCs/>
        <w:color w:val="000000" w:themeColor="text1"/>
        <w:sz w:val="24"/>
        <w:szCs w:val="24"/>
      </w:rPr>
      <w:t>16–18 years</w:t>
    </w:r>
  </w:p>
  <w:p w14:paraId="5CF34628" w14:textId="25FB5D43" w:rsidR="003D4276" w:rsidRPr="00A56431" w:rsidRDefault="003E7092"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 xml:space="preserve">Available </w:t>
    </w:r>
    <w:r w:rsidR="003D4276">
      <w:rPr>
        <w:rFonts w:ascii="Century Gothic" w:hAnsi="Century Gothic"/>
        <w:b/>
        <w:bCs/>
        <w:color w:val="000000" w:themeColor="text1"/>
        <w:sz w:val="18"/>
        <w:szCs w:val="18"/>
      </w:rPr>
      <w:t>from</w:t>
    </w:r>
    <w:r w:rsidR="00E63E30">
      <w:rPr>
        <w:rFonts w:ascii="Century Gothic" w:hAnsi="Century Gothic"/>
        <w:b/>
        <w:bCs/>
        <w:color w:val="000000" w:themeColor="text1"/>
        <w:sz w:val="18"/>
        <w:szCs w:val="18"/>
      </w:rPr>
      <w:t xml:space="preserve"> </w:t>
    </w:r>
    <w:hyperlink r:id="rId3" w:history="1">
      <w:r w:rsidR="00E63E30" w:rsidRPr="00E63E30">
        <w:rPr>
          <w:rStyle w:val="Hyperlink"/>
          <w:rFonts w:ascii="Century Gothic" w:hAnsi="Century Gothic"/>
          <w:b/>
          <w:bCs/>
          <w:sz w:val="18"/>
          <w:szCs w:val="18"/>
        </w:rPr>
        <w:t>rsc.li/3TS2dww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65B092E2"/>
    <w:lvl w:ilvl="0">
      <w:start w:val="1"/>
      <w:numFmt w:val="lowerLetter"/>
      <w:lvlText w:val="%1)"/>
      <w:lvlJc w:val="left"/>
      <w:pPr>
        <w:ind w:left="1042" w:hanging="286"/>
      </w:pPr>
      <w:rPr>
        <w:rFonts w:ascii="Arial" w:hAnsi="Arial" w:cs="Arial"/>
        <w:b w:val="0"/>
        <w:bCs w:val="0"/>
        <w:spacing w:val="-1"/>
        <w:w w:val="99"/>
        <w:sz w:val="20"/>
        <w:szCs w:val="20"/>
      </w:rPr>
    </w:lvl>
    <w:lvl w:ilvl="1">
      <w:numFmt w:val="bullet"/>
      <w:lvlText w:val="•"/>
      <w:lvlJc w:val="left"/>
      <w:pPr>
        <w:ind w:left="1790" w:hanging="286"/>
      </w:pPr>
    </w:lvl>
    <w:lvl w:ilvl="2">
      <w:numFmt w:val="bullet"/>
      <w:lvlText w:val="•"/>
      <w:lvlJc w:val="left"/>
      <w:pPr>
        <w:ind w:left="2541" w:hanging="286"/>
      </w:pPr>
    </w:lvl>
    <w:lvl w:ilvl="3">
      <w:numFmt w:val="bullet"/>
      <w:lvlText w:val="•"/>
      <w:lvlJc w:val="left"/>
      <w:pPr>
        <w:ind w:left="3291" w:hanging="286"/>
      </w:pPr>
    </w:lvl>
    <w:lvl w:ilvl="4">
      <w:numFmt w:val="bullet"/>
      <w:lvlText w:val="•"/>
      <w:lvlJc w:val="left"/>
      <w:pPr>
        <w:ind w:left="4042" w:hanging="286"/>
      </w:pPr>
    </w:lvl>
    <w:lvl w:ilvl="5">
      <w:numFmt w:val="bullet"/>
      <w:lvlText w:val="•"/>
      <w:lvlJc w:val="left"/>
      <w:pPr>
        <w:ind w:left="4793" w:hanging="286"/>
      </w:pPr>
    </w:lvl>
    <w:lvl w:ilvl="6">
      <w:numFmt w:val="bullet"/>
      <w:lvlText w:val="•"/>
      <w:lvlJc w:val="left"/>
      <w:pPr>
        <w:ind w:left="5543" w:hanging="286"/>
      </w:pPr>
    </w:lvl>
    <w:lvl w:ilvl="7">
      <w:numFmt w:val="bullet"/>
      <w:lvlText w:val="•"/>
      <w:lvlJc w:val="left"/>
      <w:pPr>
        <w:ind w:left="6294" w:hanging="286"/>
      </w:pPr>
    </w:lvl>
    <w:lvl w:ilvl="8">
      <w:numFmt w:val="bullet"/>
      <w:lvlText w:val="•"/>
      <w:lvlJc w:val="left"/>
      <w:pPr>
        <w:ind w:left="7045" w:hanging="286"/>
      </w:pPr>
    </w:lvl>
  </w:abstractNum>
  <w:abstractNum w:abstractNumId="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775E4"/>
    <w:multiLevelType w:val="hybridMultilevel"/>
    <w:tmpl w:val="0004E3B0"/>
    <w:lvl w:ilvl="0" w:tplc="85D6CC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B687F"/>
    <w:multiLevelType w:val="hybridMultilevel"/>
    <w:tmpl w:val="97F2C69E"/>
    <w:lvl w:ilvl="0" w:tplc="F70645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D6588920"/>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6D025EA0"/>
    <w:lvl w:ilvl="0" w:tplc="AEFC7AE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40251A50"/>
    <w:multiLevelType w:val="hybridMultilevel"/>
    <w:tmpl w:val="55C27CCC"/>
    <w:lvl w:ilvl="0" w:tplc="08090001">
      <w:start w:val="1"/>
      <w:numFmt w:val="bullet"/>
      <w:lvlText w:val=""/>
      <w:lvlJc w:val="left"/>
      <w:pPr>
        <w:ind w:left="360" w:hanging="360"/>
      </w:pPr>
      <w:rPr>
        <w:rFonts w:ascii="Symbol" w:hAnsi="Symbol"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1D0EA2"/>
    <w:multiLevelType w:val="hybridMultilevel"/>
    <w:tmpl w:val="4E384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821F6"/>
    <w:multiLevelType w:val="hybridMultilevel"/>
    <w:tmpl w:val="33B2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C53B8"/>
    <w:multiLevelType w:val="hybridMultilevel"/>
    <w:tmpl w:val="229C0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8567C3"/>
    <w:multiLevelType w:val="hybridMultilevel"/>
    <w:tmpl w:val="4E384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3965034">
    <w:abstractNumId w:val="1"/>
  </w:num>
  <w:num w:numId="2" w16cid:durableId="1063332394">
    <w:abstractNumId w:val="7"/>
  </w:num>
  <w:num w:numId="3" w16cid:durableId="388698912">
    <w:abstractNumId w:val="15"/>
  </w:num>
  <w:num w:numId="4" w16cid:durableId="114252499">
    <w:abstractNumId w:val="11"/>
  </w:num>
  <w:num w:numId="5" w16cid:durableId="1004356284">
    <w:abstractNumId w:val="4"/>
  </w:num>
  <w:num w:numId="6" w16cid:durableId="585043295">
    <w:abstractNumId w:val="5"/>
  </w:num>
  <w:num w:numId="7" w16cid:durableId="764300021">
    <w:abstractNumId w:val="5"/>
    <w:lvlOverride w:ilvl="0">
      <w:startOverride w:val="1"/>
    </w:lvlOverride>
  </w:num>
  <w:num w:numId="8" w16cid:durableId="1595673405">
    <w:abstractNumId w:val="8"/>
    <w:lvlOverride w:ilvl="0">
      <w:startOverride w:val="2"/>
    </w:lvlOverride>
  </w:num>
  <w:num w:numId="9" w16cid:durableId="1599024679">
    <w:abstractNumId w:val="5"/>
    <w:lvlOverride w:ilvl="0">
      <w:startOverride w:val="1"/>
    </w:lvlOverride>
  </w:num>
  <w:num w:numId="10" w16cid:durableId="1158809823">
    <w:abstractNumId w:val="6"/>
  </w:num>
  <w:num w:numId="11" w16cid:durableId="463428270">
    <w:abstractNumId w:val="6"/>
    <w:lvlOverride w:ilvl="0">
      <w:startOverride w:val="2"/>
    </w:lvlOverride>
  </w:num>
  <w:num w:numId="12" w16cid:durableId="2013947021">
    <w:abstractNumId w:val="13"/>
  </w:num>
  <w:num w:numId="13" w16cid:durableId="1984240007">
    <w:abstractNumId w:val="19"/>
  </w:num>
  <w:num w:numId="14" w16cid:durableId="1705212481">
    <w:abstractNumId w:val="6"/>
    <w:lvlOverride w:ilvl="0">
      <w:startOverride w:val="2"/>
    </w:lvlOverride>
  </w:num>
  <w:num w:numId="15" w16cid:durableId="270624667">
    <w:abstractNumId w:val="5"/>
    <w:lvlOverride w:ilvl="0">
      <w:startOverride w:val="1"/>
    </w:lvlOverride>
  </w:num>
  <w:num w:numId="16" w16cid:durableId="772408433">
    <w:abstractNumId w:val="6"/>
    <w:lvlOverride w:ilvl="0">
      <w:startOverride w:val="1"/>
    </w:lvlOverride>
  </w:num>
  <w:num w:numId="17" w16cid:durableId="1959683326">
    <w:abstractNumId w:val="12"/>
  </w:num>
  <w:num w:numId="18" w16cid:durableId="1791629994">
    <w:abstractNumId w:val="17"/>
  </w:num>
  <w:num w:numId="19" w16cid:durableId="670839283">
    <w:abstractNumId w:val="14"/>
  </w:num>
  <w:num w:numId="20" w16cid:durableId="652174466">
    <w:abstractNumId w:val="5"/>
  </w:num>
  <w:num w:numId="21" w16cid:durableId="1964458295">
    <w:abstractNumId w:val="18"/>
  </w:num>
  <w:num w:numId="22" w16cid:durableId="659578637">
    <w:abstractNumId w:val="5"/>
  </w:num>
  <w:num w:numId="23" w16cid:durableId="147094350">
    <w:abstractNumId w:val="9"/>
  </w:num>
  <w:num w:numId="24" w16cid:durableId="1073819819">
    <w:abstractNumId w:val="2"/>
  </w:num>
  <w:num w:numId="25" w16cid:durableId="1232471774">
    <w:abstractNumId w:val="10"/>
  </w:num>
  <w:num w:numId="26" w16cid:durableId="1551381052">
    <w:abstractNumId w:val="5"/>
  </w:num>
  <w:num w:numId="27" w16cid:durableId="1008212902">
    <w:abstractNumId w:val="16"/>
  </w:num>
  <w:num w:numId="28" w16cid:durableId="14698817">
    <w:abstractNumId w:val="0"/>
  </w:num>
  <w:num w:numId="29" w16cid:durableId="1192568489">
    <w:abstractNumId w:val="3"/>
  </w:num>
  <w:num w:numId="30" w16cid:durableId="1713845950">
    <w:abstractNumId w:val="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30"/>
    <w:rsid w:val="00090EE8"/>
    <w:rsid w:val="00094BFB"/>
    <w:rsid w:val="000953D5"/>
    <w:rsid w:val="00097228"/>
    <w:rsid w:val="000A031F"/>
    <w:rsid w:val="000A162C"/>
    <w:rsid w:val="000A1C7A"/>
    <w:rsid w:val="000A324B"/>
    <w:rsid w:val="000A6C0C"/>
    <w:rsid w:val="000B11A8"/>
    <w:rsid w:val="000B1952"/>
    <w:rsid w:val="000C3EA9"/>
    <w:rsid w:val="000C4533"/>
    <w:rsid w:val="000C4E88"/>
    <w:rsid w:val="000C54D2"/>
    <w:rsid w:val="000C6C91"/>
    <w:rsid w:val="000C735F"/>
    <w:rsid w:val="000D0774"/>
    <w:rsid w:val="000D13A7"/>
    <w:rsid w:val="000D4202"/>
    <w:rsid w:val="000D7C33"/>
    <w:rsid w:val="000E1286"/>
    <w:rsid w:val="000E326E"/>
    <w:rsid w:val="000E45ED"/>
    <w:rsid w:val="000E4BDA"/>
    <w:rsid w:val="000E6162"/>
    <w:rsid w:val="000E6555"/>
    <w:rsid w:val="000E7559"/>
    <w:rsid w:val="000F1532"/>
    <w:rsid w:val="000F3C7E"/>
    <w:rsid w:val="000F4A39"/>
    <w:rsid w:val="00100FAB"/>
    <w:rsid w:val="001014CF"/>
    <w:rsid w:val="0010331C"/>
    <w:rsid w:val="00104B57"/>
    <w:rsid w:val="00105608"/>
    <w:rsid w:val="00110E34"/>
    <w:rsid w:val="001115A7"/>
    <w:rsid w:val="001119EE"/>
    <w:rsid w:val="00111BFB"/>
    <w:rsid w:val="00111C40"/>
    <w:rsid w:val="001131A2"/>
    <w:rsid w:val="0011632E"/>
    <w:rsid w:val="00120118"/>
    <w:rsid w:val="001228EC"/>
    <w:rsid w:val="00124DE7"/>
    <w:rsid w:val="00125301"/>
    <w:rsid w:val="0012670F"/>
    <w:rsid w:val="00131044"/>
    <w:rsid w:val="001315CA"/>
    <w:rsid w:val="00133888"/>
    <w:rsid w:val="00133A3E"/>
    <w:rsid w:val="0013731C"/>
    <w:rsid w:val="00144CDA"/>
    <w:rsid w:val="0015034E"/>
    <w:rsid w:val="0015105E"/>
    <w:rsid w:val="001547A9"/>
    <w:rsid w:val="00154EEB"/>
    <w:rsid w:val="00164B56"/>
    <w:rsid w:val="00170FA5"/>
    <w:rsid w:val="001714D0"/>
    <w:rsid w:val="001806ED"/>
    <w:rsid w:val="001831DC"/>
    <w:rsid w:val="00184B61"/>
    <w:rsid w:val="00185427"/>
    <w:rsid w:val="001968DC"/>
    <w:rsid w:val="00196EFF"/>
    <w:rsid w:val="00197C56"/>
    <w:rsid w:val="001A251E"/>
    <w:rsid w:val="001A27D9"/>
    <w:rsid w:val="001A2F7C"/>
    <w:rsid w:val="001A5E39"/>
    <w:rsid w:val="001B1555"/>
    <w:rsid w:val="001B2292"/>
    <w:rsid w:val="001B5474"/>
    <w:rsid w:val="001C0FDD"/>
    <w:rsid w:val="001C20DC"/>
    <w:rsid w:val="001C23F6"/>
    <w:rsid w:val="001C290F"/>
    <w:rsid w:val="001C6470"/>
    <w:rsid w:val="001D12BD"/>
    <w:rsid w:val="001D48A9"/>
    <w:rsid w:val="001D57A7"/>
    <w:rsid w:val="001D7B9F"/>
    <w:rsid w:val="001E2DA2"/>
    <w:rsid w:val="001E3116"/>
    <w:rsid w:val="001E4069"/>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30F7"/>
    <w:rsid w:val="0021462B"/>
    <w:rsid w:val="00215CA2"/>
    <w:rsid w:val="00220538"/>
    <w:rsid w:val="0022129F"/>
    <w:rsid w:val="00221BC3"/>
    <w:rsid w:val="00224D87"/>
    <w:rsid w:val="00227D80"/>
    <w:rsid w:val="0023106B"/>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56E9A"/>
    <w:rsid w:val="00267279"/>
    <w:rsid w:val="002673AF"/>
    <w:rsid w:val="002716EA"/>
    <w:rsid w:val="002723D5"/>
    <w:rsid w:val="00272AC2"/>
    <w:rsid w:val="00276F81"/>
    <w:rsid w:val="00280551"/>
    <w:rsid w:val="00281D7B"/>
    <w:rsid w:val="00282587"/>
    <w:rsid w:val="00283107"/>
    <w:rsid w:val="0028615D"/>
    <w:rsid w:val="00293322"/>
    <w:rsid w:val="002944CA"/>
    <w:rsid w:val="00295CA1"/>
    <w:rsid w:val="002964E5"/>
    <w:rsid w:val="00296F79"/>
    <w:rsid w:val="00296F91"/>
    <w:rsid w:val="002975B4"/>
    <w:rsid w:val="002A1F2B"/>
    <w:rsid w:val="002A3B57"/>
    <w:rsid w:val="002A4174"/>
    <w:rsid w:val="002A4AD8"/>
    <w:rsid w:val="002A6FDE"/>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E38"/>
    <w:rsid w:val="002E06BD"/>
    <w:rsid w:val="002E48D4"/>
    <w:rsid w:val="002E5407"/>
    <w:rsid w:val="002E56CF"/>
    <w:rsid w:val="002F2F8F"/>
    <w:rsid w:val="002F7189"/>
    <w:rsid w:val="00303E06"/>
    <w:rsid w:val="003071E5"/>
    <w:rsid w:val="003108F7"/>
    <w:rsid w:val="00311379"/>
    <w:rsid w:val="00312DDC"/>
    <w:rsid w:val="00314EDA"/>
    <w:rsid w:val="003161DC"/>
    <w:rsid w:val="00316B59"/>
    <w:rsid w:val="00320E4D"/>
    <w:rsid w:val="003234B7"/>
    <w:rsid w:val="00324BA5"/>
    <w:rsid w:val="00325444"/>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703"/>
    <w:rsid w:val="00363C2F"/>
    <w:rsid w:val="003642B4"/>
    <w:rsid w:val="00364D56"/>
    <w:rsid w:val="00367470"/>
    <w:rsid w:val="00367A2D"/>
    <w:rsid w:val="00376E7E"/>
    <w:rsid w:val="003811A9"/>
    <w:rsid w:val="00383B18"/>
    <w:rsid w:val="003845BF"/>
    <w:rsid w:val="00392607"/>
    <w:rsid w:val="0039430F"/>
    <w:rsid w:val="003946FE"/>
    <w:rsid w:val="00394A9D"/>
    <w:rsid w:val="00395AD5"/>
    <w:rsid w:val="00396469"/>
    <w:rsid w:val="00396481"/>
    <w:rsid w:val="003A28A5"/>
    <w:rsid w:val="003A3BBA"/>
    <w:rsid w:val="003A5C87"/>
    <w:rsid w:val="003B120F"/>
    <w:rsid w:val="003B1737"/>
    <w:rsid w:val="003B1B2A"/>
    <w:rsid w:val="003B20FA"/>
    <w:rsid w:val="003B281B"/>
    <w:rsid w:val="003B3284"/>
    <w:rsid w:val="003B431D"/>
    <w:rsid w:val="003B4870"/>
    <w:rsid w:val="003C1583"/>
    <w:rsid w:val="003C19FC"/>
    <w:rsid w:val="003C1F78"/>
    <w:rsid w:val="003C4116"/>
    <w:rsid w:val="003C51A9"/>
    <w:rsid w:val="003C5B91"/>
    <w:rsid w:val="003D2831"/>
    <w:rsid w:val="003D3DC2"/>
    <w:rsid w:val="003D4276"/>
    <w:rsid w:val="003D560B"/>
    <w:rsid w:val="003D62C1"/>
    <w:rsid w:val="003D6BDA"/>
    <w:rsid w:val="003D6DD9"/>
    <w:rsid w:val="003E1DD5"/>
    <w:rsid w:val="003E20FC"/>
    <w:rsid w:val="003E5946"/>
    <w:rsid w:val="003E5B13"/>
    <w:rsid w:val="003E7092"/>
    <w:rsid w:val="003E7C69"/>
    <w:rsid w:val="003F0BEA"/>
    <w:rsid w:val="003F124B"/>
    <w:rsid w:val="003F51FD"/>
    <w:rsid w:val="003F69D9"/>
    <w:rsid w:val="003F7382"/>
    <w:rsid w:val="003F7EDE"/>
    <w:rsid w:val="004009B8"/>
    <w:rsid w:val="00403673"/>
    <w:rsid w:val="00405125"/>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2BB"/>
    <w:rsid w:val="004463A0"/>
    <w:rsid w:val="00446DAA"/>
    <w:rsid w:val="004474A1"/>
    <w:rsid w:val="00447805"/>
    <w:rsid w:val="0045007B"/>
    <w:rsid w:val="00451A34"/>
    <w:rsid w:val="0045569A"/>
    <w:rsid w:val="00462C62"/>
    <w:rsid w:val="004647DD"/>
    <w:rsid w:val="00464DEB"/>
    <w:rsid w:val="00466E24"/>
    <w:rsid w:val="00470A3A"/>
    <w:rsid w:val="0047293A"/>
    <w:rsid w:val="00472E80"/>
    <w:rsid w:val="00476B58"/>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1A3A"/>
    <w:rsid w:val="00512EF1"/>
    <w:rsid w:val="005153EA"/>
    <w:rsid w:val="00517ED5"/>
    <w:rsid w:val="00522B05"/>
    <w:rsid w:val="00524F29"/>
    <w:rsid w:val="0053007A"/>
    <w:rsid w:val="00530A17"/>
    <w:rsid w:val="005329C8"/>
    <w:rsid w:val="00533730"/>
    <w:rsid w:val="00534913"/>
    <w:rsid w:val="0053639C"/>
    <w:rsid w:val="0053797D"/>
    <w:rsid w:val="00546756"/>
    <w:rsid w:val="005468E5"/>
    <w:rsid w:val="00551D55"/>
    <w:rsid w:val="00554FEE"/>
    <w:rsid w:val="00561167"/>
    <w:rsid w:val="0056304F"/>
    <w:rsid w:val="0056464B"/>
    <w:rsid w:val="00566255"/>
    <w:rsid w:val="00567CE5"/>
    <w:rsid w:val="00570A3E"/>
    <w:rsid w:val="00571F1F"/>
    <w:rsid w:val="00572D9B"/>
    <w:rsid w:val="005734BD"/>
    <w:rsid w:val="005739C1"/>
    <w:rsid w:val="00573B4A"/>
    <w:rsid w:val="00577380"/>
    <w:rsid w:val="00577A4A"/>
    <w:rsid w:val="0058186F"/>
    <w:rsid w:val="00584129"/>
    <w:rsid w:val="00585929"/>
    <w:rsid w:val="00587084"/>
    <w:rsid w:val="00590F1A"/>
    <w:rsid w:val="00592A99"/>
    <w:rsid w:val="00593DEC"/>
    <w:rsid w:val="00594B14"/>
    <w:rsid w:val="0059502E"/>
    <w:rsid w:val="005957D5"/>
    <w:rsid w:val="005A1DAB"/>
    <w:rsid w:val="005A3EAA"/>
    <w:rsid w:val="005A47C9"/>
    <w:rsid w:val="005A5A6B"/>
    <w:rsid w:val="005B18A6"/>
    <w:rsid w:val="005B3BA5"/>
    <w:rsid w:val="005B55F2"/>
    <w:rsid w:val="005C22B9"/>
    <w:rsid w:val="005C39AE"/>
    <w:rsid w:val="005C703B"/>
    <w:rsid w:val="005D0DB0"/>
    <w:rsid w:val="005D1E00"/>
    <w:rsid w:val="005D35EB"/>
    <w:rsid w:val="005D69D4"/>
    <w:rsid w:val="005D6A71"/>
    <w:rsid w:val="005E0657"/>
    <w:rsid w:val="005E4A43"/>
    <w:rsid w:val="005F39DD"/>
    <w:rsid w:val="005F6D0F"/>
    <w:rsid w:val="00602E86"/>
    <w:rsid w:val="006056F3"/>
    <w:rsid w:val="006078DB"/>
    <w:rsid w:val="00607B62"/>
    <w:rsid w:val="006139A2"/>
    <w:rsid w:val="00613FDF"/>
    <w:rsid w:val="006148BB"/>
    <w:rsid w:val="00617216"/>
    <w:rsid w:val="006205A7"/>
    <w:rsid w:val="00620D37"/>
    <w:rsid w:val="006214EA"/>
    <w:rsid w:val="006216C4"/>
    <w:rsid w:val="00624FB4"/>
    <w:rsid w:val="00625838"/>
    <w:rsid w:val="00625EAF"/>
    <w:rsid w:val="00626E9E"/>
    <w:rsid w:val="00633025"/>
    <w:rsid w:val="006370AD"/>
    <w:rsid w:val="006374E3"/>
    <w:rsid w:val="00637F0C"/>
    <w:rsid w:val="006424DC"/>
    <w:rsid w:val="00643038"/>
    <w:rsid w:val="00644D98"/>
    <w:rsid w:val="006468A8"/>
    <w:rsid w:val="00646B0C"/>
    <w:rsid w:val="006526B0"/>
    <w:rsid w:val="006539EA"/>
    <w:rsid w:val="006545C6"/>
    <w:rsid w:val="00656322"/>
    <w:rsid w:val="00656A25"/>
    <w:rsid w:val="00656C0A"/>
    <w:rsid w:val="006607E4"/>
    <w:rsid w:val="00661379"/>
    <w:rsid w:val="00661696"/>
    <w:rsid w:val="00664447"/>
    <w:rsid w:val="00665013"/>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0E58"/>
    <w:rsid w:val="006B1C7F"/>
    <w:rsid w:val="006B293A"/>
    <w:rsid w:val="006B4939"/>
    <w:rsid w:val="006B6B63"/>
    <w:rsid w:val="006B7A0D"/>
    <w:rsid w:val="006C0786"/>
    <w:rsid w:val="006C2AAF"/>
    <w:rsid w:val="006C44F0"/>
    <w:rsid w:val="006D0E2D"/>
    <w:rsid w:val="006D29FF"/>
    <w:rsid w:val="006D5A3F"/>
    <w:rsid w:val="006D6201"/>
    <w:rsid w:val="006E2546"/>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48BF"/>
    <w:rsid w:val="0071064A"/>
    <w:rsid w:val="00710A28"/>
    <w:rsid w:val="007136E5"/>
    <w:rsid w:val="00713D02"/>
    <w:rsid w:val="00716A8B"/>
    <w:rsid w:val="00716B81"/>
    <w:rsid w:val="00716E42"/>
    <w:rsid w:val="00717CA3"/>
    <w:rsid w:val="00720C8C"/>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30A"/>
    <w:rsid w:val="00763DA3"/>
    <w:rsid w:val="00765CF3"/>
    <w:rsid w:val="007730DE"/>
    <w:rsid w:val="007751F5"/>
    <w:rsid w:val="00775411"/>
    <w:rsid w:val="0077545E"/>
    <w:rsid w:val="00776C72"/>
    <w:rsid w:val="00776FB7"/>
    <w:rsid w:val="007777A2"/>
    <w:rsid w:val="00783478"/>
    <w:rsid w:val="00786966"/>
    <w:rsid w:val="0079176A"/>
    <w:rsid w:val="0079329D"/>
    <w:rsid w:val="007934DC"/>
    <w:rsid w:val="00794D42"/>
    <w:rsid w:val="007962B0"/>
    <w:rsid w:val="007A02F3"/>
    <w:rsid w:val="007A084A"/>
    <w:rsid w:val="007A1A13"/>
    <w:rsid w:val="007A486B"/>
    <w:rsid w:val="007A726C"/>
    <w:rsid w:val="007A7F70"/>
    <w:rsid w:val="007B34C5"/>
    <w:rsid w:val="007B6138"/>
    <w:rsid w:val="007C0783"/>
    <w:rsid w:val="007C0B91"/>
    <w:rsid w:val="007C2B90"/>
    <w:rsid w:val="007C55A5"/>
    <w:rsid w:val="007C6931"/>
    <w:rsid w:val="007D0F4E"/>
    <w:rsid w:val="007D1674"/>
    <w:rsid w:val="007D1806"/>
    <w:rsid w:val="007D19C1"/>
    <w:rsid w:val="007D2B1D"/>
    <w:rsid w:val="007D2B41"/>
    <w:rsid w:val="007D3761"/>
    <w:rsid w:val="007D6153"/>
    <w:rsid w:val="007E109C"/>
    <w:rsid w:val="007E1DEC"/>
    <w:rsid w:val="007E35D3"/>
    <w:rsid w:val="007E3D38"/>
    <w:rsid w:val="007F374B"/>
    <w:rsid w:val="007F4099"/>
    <w:rsid w:val="007F76F2"/>
    <w:rsid w:val="00802588"/>
    <w:rsid w:val="00806C05"/>
    <w:rsid w:val="00810732"/>
    <w:rsid w:val="0081077B"/>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0718"/>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135E"/>
    <w:rsid w:val="008A3E47"/>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4372"/>
    <w:rsid w:val="008F5CAF"/>
    <w:rsid w:val="008F5E94"/>
    <w:rsid w:val="009005E2"/>
    <w:rsid w:val="0090150D"/>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473F6"/>
    <w:rsid w:val="00950B44"/>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A82"/>
    <w:rsid w:val="00985C41"/>
    <w:rsid w:val="00987F64"/>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D94"/>
    <w:rsid w:val="009F524A"/>
    <w:rsid w:val="009F6254"/>
    <w:rsid w:val="00A02935"/>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672A2"/>
    <w:rsid w:val="00A72D0D"/>
    <w:rsid w:val="00A77018"/>
    <w:rsid w:val="00A820A2"/>
    <w:rsid w:val="00A8366D"/>
    <w:rsid w:val="00A85F0D"/>
    <w:rsid w:val="00A8627F"/>
    <w:rsid w:val="00A976F6"/>
    <w:rsid w:val="00AA1AEA"/>
    <w:rsid w:val="00AA2E28"/>
    <w:rsid w:val="00AA2FE1"/>
    <w:rsid w:val="00AA450F"/>
    <w:rsid w:val="00AB15C9"/>
    <w:rsid w:val="00AB45ED"/>
    <w:rsid w:val="00AB5671"/>
    <w:rsid w:val="00AC0E6D"/>
    <w:rsid w:val="00AC224E"/>
    <w:rsid w:val="00AC2A77"/>
    <w:rsid w:val="00AC4A48"/>
    <w:rsid w:val="00AC5904"/>
    <w:rsid w:val="00AC6C53"/>
    <w:rsid w:val="00AC7F9C"/>
    <w:rsid w:val="00AD26EE"/>
    <w:rsid w:val="00AD3139"/>
    <w:rsid w:val="00AD4C44"/>
    <w:rsid w:val="00AE2097"/>
    <w:rsid w:val="00AE36DC"/>
    <w:rsid w:val="00AE6B2C"/>
    <w:rsid w:val="00AE7272"/>
    <w:rsid w:val="00AF592B"/>
    <w:rsid w:val="00B000E3"/>
    <w:rsid w:val="00B00F4D"/>
    <w:rsid w:val="00B01D70"/>
    <w:rsid w:val="00B034F8"/>
    <w:rsid w:val="00B04611"/>
    <w:rsid w:val="00B046F1"/>
    <w:rsid w:val="00B06A1A"/>
    <w:rsid w:val="00B106C8"/>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272"/>
    <w:rsid w:val="00B85BD9"/>
    <w:rsid w:val="00B86120"/>
    <w:rsid w:val="00B86A95"/>
    <w:rsid w:val="00B9142C"/>
    <w:rsid w:val="00B91E97"/>
    <w:rsid w:val="00B9641E"/>
    <w:rsid w:val="00BA0095"/>
    <w:rsid w:val="00BA183F"/>
    <w:rsid w:val="00BA359E"/>
    <w:rsid w:val="00BA72E3"/>
    <w:rsid w:val="00BB10C5"/>
    <w:rsid w:val="00BB2A22"/>
    <w:rsid w:val="00BB32CC"/>
    <w:rsid w:val="00BB5AE5"/>
    <w:rsid w:val="00BC0D84"/>
    <w:rsid w:val="00BC1746"/>
    <w:rsid w:val="00BC3844"/>
    <w:rsid w:val="00BC5408"/>
    <w:rsid w:val="00BD000A"/>
    <w:rsid w:val="00BD004E"/>
    <w:rsid w:val="00BD1046"/>
    <w:rsid w:val="00BD18F5"/>
    <w:rsid w:val="00BD2A7F"/>
    <w:rsid w:val="00BD2C74"/>
    <w:rsid w:val="00BD415C"/>
    <w:rsid w:val="00BD6B2B"/>
    <w:rsid w:val="00BD746F"/>
    <w:rsid w:val="00BE23D2"/>
    <w:rsid w:val="00BE3757"/>
    <w:rsid w:val="00BE7E74"/>
    <w:rsid w:val="00BF02A9"/>
    <w:rsid w:val="00BF0AA8"/>
    <w:rsid w:val="00BF344B"/>
    <w:rsid w:val="00C034AA"/>
    <w:rsid w:val="00C056D6"/>
    <w:rsid w:val="00C064CF"/>
    <w:rsid w:val="00C1049A"/>
    <w:rsid w:val="00C10585"/>
    <w:rsid w:val="00C111A7"/>
    <w:rsid w:val="00C12E3D"/>
    <w:rsid w:val="00C1459B"/>
    <w:rsid w:val="00C169D3"/>
    <w:rsid w:val="00C17990"/>
    <w:rsid w:val="00C17B9B"/>
    <w:rsid w:val="00C17EDE"/>
    <w:rsid w:val="00C21F3C"/>
    <w:rsid w:val="00C22F5A"/>
    <w:rsid w:val="00C2398C"/>
    <w:rsid w:val="00C24485"/>
    <w:rsid w:val="00C272EA"/>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5A22"/>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1DF1"/>
    <w:rsid w:val="00D46F6A"/>
    <w:rsid w:val="00D470EA"/>
    <w:rsid w:val="00D5133A"/>
    <w:rsid w:val="00D537DB"/>
    <w:rsid w:val="00D54DC2"/>
    <w:rsid w:val="00D56520"/>
    <w:rsid w:val="00D634AE"/>
    <w:rsid w:val="00D712C4"/>
    <w:rsid w:val="00D7317E"/>
    <w:rsid w:val="00D737D5"/>
    <w:rsid w:val="00D7528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43F"/>
    <w:rsid w:val="00DB7804"/>
    <w:rsid w:val="00DC441E"/>
    <w:rsid w:val="00DC46B8"/>
    <w:rsid w:val="00DC4B5C"/>
    <w:rsid w:val="00DC533A"/>
    <w:rsid w:val="00DC6C6B"/>
    <w:rsid w:val="00DC79B4"/>
    <w:rsid w:val="00DC7E1E"/>
    <w:rsid w:val="00DD3634"/>
    <w:rsid w:val="00DD3A79"/>
    <w:rsid w:val="00DD3AB3"/>
    <w:rsid w:val="00DD4B32"/>
    <w:rsid w:val="00DD638A"/>
    <w:rsid w:val="00DD6D69"/>
    <w:rsid w:val="00DE08BF"/>
    <w:rsid w:val="00DF1B6E"/>
    <w:rsid w:val="00DF4D09"/>
    <w:rsid w:val="00DF5545"/>
    <w:rsid w:val="00DF5D59"/>
    <w:rsid w:val="00E02057"/>
    <w:rsid w:val="00E03659"/>
    <w:rsid w:val="00E04231"/>
    <w:rsid w:val="00E100EC"/>
    <w:rsid w:val="00E1202F"/>
    <w:rsid w:val="00E13686"/>
    <w:rsid w:val="00E2490B"/>
    <w:rsid w:val="00E25B03"/>
    <w:rsid w:val="00E33439"/>
    <w:rsid w:val="00E36242"/>
    <w:rsid w:val="00E368F5"/>
    <w:rsid w:val="00E373D4"/>
    <w:rsid w:val="00E409BE"/>
    <w:rsid w:val="00E42DB3"/>
    <w:rsid w:val="00E454BB"/>
    <w:rsid w:val="00E47BD0"/>
    <w:rsid w:val="00E47E4D"/>
    <w:rsid w:val="00E50A8B"/>
    <w:rsid w:val="00E51E7E"/>
    <w:rsid w:val="00E56065"/>
    <w:rsid w:val="00E60944"/>
    <w:rsid w:val="00E63E2D"/>
    <w:rsid w:val="00E63E30"/>
    <w:rsid w:val="00E66920"/>
    <w:rsid w:val="00E66F06"/>
    <w:rsid w:val="00E6742A"/>
    <w:rsid w:val="00E70D8E"/>
    <w:rsid w:val="00E7185F"/>
    <w:rsid w:val="00E72821"/>
    <w:rsid w:val="00E75D57"/>
    <w:rsid w:val="00E80627"/>
    <w:rsid w:val="00E81331"/>
    <w:rsid w:val="00E82F7C"/>
    <w:rsid w:val="00E848CD"/>
    <w:rsid w:val="00E855C3"/>
    <w:rsid w:val="00E91172"/>
    <w:rsid w:val="00E924F0"/>
    <w:rsid w:val="00E93B28"/>
    <w:rsid w:val="00E96357"/>
    <w:rsid w:val="00E97F9A"/>
    <w:rsid w:val="00EA28E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3DFB"/>
    <w:rsid w:val="00EE57F5"/>
    <w:rsid w:val="00EF036B"/>
    <w:rsid w:val="00EF067C"/>
    <w:rsid w:val="00EF1DB2"/>
    <w:rsid w:val="00EF31EE"/>
    <w:rsid w:val="00EF3A02"/>
    <w:rsid w:val="00EF7364"/>
    <w:rsid w:val="00F00B0D"/>
    <w:rsid w:val="00F023F4"/>
    <w:rsid w:val="00F0720C"/>
    <w:rsid w:val="00F1032B"/>
    <w:rsid w:val="00F10C80"/>
    <w:rsid w:val="00F21826"/>
    <w:rsid w:val="00F22856"/>
    <w:rsid w:val="00F2296C"/>
    <w:rsid w:val="00F30A9F"/>
    <w:rsid w:val="00F31BB0"/>
    <w:rsid w:val="00F47644"/>
    <w:rsid w:val="00F51039"/>
    <w:rsid w:val="00F513AE"/>
    <w:rsid w:val="00F527E6"/>
    <w:rsid w:val="00F53191"/>
    <w:rsid w:val="00F53633"/>
    <w:rsid w:val="00F56BEC"/>
    <w:rsid w:val="00F56DAA"/>
    <w:rsid w:val="00F56FED"/>
    <w:rsid w:val="00F57BC7"/>
    <w:rsid w:val="00F60F8A"/>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A6669"/>
    <w:rsid w:val="00FB0B16"/>
    <w:rsid w:val="00FB1014"/>
    <w:rsid w:val="00FB1939"/>
    <w:rsid w:val="00FB206F"/>
    <w:rsid w:val="00FC35E6"/>
    <w:rsid w:val="00FC40E9"/>
    <w:rsid w:val="00FC72C8"/>
    <w:rsid w:val="00FC7B0D"/>
    <w:rsid w:val="00FD093C"/>
    <w:rsid w:val="00FD0C9D"/>
    <w:rsid w:val="00FD1D3C"/>
    <w:rsid w:val="00FD2AEE"/>
    <w:rsid w:val="00FD315A"/>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500F"/>
  <w15:docId w15:val="{75102601-2765-4FF6-B32A-8A6466C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customStyle="1" w:styleId="UnresolvedMention1">
    <w:name w:val="Unresolved Mention1"/>
    <w:basedOn w:val="DefaultParagraphFont"/>
    <w:uiPriority w:val="99"/>
    <w:semiHidden/>
    <w:unhideWhenUsed/>
    <w:rsid w:val="00F22856"/>
    <w:rPr>
      <w:color w:val="605E5C"/>
      <w:shd w:val="clear" w:color="auto" w:fill="E1DFDD"/>
    </w:rPr>
  </w:style>
  <w:style w:type="paragraph" w:styleId="ListParagraph">
    <w:name w:val="List Paragraph"/>
    <w:basedOn w:val="Normal"/>
    <w:uiPriority w:val="1"/>
    <w:qFormat/>
    <w:rsid w:val="00567CE5"/>
    <w:pPr>
      <w:spacing w:after="160" w:line="259" w:lineRule="auto"/>
      <w:ind w:left="720"/>
      <w:contextualSpacing/>
      <w:jc w:val="left"/>
      <w:outlineLvl w:val="9"/>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751F5"/>
    <w:rPr>
      <w:sz w:val="16"/>
      <w:szCs w:val="16"/>
    </w:rPr>
  </w:style>
  <w:style w:type="paragraph" w:styleId="CommentText">
    <w:name w:val="annotation text"/>
    <w:basedOn w:val="Normal"/>
    <w:link w:val="CommentTextChar"/>
    <w:uiPriority w:val="99"/>
    <w:unhideWhenUsed/>
    <w:rsid w:val="007751F5"/>
    <w:pPr>
      <w:spacing w:after="160" w:line="240" w:lineRule="auto"/>
      <w:jc w:val="left"/>
      <w:outlineLvl w:val="9"/>
    </w:pPr>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7751F5"/>
    <w:rPr>
      <w:rFonts w:asciiTheme="minorHAnsi" w:hAnsiTheme="minorHAnsi" w:cstheme="minorBidi"/>
    </w:rPr>
  </w:style>
  <w:style w:type="paragraph" w:styleId="BalloonText">
    <w:name w:val="Balloon Text"/>
    <w:basedOn w:val="Normal"/>
    <w:link w:val="BalloonTextChar"/>
    <w:semiHidden/>
    <w:unhideWhenUsed/>
    <w:rsid w:val="00775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51F5"/>
    <w:rPr>
      <w:rFonts w:ascii="Segoe UI" w:hAnsi="Segoe UI" w:cs="Segoe UI"/>
      <w:sz w:val="18"/>
      <w:szCs w:val="18"/>
      <w:lang w:eastAsia="zh-CN"/>
    </w:rPr>
  </w:style>
  <w:style w:type="character" w:styleId="Strong">
    <w:name w:val="Strong"/>
    <w:basedOn w:val="DefaultParagraphFont"/>
    <w:uiPriority w:val="22"/>
    <w:qFormat/>
    <w:rsid w:val="007751F5"/>
    <w:rPr>
      <w:b/>
      <w:bCs/>
    </w:rPr>
  </w:style>
  <w:style w:type="paragraph" w:styleId="CommentSubject">
    <w:name w:val="annotation subject"/>
    <w:basedOn w:val="CommentText"/>
    <w:next w:val="CommentText"/>
    <w:link w:val="CommentSubjectChar"/>
    <w:semiHidden/>
    <w:unhideWhenUsed/>
    <w:rsid w:val="00BF344B"/>
    <w:pPr>
      <w:spacing w:after="120"/>
      <w:jc w:val="both"/>
      <w:outlineLvl w:val="0"/>
    </w:pPr>
    <w:rPr>
      <w:rFonts w:ascii="Arial" w:hAnsi="Arial" w:cs="Arial"/>
      <w:b/>
      <w:bCs/>
      <w:lang w:eastAsia="zh-CN"/>
    </w:rPr>
  </w:style>
  <w:style w:type="character" w:customStyle="1" w:styleId="CommentSubjectChar">
    <w:name w:val="Comment Subject Char"/>
    <w:basedOn w:val="CommentTextChar"/>
    <w:link w:val="CommentSubject"/>
    <w:semiHidden/>
    <w:rsid w:val="00BF344B"/>
    <w:rPr>
      <w:rFonts w:ascii="Arial" w:hAnsi="Arial" w:cs="Arial"/>
      <w:b/>
      <w:bCs/>
      <w:lang w:eastAsia="zh-CN"/>
    </w:rPr>
  </w:style>
  <w:style w:type="paragraph" w:styleId="Revision">
    <w:name w:val="Revision"/>
    <w:hidden/>
    <w:uiPriority w:val="99"/>
    <w:semiHidden/>
    <w:rsid w:val="003E7092"/>
    <w:pPr>
      <w:spacing w:after="0" w:line="240" w:lineRule="auto"/>
      <w:ind w:left="0" w:firstLine="0"/>
      <w:jc w:val="left"/>
    </w:pPr>
    <w:rPr>
      <w:rFonts w:ascii="Arial" w:hAnsi="Arial" w:cs="Arial"/>
      <w:lang w:eastAsia="zh-CN"/>
    </w:rPr>
  </w:style>
  <w:style w:type="character" w:styleId="PlaceholderText">
    <w:name w:val="Placeholder Text"/>
    <w:basedOn w:val="DefaultParagraphFont"/>
    <w:uiPriority w:val="99"/>
    <w:semiHidden/>
    <w:rsid w:val="00BC0D84"/>
    <w:rPr>
      <w:color w:val="808080"/>
    </w:rPr>
  </w:style>
  <w:style w:type="paragraph" w:styleId="NormalWeb">
    <w:name w:val="Normal (Web)"/>
    <w:basedOn w:val="Normal"/>
    <w:uiPriority w:val="99"/>
    <w:semiHidden/>
    <w:unhideWhenUsed/>
    <w:rsid w:val="00E1202F"/>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63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9109">
      <w:bodyDiv w:val="1"/>
      <w:marLeft w:val="0"/>
      <w:marRight w:val="0"/>
      <w:marTop w:val="0"/>
      <w:marBottom w:val="0"/>
      <w:divBdr>
        <w:top w:val="none" w:sz="0" w:space="0" w:color="auto"/>
        <w:left w:val="none" w:sz="0" w:space="0" w:color="auto"/>
        <w:bottom w:val="none" w:sz="0" w:space="0" w:color="auto"/>
        <w:right w:val="none" w:sz="0" w:space="0" w:color="auto"/>
      </w:divBdr>
      <w:divsChild>
        <w:div w:id="127944039">
          <w:marLeft w:val="547"/>
          <w:marRight w:val="0"/>
          <w:marTop w:val="0"/>
          <w:marBottom w:val="240"/>
          <w:divBdr>
            <w:top w:val="none" w:sz="0" w:space="0" w:color="auto"/>
            <w:left w:val="none" w:sz="0" w:space="0" w:color="auto"/>
            <w:bottom w:val="none" w:sz="0" w:space="0" w:color="auto"/>
            <w:right w:val="none" w:sz="0" w:space="0" w:color="auto"/>
          </w:divBdr>
        </w:div>
        <w:div w:id="992025419">
          <w:marLeft w:val="547"/>
          <w:marRight w:val="0"/>
          <w:marTop w:val="0"/>
          <w:marBottom w:val="240"/>
          <w:divBdr>
            <w:top w:val="none" w:sz="0" w:space="0" w:color="auto"/>
            <w:left w:val="none" w:sz="0" w:space="0" w:color="auto"/>
            <w:bottom w:val="none" w:sz="0" w:space="0" w:color="auto"/>
            <w:right w:val="none" w:sz="0" w:space="0" w:color="auto"/>
          </w:divBdr>
        </w:div>
        <w:div w:id="1344240607">
          <w:marLeft w:val="547"/>
          <w:marRight w:val="0"/>
          <w:marTop w:val="0"/>
          <w:marBottom w:val="240"/>
          <w:divBdr>
            <w:top w:val="none" w:sz="0" w:space="0" w:color="auto"/>
            <w:left w:val="none" w:sz="0" w:space="0" w:color="auto"/>
            <w:bottom w:val="none" w:sz="0" w:space="0" w:color="auto"/>
            <w:right w:val="none" w:sz="0" w:space="0" w:color="auto"/>
          </w:divBdr>
        </w:div>
      </w:divsChild>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560245057">
      <w:bodyDiv w:val="1"/>
      <w:marLeft w:val="0"/>
      <w:marRight w:val="0"/>
      <w:marTop w:val="0"/>
      <w:marBottom w:val="0"/>
      <w:divBdr>
        <w:top w:val="none" w:sz="0" w:space="0" w:color="auto"/>
        <w:left w:val="none" w:sz="0" w:space="0" w:color="auto"/>
        <w:bottom w:val="none" w:sz="0" w:space="0" w:color="auto"/>
        <w:right w:val="none" w:sz="0" w:space="0" w:color="auto"/>
      </w:divBdr>
    </w:div>
    <w:div w:id="1696228324">
      <w:bodyDiv w:val="1"/>
      <w:marLeft w:val="0"/>
      <w:marRight w:val="0"/>
      <w:marTop w:val="0"/>
      <w:marBottom w:val="0"/>
      <w:divBdr>
        <w:top w:val="none" w:sz="0" w:space="0" w:color="auto"/>
        <w:left w:val="none" w:sz="0" w:space="0" w:color="auto"/>
        <w:bottom w:val="none" w:sz="0" w:space="0" w:color="auto"/>
        <w:right w:val="none" w:sz="0" w:space="0" w:color="auto"/>
      </w:divBdr>
    </w:div>
    <w:div w:id="187723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TS2dww" TargetMode="External"/><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a9c5b8cb-8b3b-4b00-8e13-e0891dd65cf1"/>
    <ds:schemaRef ds:uri="http://purl.org/dc/dcmitype/"/>
    <ds:schemaRef ds:uri="c4a1134a-ec95-48d0-8411-392686591e19"/>
    <ds:schemaRef ds:uri="http://schemas.microsoft.com/office/2006/metadata/properties"/>
  </ds:schemaRefs>
</ds:datastoreItem>
</file>

<file path=customXml/itemProps2.xml><?xml version="1.0" encoding="utf-8"?>
<ds:datastoreItem xmlns:ds="http://schemas.openxmlformats.org/officeDocument/2006/customXml" ds:itemID="{91CBB740-7705-408D-9792-850F0B571EAA}">
  <ds:schemaRefs>
    <ds:schemaRef ds:uri="http://schemas.openxmlformats.org/officeDocument/2006/bibliography"/>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690</Words>
  <Characters>3847</Characters>
  <Application>Microsoft Office Word</Application>
  <DocSecurity>0</DocSecurity>
  <Lines>213</Lines>
  <Paragraphs>156</Paragraphs>
  <ScaleCrop>false</ScaleCrop>
  <HeadingPairs>
    <vt:vector size="2" baseType="variant">
      <vt:variant>
        <vt:lpstr>Title</vt:lpstr>
      </vt:variant>
      <vt:variant>
        <vt:i4>1</vt:i4>
      </vt:variant>
    </vt:vector>
  </HeadingPairs>
  <TitlesOfParts>
    <vt:vector size="1" baseType="lpstr">
      <vt:lpstr>Spot the entropy errors student worksheet</vt:lpstr>
    </vt:vector>
  </TitlesOfParts>
  <Manager/>
  <Company>Royal Society of Chemistry</Company>
  <LinksUpToDate>false</LinksUpToDate>
  <CharactersWithSpaces>4381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the entropy errors student worksheet</dc:title>
  <dc:subject/>
  <dc:creator>Royal Society Of Chemistry</dc:creator>
  <cp:keywords>entropy, enthalpy, Gibbs free energy, thermodynamics, standard conditions, endothermic reaction</cp:keywords>
  <dc:description>From How to teach entropy at post-16, Education in Chemistry, https://rsc.li/3EWpQhZ</dc:description>
  <cp:lastModifiedBy>Georgia Murphy</cp:lastModifiedBy>
  <cp:revision>22</cp:revision>
  <cp:lastPrinted>2012-04-18T08:40:00Z</cp:lastPrinted>
  <dcterms:created xsi:type="dcterms:W3CDTF">2022-11-08T11:27:00Z</dcterms:created>
  <dcterms:modified xsi:type="dcterms:W3CDTF">2022-12-01T14:50:00Z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