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C3B3" w14:textId="2D869474" w:rsidR="00991795" w:rsidRDefault="00991795" w:rsidP="00991795">
      <w:pPr>
        <w:pStyle w:val="RSCH1"/>
        <w:rPr>
          <w:lang w:eastAsia="en-GB"/>
        </w:rPr>
      </w:pPr>
      <w:r>
        <w:t>The aspirin story: a</w:t>
      </w:r>
      <w:r>
        <w:rPr>
          <w:lang w:eastAsia="en-GB"/>
        </w:rPr>
        <w:t>dditional information</w:t>
      </w:r>
    </w:p>
    <w:p w14:paraId="45309A0C" w14:textId="432DD6A1" w:rsidR="00991795" w:rsidRDefault="00991795" w:rsidP="00991795">
      <w:pPr>
        <w:pStyle w:val="RSCH2"/>
        <w:rPr>
          <w:lang w:eastAsia="en-US"/>
        </w:rPr>
      </w:pPr>
      <w:r>
        <w:rPr>
          <w:lang w:eastAsia="en-US"/>
        </w:rPr>
        <w:t xml:space="preserve">Conditions </w:t>
      </w:r>
      <w:r w:rsidR="00AF40DF">
        <w:rPr>
          <w:lang w:eastAsia="en-US"/>
        </w:rPr>
        <w:t>and ways that</w:t>
      </w:r>
      <w:r>
        <w:rPr>
          <w:lang w:eastAsia="en-US"/>
        </w:rPr>
        <w:t xml:space="preserve"> aspirin helps to cure</w:t>
      </w:r>
      <w:r w:rsidR="00AF40DF">
        <w:rPr>
          <w:lang w:eastAsia="en-US"/>
        </w:rPr>
        <w:t xml:space="preserve"> </w:t>
      </w:r>
      <w:proofErr w:type="gramStart"/>
      <w:r w:rsidR="00AF40DF">
        <w:rPr>
          <w:lang w:eastAsia="en-US"/>
        </w:rPr>
        <w:t>them</w:t>
      </w:r>
      <w:proofErr w:type="gramEnd"/>
    </w:p>
    <w:p w14:paraId="74928709" w14:textId="77777777" w:rsidR="00991795" w:rsidRDefault="00991795" w:rsidP="00991795">
      <w:pPr>
        <w:pStyle w:val="RSCBulletedlist"/>
        <w:rPr>
          <w:lang w:eastAsia="en-US"/>
        </w:rPr>
      </w:pPr>
      <w:r>
        <w:rPr>
          <w:lang w:eastAsia="en-US"/>
        </w:rPr>
        <w:t>Pain – analgesic</w:t>
      </w:r>
    </w:p>
    <w:p w14:paraId="34536BD1" w14:textId="77777777" w:rsidR="00991795" w:rsidRDefault="00991795" w:rsidP="00991795">
      <w:pPr>
        <w:pStyle w:val="RSCBulletedlist"/>
        <w:rPr>
          <w:lang w:eastAsia="en-US"/>
        </w:rPr>
      </w:pPr>
      <w:r>
        <w:rPr>
          <w:lang w:eastAsia="en-US"/>
        </w:rPr>
        <w:t>Fever – antipyretic</w:t>
      </w:r>
    </w:p>
    <w:p w14:paraId="7F5BFB07" w14:textId="2AE3372B" w:rsidR="00991795" w:rsidRDefault="00991795" w:rsidP="00991795">
      <w:pPr>
        <w:pStyle w:val="RSCBulletedlist"/>
        <w:rPr>
          <w:lang w:eastAsia="en-US"/>
        </w:rPr>
      </w:pPr>
      <w:r>
        <w:rPr>
          <w:lang w:eastAsia="en-US"/>
        </w:rPr>
        <w:t>Inflammation – anti-inflammatory</w:t>
      </w:r>
    </w:p>
    <w:p w14:paraId="06BA2E0A" w14:textId="23F44ABE" w:rsidR="00991795" w:rsidRDefault="00991795" w:rsidP="00991795">
      <w:pPr>
        <w:pStyle w:val="RSCBulletedlist"/>
        <w:rPr>
          <w:lang w:eastAsia="en-US"/>
        </w:rPr>
      </w:pPr>
      <w:r>
        <w:rPr>
          <w:lang w:eastAsia="en-US"/>
        </w:rPr>
        <w:t>Rheumatism – antirheumatic</w:t>
      </w:r>
    </w:p>
    <w:p w14:paraId="29E2F505" w14:textId="67ACA2BA" w:rsidR="008970CB" w:rsidRDefault="008970CB" w:rsidP="00991795">
      <w:pPr>
        <w:pStyle w:val="RSCBulletedlist"/>
        <w:rPr>
          <w:lang w:eastAsia="en-US"/>
        </w:rPr>
      </w:pPr>
      <w:r>
        <w:rPr>
          <w:lang w:eastAsia="en-US"/>
        </w:rPr>
        <w:t>Myocardial infarction (heart attack)</w:t>
      </w:r>
    </w:p>
    <w:p w14:paraId="2F84D7BA" w14:textId="77777777" w:rsidR="00991795" w:rsidRDefault="00991795" w:rsidP="00991795">
      <w:pPr>
        <w:pStyle w:val="RSCH2"/>
        <w:rPr>
          <w:lang w:eastAsia="en-US"/>
        </w:rPr>
      </w:pPr>
      <w:r>
        <w:rPr>
          <w:lang w:eastAsia="en-US"/>
        </w:rPr>
        <w:t>Side effects</w:t>
      </w:r>
    </w:p>
    <w:p w14:paraId="1654C6DA" w14:textId="58D59D2C" w:rsidR="00991795" w:rsidRDefault="00991795" w:rsidP="00991795">
      <w:pPr>
        <w:pStyle w:val="RSCBulletedlist"/>
        <w:rPr>
          <w:lang w:eastAsia="en-US"/>
        </w:rPr>
      </w:pPr>
      <w:r>
        <w:rPr>
          <w:lang w:eastAsia="en-US"/>
        </w:rPr>
        <w:t xml:space="preserve">Aspirin can lead to </w:t>
      </w:r>
      <w:r w:rsidR="006F5E33">
        <w:rPr>
          <w:lang w:eastAsia="en-US"/>
        </w:rPr>
        <w:t xml:space="preserve">irritation of the lining of the </w:t>
      </w:r>
      <w:r>
        <w:rPr>
          <w:lang w:eastAsia="en-US"/>
        </w:rPr>
        <w:t xml:space="preserve">stomach </w:t>
      </w:r>
      <w:r w:rsidR="002F0544">
        <w:rPr>
          <w:lang w:eastAsia="en-US"/>
        </w:rPr>
        <w:t xml:space="preserve">and possibly stomach </w:t>
      </w:r>
      <w:r>
        <w:rPr>
          <w:lang w:eastAsia="en-US"/>
        </w:rPr>
        <w:t>ulcers</w:t>
      </w:r>
      <w:r w:rsidR="002F0544">
        <w:rPr>
          <w:lang w:eastAsia="en-US"/>
        </w:rPr>
        <w:t>.</w:t>
      </w:r>
    </w:p>
    <w:p w14:paraId="6A843413" w14:textId="0DAFCE0F" w:rsidR="006F5E33" w:rsidRDefault="002F0544" w:rsidP="00991795">
      <w:pPr>
        <w:pStyle w:val="RSCBulletedlist"/>
        <w:rPr>
          <w:lang w:eastAsia="en-US"/>
        </w:rPr>
      </w:pPr>
      <w:r>
        <w:rPr>
          <w:lang w:eastAsia="en-US"/>
        </w:rPr>
        <w:t>There is a</w:t>
      </w:r>
      <w:r w:rsidR="004720DE">
        <w:rPr>
          <w:lang w:eastAsia="en-US"/>
        </w:rPr>
        <w:t xml:space="preserve"> p</w:t>
      </w:r>
      <w:r w:rsidR="0068655B">
        <w:rPr>
          <w:lang w:eastAsia="en-US"/>
        </w:rPr>
        <w:t xml:space="preserve">ossible link </w:t>
      </w:r>
      <w:r>
        <w:rPr>
          <w:lang w:eastAsia="en-US"/>
        </w:rPr>
        <w:t xml:space="preserve">between taking aspirin and </w:t>
      </w:r>
      <w:r w:rsidR="0068655B">
        <w:rPr>
          <w:lang w:eastAsia="en-US"/>
        </w:rPr>
        <w:t>Reye’s syndrome</w:t>
      </w:r>
      <w:r>
        <w:rPr>
          <w:lang w:eastAsia="en-US"/>
        </w:rPr>
        <w:t xml:space="preserve"> - </w:t>
      </w:r>
      <w:r w:rsidR="0068655B">
        <w:t xml:space="preserve">a rare disorder that can cause severe liver and brain damage in children and young adults </w:t>
      </w:r>
      <w:r>
        <w:t xml:space="preserve">who are </w:t>
      </w:r>
      <w:r w:rsidR="0068655B">
        <w:t>recovering from a viral infection.</w:t>
      </w:r>
    </w:p>
    <w:p w14:paraId="462F6582" w14:textId="77777777" w:rsidR="0075267A" w:rsidRDefault="0075267A" w:rsidP="0075267A">
      <w:pPr>
        <w:pStyle w:val="RSCH2"/>
        <w:rPr>
          <w:lang w:eastAsia="en-US"/>
        </w:rPr>
      </w:pPr>
      <w:r>
        <w:rPr>
          <w:lang w:eastAsia="en-US"/>
        </w:rPr>
        <w:t>Nomenclature</w:t>
      </w:r>
    </w:p>
    <w:p w14:paraId="23561162" w14:textId="17A2ACC3" w:rsidR="0075267A" w:rsidRPr="00185CA7" w:rsidRDefault="0075267A" w:rsidP="0075267A">
      <w:pPr>
        <w:pStyle w:val="RSCBasictext"/>
      </w:pPr>
      <w:r w:rsidRPr="00185CA7">
        <w:t>A variety of names are commonly used</w:t>
      </w:r>
      <w:r w:rsidR="00AF40DF">
        <w:t xml:space="preserve"> for aspirin</w:t>
      </w:r>
      <w:r w:rsidRPr="00185CA7">
        <w:t xml:space="preserve">. </w:t>
      </w:r>
      <w:r w:rsidR="008F7056" w:rsidRPr="00185CA7">
        <w:t>Generally,</w:t>
      </w:r>
      <w:r w:rsidRPr="00185CA7">
        <w:t xml:space="preserve"> the everyday or industrial</w:t>
      </w:r>
      <w:r>
        <w:t xml:space="preserve"> </w:t>
      </w:r>
      <w:r w:rsidRPr="00185CA7">
        <w:t>names are less complex than the systematic names.</w:t>
      </w:r>
      <w:r>
        <w:t xml:space="preserve"> </w:t>
      </w:r>
    </w:p>
    <w:p w14:paraId="76AF94D6" w14:textId="2D25EC44" w:rsidR="0075267A" w:rsidRDefault="0075267A" w:rsidP="00764971">
      <w:pPr>
        <w:pStyle w:val="RSCBasictext"/>
        <w:rPr>
          <w:lang w:eastAsia="en-US"/>
        </w:rPr>
      </w:pPr>
      <w:r>
        <w:t xml:space="preserve">The name given to aspirin is </w:t>
      </w:r>
      <w:r w:rsidRPr="00185CA7">
        <w:t xml:space="preserve">2-ethanoyloxybenzenecarboxylic acid, </w:t>
      </w:r>
      <w:r>
        <w:t>but when carrying out your own research you may also come across the names</w:t>
      </w:r>
      <w:r w:rsidR="00834CA8">
        <w:t xml:space="preserve"> </w:t>
      </w:r>
      <w:r w:rsidRPr="00185CA7">
        <w:t>2-acetoxybenzoic acid or acetylsalicylic acid.</w:t>
      </w:r>
    </w:p>
    <w:p w14:paraId="0ECEFA1C" w14:textId="77777777" w:rsidR="00991795" w:rsidRDefault="00991795" w:rsidP="00991795">
      <w:pPr>
        <w:pStyle w:val="RSCH2"/>
        <w:rPr>
          <w:lang w:eastAsia="en-US"/>
        </w:rPr>
      </w:pPr>
      <w:r>
        <w:rPr>
          <w:lang w:eastAsia="en-US"/>
        </w:rPr>
        <w:t>Chemistry of aspirin</w:t>
      </w:r>
    </w:p>
    <w:p w14:paraId="1750F3BD" w14:textId="77777777" w:rsidR="0075267A" w:rsidRDefault="0075267A" w:rsidP="00991795">
      <w:pPr>
        <w:pStyle w:val="RSCBasictext"/>
      </w:pPr>
      <w:r>
        <w:t>Aspirin is an ester, which is formed by joining an alcohol with a molecule derived from a carboxylic acid.</w:t>
      </w:r>
    </w:p>
    <w:p w14:paraId="355DB4F4" w14:textId="7E140F82" w:rsidR="00991795" w:rsidRDefault="0075267A" w:rsidP="00991795">
      <w:pPr>
        <w:pStyle w:val="RSCBasictext"/>
      </w:pPr>
      <w:r>
        <w:t>Aspirin</w:t>
      </w:r>
      <w:r w:rsidR="004720DE">
        <w:t xml:space="preserve"> can be made more soluble by </w:t>
      </w:r>
      <w:r w:rsidR="001A78CD">
        <w:t xml:space="preserve">its reaction </w:t>
      </w:r>
      <w:r w:rsidR="00991795" w:rsidRPr="00185CA7">
        <w:t xml:space="preserve">as an acid with aqueous </w:t>
      </w:r>
      <w:r w:rsidR="00991795">
        <w:t>sodium hydroxide.</w:t>
      </w:r>
    </w:p>
    <w:p w14:paraId="66F3B1A1" w14:textId="5F36BE9D" w:rsidR="00991795" w:rsidRPr="0067118D" w:rsidRDefault="00991795" w:rsidP="00991795">
      <w:pPr>
        <w:pStyle w:val="RSCBasictext"/>
        <w:jc w:val="center"/>
        <w:rPr>
          <w:b/>
        </w:rPr>
      </w:pPr>
      <w:r w:rsidRPr="0067118D">
        <w:rPr>
          <w:b/>
        </w:rPr>
        <w:t xml:space="preserve">Acid + base </w:t>
      </w:r>
      <m:oMath>
        <m:r>
          <m:rPr>
            <m:sty m:val="bi"/>
          </m:rPr>
          <w:rPr>
            <w:rFonts w:ascii="Cambria Math" w:hAnsi="Cambria Math"/>
          </w:rPr>
          <m:t>→</m:t>
        </m:r>
      </m:oMath>
      <w:r w:rsidRPr="0067118D">
        <w:rPr>
          <w:b/>
        </w:rPr>
        <w:t xml:space="preserve"> salt + water</w:t>
      </w:r>
    </w:p>
    <w:p w14:paraId="2DF26826" w14:textId="0CAB061C" w:rsidR="00991795" w:rsidRDefault="001A78CD" w:rsidP="00991795">
      <w:pPr>
        <w:pStyle w:val="RSCBasictext"/>
        <w:jc w:val="center"/>
      </w:pPr>
      <w:r>
        <w:t>a</w:t>
      </w:r>
      <w:r w:rsidR="00991795">
        <w:t xml:space="preserve">spirin + sodium hydroxide </w:t>
      </w:r>
      <m:oMath>
        <m:r>
          <m:rPr>
            <m:sty m:val="bi"/>
          </m:rPr>
          <w:rPr>
            <w:rFonts w:ascii="Cambria Math" w:hAnsi="Cambria Math"/>
          </w:rPr>
          <m:t>→</m:t>
        </m:r>
      </m:oMath>
      <w:r w:rsidR="00991795">
        <w:t xml:space="preserve"> sodium </w:t>
      </w:r>
      <w:r w:rsidR="00795170">
        <w:t>salicylate</w:t>
      </w:r>
      <w:r w:rsidR="00991795">
        <w:t xml:space="preserve"> + water</w:t>
      </w:r>
    </w:p>
    <w:p w14:paraId="0AF3C3B5" w14:textId="415242A4" w:rsidR="001A78CD" w:rsidRDefault="001A78CD" w:rsidP="001A78CD">
      <w:pPr>
        <w:pStyle w:val="RSCBasictext"/>
      </w:pPr>
      <w:r>
        <w:t>This reaction is effectively reversed when soluble aspirin reaches the hydrochloric acid in the stomach.</w:t>
      </w:r>
    </w:p>
    <w:p w14:paraId="105B7C80" w14:textId="04B5B5B3" w:rsidR="001A78CD" w:rsidRDefault="00795170" w:rsidP="00764971">
      <w:pPr>
        <w:pStyle w:val="RSCBasictext"/>
        <w:ind w:right="-755"/>
        <w:jc w:val="center"/>
      </w:pPr>
      <w:r>
        <w:t>sodium salicylate</w:t>
      </w:r>
      <w:r w:rsidR="001A78CD">
        <w:t xml:space="preserve"> + hydrochloric acid </w:t>
      </w:r>
      <m:oMath>
        <m:r>
          <m:rPr>
            <m:sty m:val="bi"/>
          </m:rPr>
          <w:rPr>
            <w:rFonts w:ascii="Cambria Math" w:hAnsi="Cambria Math"/>
          </w:rPr>
          <m:t>→</m:t>
        </m:r>
      </m:oMath>
      <w:r w:rsidR="001A78CD">
        <w:t xml:space="preserve"> aspirin + sodium chloride</w:t>
      </w:r>
    </w:p>
    <w:p w14:paraId="5FA37821" w14:textId="591AD2C9" w:rsidR="009E0075" w:rsidRDefault="009E0075">
      <w:pPr>
        <w:pStyle w:val="RSCBasictext"/>
        <w:rPr>
          <w:b/>
          <w:bCs/>
          <w:color w:val="004976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5098"/>
        <w:gridCol w:w="4536"/>
      </w:tblGrid>
      <w:tr w:rsidR="009E0075" w:rsidRPr="00985C41" w14:paraId="3A21480B" w14:textId="77777777" w:rsidTr="00764971">
        <w:trPr>
          <w:trHeight w:val="482"/>
          <w:jc w:val="center"/>
        </w:trPr>
        <w:tc>
          <w:tcPr>
            <w:tcW w:w="5098" w:type="dxa"/>
          </w:tcPr>
          <w:p w14:paraId="54A37EA0" w14:textId="77777777" w:rsidR="00026ACF" w:rsidRDefault="00026ACF" w:rsidP="00026ACF">
            <w:pPr>
              <w:jc w:val="center"/>
              <w:rPr>
                <w:rFonts w:ascii="Century Gothic" w:hAnsi="Century Gothic"/>
                <w:b/>
              </w:rPr>
            </w:pPr>
          </w:p>
          <w:p w14:paraId="64971005" w14:textId="76311946" w:rsidR="00026ACF" w:rsidRDefault="00026ACF" w:rsidP="00026ACF">
            <w:pPr>
              <w:jc w:val="center"/>
              <w:rPr>
                <w:rFonts w:ascii="Century Gothic" w:hAnsi="Century Gothic"/>
                <w:b/>
              </w:rPr>
            </w:pPr>
            <w:r w:rsidRPr="00AF657A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144431A5" wp14:editId="56B8EF03">
                  <wp:extent cx="1668145" cy="1134110"/>
                  <wp:effectExtent l="0" t="0" r="8255" b="8890"/>
                  <wp:docPr id="2" name="Picture 2" descr="The structural formula of salic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structural formula of salic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24E6D" w14:textId="77777777" w:rsidR="00026ACF" w:rsidRDefault="00026ACF" w:rsidP="00026ACF">
            <w:pPr>
              <w:jc w:val="center"/>
              <w:rPr>
                <w:rFonts w:ascii="Century Gothic" w:hAnsi="Century Gothic"/>
                <w:b/>
              </w:rPr>
            </w:pPr>
          </w:p>
          <w:p w14:paraId="5C8559C2" w14:textId="2B09F53F" w:rsidR="00026ACF" w:rsidRDefault="00026ACF" w:rsidP="00026ACF">
            <w:pPr>
              <w:jc w:val="center"/>
              <w:rPr>
                <w:rFonts w:ascii="Century Gothic" w:hAnsi="Century Gothic"/>
                <w:b/>
              </w:rPr>
            </w:pPr>
            <w:r w:rsidRPr="000B0FE6">
              <w:rPr>
                <w:rFonts w:ascii="Century Gothic" w:hAnsi="Century Gothic"/>
                <w:b/>
              </w:rPr>
              <w:t>Salicin</w:t>
            </w:r>
          </w:p>
          <w:p w14:paraId="28556B10" w14:textId="1BD8857A" w:rsidR="00026ACF" w:rsidRPr="008F7056" w:rsidRDefault="00026ACF" w:rsidP="00026ACF">
            <w:pPr>
              <w:jc w:val="center"/>
              <w:rPr>
                <w:rFonts w:ascii="Century Gothic" w:hAnsi="Century Gothic"/>
                <w:bCs/>
              </w:rPr>
            </w:pPr>
            <w:r w:rsidRPr="008F7056">
              <w:rPr>
                <w:rFonts w:ascii="Century Gothic" w:hAnsi="Century Gothic"/>
                <w:bCs/>
              </w:rPr>
              <w:t>(</w:t>
            </w:r>
            <w:r w:rsidRPr="008F7056">
              <w:rPr>
                <w:rStyle w:val="Strong"/>
                <w:rFonts w:ascii="Century Gothic" w:hAnsi="Century Gothic"/>
                <w:b w:val="0"/>
                <w:bCs w:val="0"/>
                <w:color w:val="222222"/>
                <w:shd w:val="clear" w:color="auto" w:fill="FFFFFF"/>
              </w:rPr>
              <w:t>2-(hydroxymethyl)phenyl β-D-glucopyranoside)</w:t>
            </w:r>
          </w:p>
          <w:p w14:paraId="71081B4F" w14:textId="6FF909AB" w:rsidR="009E0075" w:rsidRPr="00985C41" w:rsidRDefault="009E0075" w:rsidP="00026AC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14:paraId="02DB0587" w14:textId="4DBE57E4" w:rsidR="009E0075" w:rsidRDefault="009E0075" w:rsidP="00026ACF">
            <w:pPr>
              <w:jc w:val="center"/>
              <w:rPr>
                <w:rFonts w:ascii="Century Gothic" w:hAnsi="Century Gothic"/>
              </w:rPr>
            </w:pPr>
          </w:p>
          <w:p w14:paraId="10BD835E" w14:textId="492F975F" w:rsidR="00026ACF" w:rsidRDefault="00026ACF" w:rsidP="00026ACF">
            <w:pPr>
              <w:jc w:val="center"/>
              <w:rPr>
                <w:rFonts w:ascii="Century Gothic" w:hAnsi="Century Gothic"/>
                <w:b/>
              </w:rPr>
            </w:pPr>
            <w:r w:rsidRPr="000B0FE6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032DC1AD" wp14:editId="5AF647FB">
                  <wp:extent cx="1360805" cy="1353185"/>
                  <wp:effectExtent l="0" t="0" r="0" b="0"/>
                  <wp:docPr id="7" name="Picture 7" descr="The structural formula of salicylic ac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The structural formula of salicylic ac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24CAF" w14:textId="77777777" w:rsidR="00026ACF" w:rsidRDefault="00026ACF" w:rsidP="00026ACF">
            <w:pPr>
              <w:jc w:val="center"/>
              <w:rPr>
                <w:rFonts w:ascii="Century Gothic" w:hAnsi="Century Gothic"/>
                <w:b/>
              </w:rPr>
            </w:pPr>
            <w:r w:rsidRPr="000B0FE6">
              <w:rPr>
                <w:rFonts w:ascii="Century Gothic" w:hAnsi="Century Gothic"/>
                <w:b/>
              </w:rPr>
              <w:t>Salicylic acid</w:t>
            </w:r>
          </w:p>
          <w:p w14:paraId="61AEB773" w14:textId="0CE42669" w:rsidR="00026ACF" w:rsidRPr="00764971" w:rsidRDefault="00026ACF" w:rsidP="00026ACF">
            <w:pPr>
              <w:jc w:val="center"/>
              <w:rPr>
                <w:rFonts w:ascii="Century Gothic" w:hAnsi="Century Gothic"/>
                <w:bCs/>
              </w:rPr>
            </w:pPr>
            <w:r w:rsidRPr="008F7056">
              <w:rPr>
                <w:rFonts w:ascii="Century Gothic" w:hAnsi="Century Gothic"/>
                <w:bCs/>
              </w:rPr>
              <w:t>(2-hydroxybenzoic acid)</w:t>
            </w:r>
          </w:p>
          <w:p w14:paraId="06F32D66" w14:textId="06C0A334" w:rsidR="009E0075" w:rsidRPr="00985C41" w:rsidRDefault="009E0075" w:rsidP="00764971">
            <w:pPr>
              <w:jc w:val="center"/>
              <w:rPr>
                <w:rFonts w:ascii="Century Gothic" w:hAnsi="Century Gothic"/>
              </w:rPr>
            </w:pPr>
          </w:p>
        </w:tc>
      </w:tr>
      <w:tr w:rsidR="009E0075" w:rsidRPr="00985C41" w14:paraId="7715F47C" w14:textId="77777777" w:rsidTr="00764971">
        <w:trPr>
          <w:trHeight w:val="482"/>
          <w:jc w:val="center"/>
        </w:trPr>
        <w:tc>
          <w:tcPr>
            <w:tcW w:w="5098" w:type="dxa"/>
          </w:tcPr>
          <w:p w14:paraId="6868BDBE" w14:textId="77777777" w:rsidR="00026ACF" w:rsidRDefault="00026ACF" w:rsidP="00026ACF">
            <w:pPr>
              <w:jc w:val="center"/>
              <w:rPr>
                <w:rFonts w:ascii="Century Gothic" w:hAnsi="Century Gothic"/>
                <w:b/>
              </w:rPr>
            </w:pPr>
          </w:p>
          <w:p w14:paraId="6D622A7D" w14:textId="216CDD0B" w:rsidR="00026ACF" w:rsidRDefault="00026ACF" w:rsidP="00026ACF">
            <w:pPr>
              <w:jc w:val="center"/>
              <w:rPr>
                <w:rFonts w:ascii="Century Gothic" w:hAnsi="Century Gothic"/>
                <w:b/>
              </w:rPr>
            </w:pPr>
            <w:r w:rsidRPr="000B0FE6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2CC40DF0" wp14:editId="69AF1497">
                  <wp:extent cx="1711757" cy="1287035"/>
                  <wp:effectExtent l="0" t="0" r="3175" b="8890"/>
                  <wp:docPr id="11" name="Picture 11" descr="The structural formula of aspir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The structural formula of aspir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188" cy="131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D0D19" w14:textId="3DC29886" w:rsidR="00026ACF" w:rsidRPr="000B0FE6" w:rsidRDefault="00026ACF" w:rsidP="00026ACF">
            <w:pPr>
              <w:jc w:val="center"/>
              <w:rPr>
                <w:rFonts w:ascii="Century Gothic" w:hAnsi="Century Gothic"/>
                <w:b/>
              </w:rPr>
            </w:pPr>
            <w:r w:rsidRPr="000B0FE6">
              <w:rPr>
                <w:rFonts w:ascii="Century Gothic" w:hAnsi="Century Gothic"/>
                <w:b/>
              </w:rPr>
              <w:t>Aspirin</w:t>
            </w:r>
          </w:p>
          <w:p w14:paraId="021C5273" w14:textId="77777777" w:rsidR="00026ACF" w:rsidRPr="00764971" w:rsidRDefault="00026ACF" w:rsidP="00026ACF">
            <w:pPr>
              <w:jc w:val="center"/>
              <w:rPr>
                <w:rFonts w:ascii="Century Gothic" w:hAnsi="Century Gothic"/>
                <w:bCs/>
              </w:rPr>
            </w:pPr>
            <w:r w:rsidRPr="008F7056">
              <w:rPr>
                <w:rFonts w:ascii="Century Gothic" w:hAnsi="Century Gothic"/>
                <w:bCs/>
              </w:rPr>
              <w:t>(2-ethanoyloxybenzenecarboxylic acid)</w:t>
            </w:r>
          </w:p>
          <w:p w14:paraId="2DC07C66" w14:textId="1393BB81" w:rsidR="009E0075" w:rsidRPr="00985C41" w:rsidRDefault="009E0075" w:rsidP="00026AC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14:paraId="4E8EA1DA" w14:textId="77777777" w:rsidR="00026ACF" w:rsidRDefault="00026ACF" w:rsidP="00026ACF">
            <w:pPr>
              <w:jc w:val="center"/>
              <w:rPr>
                <w:rFonts w:ascii="Century Gothic" w:hAnsi="Century Gothic"/>
              </w:rPr>
            </w:pPr>
          </w:p>
          <w:p w14:paraId="2DB37245" w14:textId="7ADB6A6C" w:rsidR="009E0075" w:rsidRDefault="009E0075" w:rsidP="00026ACF">
            <w:pPr>
              <w:jc w:val="center"/>
              <w:rPr>
                <w:rFonts w:ascii="Century Gothic" w:hAnsi="Century Gothic"/>
              </w:rPr>
            </w:pPr>
            <w:r w:rsidRPr="000B0FE6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 wp14:anchorId="3265EAC5" wp14:editId="3533DF8B">
                  <wp:extent cx="1821180" cy="1382395"/>
                  <wp:effectExtent l="0" t="0" r="7620" b="8255"/>
                  <wp:docPr id="8" name="Picture 8" descr="The structural formula of sodium salicy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The structural formula of sodium salicy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338819" w14:textId="77777777" w:rsidR="009E0075" w:rsidRPr="000B0FE6" w:rsidRDefault="009E0075" w:rsidP="00026ACF">
            <w:pPr>
              <w:jc w:val="center"/>
              <w:rPr>
                <w:rFonts w:ascii="Century Gothic" w:hAnsi="Century Gothic"/>
                <w:b/>
              </w:rPr>
            </w:pPr>
            <w:r w:rsidRPr="000B0FE6">
              <w:rPr>
                <w:rFonts w:ascii="Century Gothic" w:hAnsi="Century Gothic"/>
                <w:b/>
              </w:rPr>
              <w:t>Sodium salicylate</w:t>
            </w:r>
          </w:p>
          <w:p w14:paraId="4BF9086A" w14:textId="77777777" w:rsidR="009E0075" w:rsidRPr="00026ACF" w:rsidRDefault="009E0075" w:rsidP="00026ACF">
            <w:pPr>
              <w:jc w:val="center"/>
              <w:rPr>
                <w:rFonts w:ascii="Century Gothic" w:hAnsi="Century Gothic"/>
                <w:b/>
              </w:rPr>
            </w:pPr>
            <w:r w:rsidRPr="008F7056">
              <w:rPr>
                <w:rFonts w:ascii="Century Gothic" w:hAnsi="Century Gothic"/>
                <w:bCs/>
              </w:rPr>
              <w:t>(</w:t>
            </w:r>
            <w:proofErr w:type="gramStart"/>
            <w:r w:rsidRPr="008F7056">
              <w:rPr>
                <w:rFonts w:ascii="Century Gothic" w:hAnsi="Century Gothic"/>
              </w:rPr>
              <w:t>sodium</w:t>
            </w:r>
            <w:proofErr w:type="gramEnd"/>
            <w:r w:rsidRPr="008F7056">
              <w:rPr>
                <w:rFonts w:ascii="Century Gothic" w:hAnsi="Century Gothic"/>
              </w:rPr>
              <w:t xml:space="preserve"> 2-</w:t>
            </w:r>
            <w:r w:rsidRPr="00AF40DF">
              <w:rPr>
                <w:rFonts w:ascii="Century Gothic" w:hAnsi="Century Gothic"/>
              </w:rPr>
              <w:t>ethanoyloxybenzenecarboxylate)</w:t>
            </w:r>
          </w:p>
          <w:p w14:paraId="3199DF3D" w14:textId="354BBFE5" w:rsidR="009E0075" w:rsidRPr="00985C41" w:rsidRDefault="009E0075" w:rsidP="00764971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75155956" w14:textId="77777777" w:rsidR="009E0075" w:rsidRPr="00185CA7" w:rsidRDefault="009E0075" w:rsidP="00764971">
      <w:pPr>
        <w:pStyle w:val="RSCBasictext"/>
      </w:pPr>
    </w:p>
    <w:p w14:paraId="011826CC" w14:textId="77777777" w:rsidR="00991795" w:rsidRDefault="00991795" w:rsidP="00991795">
      <w:pPr>
        <w:pStyle w:val="RSCH2"/>
        <w:rPr>
          <w:lang w:eastAsia="en-US"/>
        </w:rPr>
      </w:pPr>
      <w:r>
        <w:rPr>
          <w:lang w:eastAsia="en-US"/>
        </w:rPr>
        <w:t>Methods of establishing the safety and efficacy of medicines</w:t>
      </w:r>
    </w:p>
    <w:p w14:paraId="1695031B" w14:textId="77777777" w:rsidR="00991795" w:rsidRDefault="00991795" w:rsidP="00991795">
      <w:pPr>
        <w:pStyle w:val="RSCBulletedlist"/>
        <w:rPr>
          <w:lang w:eastAsia="en-US"/>
        </w:rPr>
      </w:pPr>
      <w:r>
        <w:rPr>
          <w:lang w:eastAsia="en-US"/>
        </w:rPr>
        <w:t>‘Clinical trial’ – usually near the end of the medicine testing procedure where the compound is tried out on one group of patients and compared with the effect of a placebo on another group.</w:t>
      </w:r>
    </w:p>
    <w:p w14:paraId="6E1128A8" w14:textId="77777777" w:rsidR="00834CA8" w:rsidRDefault="00991795" w:rsidP="00991795">
      <w:pPr>
        <w:pStyle w:val="RSCBulletedlist"/>
        <w:rPr>
          <w:lang w:eastAsia="en-US"/>
        </w:rPr>
      </w:pPr>
      <w:r>
        <w:rPr>
          <w:lang w:eastAsia="en-US"/>
        </w:rPr>
        <w:t>In the late 1800s</w:t>
      </w:r>
      <w:r w:rsidR="00834CA8">
        <w:rPr>
          <w:lang w:eastAsia="en-US"/>
        </w:rPr>
        <w:t>,</w:t>
      </w:r>
      <w:r>
        <w:rPr>
          <w:lang w:eastAsia="en-US"/>
        </w:rPr>
        <w:t xml:space="preserve"> compounds were given to patients almost immediately after synthesis or discovery.</w:t>
      </w:r>
      <w:r w:rsidR="00365E98">
        <w:rPr>
          <w:lang w:eastAsia="en-US"/>
        </w:rPr>
        <w:t xml:space="preserve"> </w:t>
      </w:r>
    </w:p>
    <w:p w14:paraId="6DA4CF9D" w14:textId="61C56DC6" w:rsidR="00991795" w:rsidRDefault="00365E98" w:rsidP="00991795">
      <w:pPr>
        <w:pStyle w:val="RSCBulletedlist"/>
        <w:rPr>
          <w:lang w:eastAsia="en-US"/>
        </w:rPr>
      </w:pPr>
      <w:r>
        <w:rPr>
          <w:lang w:eastAsia="en-US"/>
        </w:rPr>
        <w:t xml:space="preserve">Following several </w:t>
      </w:r>
      <w:r w:rsidR="00764971">
        <w:rPr>
          <w:lang w:eastAsia="en-US"/>
        </w:rPr>
        <w:t>high-profile</w:t>
      </w:r>
      <w:r>
        <w:rPr>
          <w:lang w:eastAsia="en-US"/>
        </w:rPr>
        <w:t xml:space="preserve"> incidences of new drugs leading to severe, sometimes fatal, side-effects, legislation was introduced in the 20</w:t>
      </w:r>
      <w:r w:rsidRPr="00764971">
        <w:rPr>
          <w:vertAlign w:val="superscript"/>
          <w:lang w:eastAsia="en-US"/>
        </w:rPr>
        <w:t>th</w:t>
      </w:r>
      <w:r>
        <w:rPr>
          <w:lang w:eastAsia="en-US"/>
        </w:rPr>
        <w:t xml:space="preserve"> century to require animal testing before human trials could be carried out.</w:t>
      </w:r>
    </w:p>
    <w:p w14:paraId="66BDB733" w14:textId="77777777" w:rsidR="00991795" w:rsidRDefault="00991795" w:rsidP="00991795">
      <w:pPr>
        <w:pStyle w:val="RSCBulletedlist"/>
        <w:rPr>
          <w:lang w:eastAsia="en-US"/>
        </w:rPr>
      </w:pPr>
      <w:r>
        <w:rPr>
          <w:lang w:eastAsia="en-US"/>
        </w:rPr>
        <w:t>A common way of testing anti-inflammatory action is to irritate the joint of a rat’s leg until it is inflamed and then administer the medicine.</w:t>
      </w:r>
    </w:p>
    <w:p w14:paraId="172A1D2F" w14:textId="2351AC2B" w:rsidR="00991795" w:rsidRDefault="00991795" w:rsidP="00991795">
      <w:pPr>
        <w:pStyle w:val="RSCBulletedlist"/>
      </w:pPr>
      <w:r w:rsidRPr="0067118D">
        <w:rPr>
          <w:lang w:eastAsia="en-US"/>
        </w:rPr>
        <w:t>In your presentation you may wish to include a section on the ethics</w:t>
      </w:r>
      <w:r>
        <w:rPr>
          <w:lang w:eastAsia="en-US"/>
        </w:rPr>
        <w:t xml:space="preserve"> of animal testing (optional)</w:t>
      </w:r>
      <w:r w:rsidR="00834CA8">
        <w:rPr>
          <w:lang w:eastAsia="en-US"/>
        </w:rPr>
        <w:t>.</w:t>
      </w:r>
    </w:p>
    <w:p w14:paraId="292B82D9" w14:textId="295B6B22" w:rsidR="00051D7E" w:rsidRPr="00991795" w:rsidRDefault="00051D7E" w:rsidP="00764971">
      <w:pPr>
        <w:ind w:left="714" w:hanging="357"/>
        <w:outlineLvl w:val="9"/>
        <w:rPr>
          <w:rFonts w:ascii="Optima-Bold" w:hAnsi="Optima-Bold" w:cs="Optima-Bold"/>
          <w:b/>
          <w:bCs/>
          <w:lang w:eastAsia="en-US"/>
        </w:rPr>
      </w:pPr>
    </w:p>
    <w:sectPr w:rsidR="00051D7E" w:rsidRPr="00991795" w:rsidSect="00991795">
      <w:headerReference w:type="default" r:id="rId15"/>
      <w:footerReference w:type="default" r:id="rId16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86AF" w14:textId="77777777" w:rsidR="00F20796" w:rsidRDefault="00F20796" w:rsidP="00C51F51">
      <w:r>
        <w:separator/>
      </w:r>
    </w:p>
  </w:endnote>
  <w:endnote w:type="continuationSeparator" w:id="0">
    <w:p w14:paraId="07186138" w14:textId="77777777" w:rsidR="00F20796" w:rsidRDefault="00F2079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32ED320E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F5415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CAF2" w14:textId="77777777" w:rsidR="00F20796" w:rsidRDefault="00F20796" w:rsidP="00C51F51">
      <w:r>
        <w:separator/>
      </w:r>
    </w:p>
  </w:footnote>
  <w:footnote w:type="continuationSeparator" w:id="0">
    <w:p w14:paraId="511D0828" w14:textId="77777777" w:rsidR="00F20796" w:rsidRDefault="00F2079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0A9D0CEB" w:rsidR="003D4276" w:rsidRDefault="003305D3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6191" behindDoc="0" locked="0" layoutInCell="1" allowOverlap="1" wp14:anchorId="6B6BE617" wp14:editId="7C2D3947">
          <wp:simplePos x="0" y="0"/>
          <wp:positionH relativeFrom="column">
            <wp:posOffset>-596900</wp:posOffset>
          </wp:positionH>
          <wp:positionV relativeFrom="page">
            <wp:posOffset>247650</wp:posOffset>
          </wp:positionV>
          <wp:extent cx="1938020" cy="52070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276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02C6BE89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795">
      <w:rPr>
        <w:rFonts w:ascii="Century Gothic" w:hAnsi="Century Gothic"/>
        <w:b/>
        <w:bCs/>
        <w:color w:val="004976"/>
        <w:sz w:val="30"/>
        <w:szCs w:val="30"/>
      </w:rPr>
      <w:t>Aspirin</w:t>
    </w:r>
    <w:r w:rsidR="003D4276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3D4276"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6AA4278B" w:rsidR="003D4276" w:rsidRPr="00A56431" w:rsidRDefault="00A27356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D42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3D4276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AF40DF" w:rsidRPr="00AF40DF">
      <w:rPr>
        <w:rStyle w:val="Hyperlink"/>
        <w:rFonts w:ascii="Century Gothic" w:hAnsi="Century Gothic"/>
        <w:b/>
        <w:bCs/>
        <w:color w:val="004976"/>
        <w:sz w:val="18"/>
        <w:szCs w:val="18"/>
      </w:rPr>
      <w:t>rsc.li/3M1TmX9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872">
    <w:abstractNumId w:val="0"/>
  </w:num>
  <w:num w:numId="2" w16cid:durableId="749421728">
    <w:abstractNumId w:val="4"/>
  </w:num>
  <w:num w:numId="3" w16cid:durableId="939026252">
    <w:abstractNumId w:val="9"/>
  </w:num>
  <w:num w:numId="4" w16cid:durableId="1444573029">
    <w:abstractNumId w:val="6"/>
  </w:num>
  <w:num w:numId="5" w16cid:durableId="109206190">
    <w:abstractNumId w:val="1"/>
  </w:num>
  <w:num w:numId="6" w16cid:durableId="821968132">
    <w:abstractNumId w:val="2"/>
  </w:num>
  <w:num w:numId="7" w16cid:durableId="1324427305">
    <w:abstractNumId w:val="2"/>
    <w:lvlOverride w:ilvl="0">
      <w:startOverride w:val="1"/>
    </w:lvlOverride>
  </w:num>
  <w:num w:numId="8" w16cid:durableId="1875925452">
    <w:abstractNumId w:val="5"/>
    <w:lvlOverride w:ilvl="0">
      <w:startOverride w:val="2"/>
    </w:lvlOverride>
  </w:num>
  <w:num w:numId="9" w16cid:durableId="610862974">
    <w:abstractNumId w:val="2"/>
    <w:lvlOverride w:ilvl="0">
      <w:startOverride w:val="1"/>
    </w:lvlOverride>
  </w:num>
  <w:num w:numId="10" w16cid:durableId="692650027">
    <w:abstractNumId w:val="3"/>
  </w:num>
  <w:num w:numId="11" w16cid:durableId="114298545">
    <w:abstractNumId w:val="3"/>
    <w:lvlOverride w:ilvl="0">
      <w:startOverride w:val="2"/>
    </w:lvlOverride>
  </w:num>
  <w:num w:numId="12" w16cid:durableId="523785215">
    <w:abstractNumId w:val="8"/>
  </w:num>
  <w:num w:numId="13" w16cid:durableId="412236989">
    <w:abstractNumId w:val="12"/>
  </w:num>
  <w:num w:numId="14" w16cid:durableId="1587377645">
    <w:abstractNumId w:val="3"/>
    <w:lvlOverride w:ilvl="0">
      <w:startOverride w:val="2"/>
    </w:lvlOverride>
  </w:num>
  <w:num w:numId="15" w16cid:durableId="1083452393">
    <w:abstractNumId w:val="2"/>
    <w:lvlOverride w:ilvl="0">
      <w:startOverride w:val="1"/>
    </w:lvlOverride>
  </w:num>
  <w:num w:numId="16" w16cid:durableId="1707365405">
    <w:abstractNumId w:val="3"/>
    <w:lvlOverride w:ilvl="0">
      <w:startOverride w:val="1"/>
    </w:lvlOverride>
  </w:num>
  <w:num w:numId="17" w16cid:durableId="829178666">
    <w:abstractNumId w:val="7"/>
  </w:num>
  <w:num w:numId="18" w16cid:durableId="1884516883">
    <w:abstractNumId w:val="11"/>
  </w:num>
  <w:num w:numId="19" w16cid:durableId="16254263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26ACF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7323"/>
    <w:rsid w:val="00051BF0"/>
    <w:rsid w:val="00051D7E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7228"/>
    <w:rsid w:val="000A031F"/>
    <w:rsid w:val="000A162C"/>
    <w:rsid w:val="000A1C7A"/>
    <w:rsid w:val="000A324B"/>
    <w:rsid w:val="000A6C0C"/>
    <w:rsid w:val="000B11A8"/>
    <w:rsid w:val="000B1952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5AFD"/>
    <w:rsid w:val="000D7C33"/>
    <w:rsid w:val="000E1286"/>
    <w:rsid w:val="000E4BDA"/>
    <w:rsid w:val="000E6162"/>
    <w:rsid w:val="000E7559"/>
    <w:rsid w:val="000F1532"/>
    <w:rsid w:val="000F3C7E"/>
    <w:rsid w:val="000F4A39"/>
    <w:rsid w:val="00100FAB"/>
    <w:rsid w:val="001014CF"/>
    <w:rsid w:val="0010331C"/>
    <w:rsid w:val="00105608"/>
    <w:rsid w:val="00110E34"/>
    <w:rsid w:val="001115A7"/>
    <w:rsid w:val="001119EE"/>
    <w:rsid w:val="00111BFB"/>
    <w:rsid w:val="00111C40"/>
    <w:rsid w:val="001131A2"/>
    <w:rsid w:val="0011632E"/>
    <w:rsid w:val="001228EC"/>
    <w:rsid w:val="00124DE7"/>
    <w:rsid w:val="00125301"/>
    <w:rsid w:val="0012670F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4B56"/>
    <w:rsid w:val="00170FA5"/>
    <w:rsid w:val="001714D0"/>
    <w:rsid w:val="001806ED"/>
    <w:rsid w:val="001831DC"/>
    <w:rsid w:val="00184B61"/>
    <w:rsid w:val="00185427"/>
    <w:rsid w:val="001968DC"/>
    <w:rsid w:val="00196EFF"/>
    <w:rsid w:val="001A251E"/>
    <w:rsid w:val="001A27D9"/>
    <w:rsid w:val="001A2F7C"/>
    <w:rsid w:val="001A3FE6"/>
    <w:rsid w:val="001A5E39"/>
    <w:rsid w:val="001A78CD"/>
    <w:rsid w:val="001B1555"/>
    <w:rsid w:val="001B2292"/>
    <w:rsid w:val="001B5474"/>
    <w:rsid w:val="001C0FDD"/>
    <w:rsid w:val="001C20DC"/>
    <w:rsid w:val="001C23F6"/>
    <w:rsid w:val="001C290F"/>
    <w:rsid w:val="001C6470"/>
    <w:rsid w:val="001D12BD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27E5"/>
    <w:rsid w:val="00224D87"/>
    <w:rsid w:val="00227D80"/>
    <w:rsid w:val="002345A4"/>
    <w:rsid w:val="0023518B"/>
    <w:rsid w:val="00237895"/>
    <w:rsid w:val="002401EA"/>
    <w:rsid w:val="00241B74"/>
    <w:rsid w:val="00242C8B"/>
    <w:rsid w:val="00242E6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0551"/>
    <w:rsid w:val="00281D7B"/>
    <w:rsid w:val="00283107"/>
    <w:rsid w:val="0028615D"/>
    <w:rsid w:val="00293322"/>
    <w:rsid w:val="002944CA"/>
    <w:rsid w:val="00295CA1"/>
    <w:rsid w:val="00296F91"/>
    <w:rsid w:val="002975B4"/>
    <w:rsid w:val="002A3B57"/>
    <w:rsid w:val="002A4174"/>
    <w:rsid w:val="002A4AD8"/>
    <w:rsid w:val="002A6FDE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D7E38"/>
    <w:rsid w:val="002E06BD"/>
    <w:rsid w:val="002E48D4"/>
    <w:rsid w:val="002E5407"/>
    <w:rsid w:val="002E56CF"/>
    <w:rsid w:val="002F0544"/>
    <w:rsid w:val="002F2F8F"/>
    <w:rsid w:val="002F7189"/>
    <w:rsid w:val="00303E06"/>
    <w:rsid w:val="003071E5"/>
    <w:rsid w:val="003108F7"/>
    <w:rsid w:val="00311379"/>
    <w:rsid w:val="00312DDC"/>
    <w:rsid w:val="00314EDA"/>
    <w:rsid w:val="003161DC"/>
    <w:rsid w:val="00316B59"/>
    <w:rsid w:val="00320E4D"/>
    <w:rsid w:val="003234B7"/>
    <w:rsid w:val="00324BA5"/>
    <w:rsid w:val="00325444"/>
    <w:rsid w:val="003305D3"/>
    <w:rsid w:val="003306A0"/>
    <w:rsid w:val="00330E9E"/>
    <w:rsid w:val="00331CCB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46F9A"/>
    <w:rsid w:val="00350232"/>
    <w:rsid w:val="00350B11"/>
    <w:rsid w:val="00357166"/>
    <w:rsid w:val="00363C2F"/>
    <w:rsid w:val="003642B4"/>
    <w:rsid w:val="00364D56"/>
    <w:rsid w:val="00365E98"/>
    <w:rsid w:val="00367470"/>
    <w:rsid w:val="00367A2D"/>
    <w:rsid w:val="00376E7E"/>
    <w:rsid w:val="003811A9"/>
    <w:rsid w:val="00383958"/>
    <w:rsid w:val="00383B18"/>
    <w:rsid w:val="003845BF"/>
    <w:rsid w:val="00392607"/>
    <w:rsid w:val="0039430F"/>
    <w:rsid w:val="003946FE"/>
    <w:rsid w:val="00394A9D"/>
    <w:rsid w:val="00395AD5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4870"/>
    <w:rsid w:val="003C08FD"/>
    <w:rsid w:val="003C1583"/>
    <w:rsid w:val="003C19FC"/>
    <w:rsid w:val="003C1F78"/>
    <w:rsid w:val="003C4116"/>
    <w:rsid w:val="003C51A9"/>
    <w:rsid w:val="003C5B91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4A1"/>
    <w:rsid w:val="00447805"/>
    <w:rsid w:val="00451A34"/>
    <w:rsid w:val="0045569A"/>
    <w:rsid w:val="00462C62"/>
    <w:rsid w:val="004647DD"/>
    <w:rsid w:val="00464DEB"/>
    <w:rsid w:val="00466E24"/>
    <w:rsid w:val="00470A3A"/>
    <w:rsid w:val="004720DE"/>
    <w:rsid w:val="0047293A"/>
    <w:rsid w:val="00472E80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7DE0"/>
    <w:rsid w:val="004F1810"/>
    <w:rsid w:val="004F5789"/>
    <w:rsid w:val="004F6690"/>
    <w:rsid w:val="005000BF"/>
    <w:rsid w:val="0050206B"/>
    <w:rsid w:val="005031D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46A24"/>
    <w:rsid w:val="00551D55"/>
    <w:rsid w:val="00554FEE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703B"/>
    <w:rsid w:val="005D0DB0"/>
    <w:rsid w:val="005D1E00"/>
    <w:rsid w:val="005D69D4"/>
    <w:rsid w:val="005D6A71"/>
    <w:rsid w:val="005E0657"/>
    <w:rsid w:val="005F39DD"/>
    <w:rsid w:val="005F6D0F"/>
    <w:rsid w:val="00601146"/>
    <w:rsid w:val="006056F3"/>
    <w:rsid w:val="006078DB"/>
    <w:rsid w:val="006104DC"/>
    <w:rsid w:val="006139A2"/>
    <w:rsid w:val="006148BB"/>
    <w:rsid w:val="006205A7"/>
    <w:rsid w:val="00620D37"/>
    <w:rsid w:val="006214EA"/>
    <w:rsid w:val="006216C4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4E0F"/>
    <w:rsid w:val="0068655B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6EC"/>
    <w:rsid w:val="006B7A0D"/>
    <w:rsid w:val="006C0786"/>
    <w:rsid w:val="006C2AAF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5E33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37AE"/>
    <w:rsid w:val="00736435"/>
    <w:rsid w:val="00737567"/>
    <w:rsid w:val="007406B9"/>
    <w:rsid w:val="00742794"/>
    <w:rsid w:val="00742E84"/>
    <w:rsid w:val="00746A21"/>
    <w:rsid w:val="00751C1F"/>
    <w:rsid w:val="0075267A"/>
    <w:rsid w:val="00752CBB"/>
    <w:rsid w:val="00753940"/>
    <w:rsid w:val="00754A45"/>
    <w:rsid w:val="00756B12"/>
    <w:rsid w:val="00760DE6"/>
    <w:rsid w:val="00763DA3"/>
    <w:rsid w:val="00764971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5170"/>
    <w:rsid w:val="007962B0"/>
    <w:rsid w:val="007A02F3"/>
    <w:rsid w:val="007A084A"/>
    <w:rsid w:val="007A1A13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E109C"/>
    <w:rsid w:val="007E1DEC"/>
    <w:rsid w:val="007E35D3"/>
    <w:rsid w:val="007E3D38"/>
    <w:rsid w:val="007F374B"/>
    <w:rsid w:val="007F4099"/>
    <w:rsid w:val="007F4EDE"/>
    <w:rsid w:val="007F76F2"/>
    <w:rsid w:val="00802588"/>
    <w:rsid w:val="00806C05"/>
    <w:rsid w:val="00810732"/>
    <w:rsid w:val="00812B52"/>
    <w:rsid w:val="008145E1"/>
    <w:rsid w:val="0081506D"/>
    <w:rsid w:val="0081598F"/>
    <w:rsid w:val="00822C62"/>
    <w:rsid w:val="00823831"/>
    <w:rsid w:val="00827AA1"/>
    <w:rsid w:val="00827C7D"/>
    <w:rsid w:val="00831056"/>
    <w:rsid w:val="0083123F"/>
    <w:rsid w:val="00832AEB"/>
    <w:rsid w:val="00834B9F"/>
    <w:rsid w:val="00834BCA"/>
    <w:rsid w:val="00834CA8"/>
    <w:rsid w:val="00835799"/>
    <w:rsid w:val="008359CE"/>
    <w:rsid w:val="00837431"/>
    <w:rsid w:val="0084146F"/>
    <w:rsid w:val="00841525"/>
    <w:rsid w:val="008441AD"/>
    <w:rsid w:val="00844518"/>
    <w:rsid w:val="008618F3"/>
    <w:rsid w:val="0086417A"/>
    <w:rsid w:val="0086581C"/>
    <w:rsid w:val="00872501"/>
    <w:rsid w:val="00872E43"/>
    <w:rsid w:val="00873024"/>
    <w:rsid w:val="00873625"/>
    <w:rsid w:val="00881419"/>
    <w:rsid w:val="00882CA3"/>
    <w:rsid w:val="00883973"/>
    <w:rsid w:val="00884C77"/>
    <w:rsid w:val="00887802"/>
    <w:rsid w:val="008940CB"/>
    <w:rsid w:val="008960EA"/>
    <w:rsid w:val="008969E1"/>
    <w:rsid w:val="008970CB"/>
    <w:rsid w:val="008A6BC0"/>
    <w:rsid w:val="008B0123"/>
    <w:rsid w:val="008B01BB"/>
    <w:rsid w:val="008B4593"/>
    <w:rsid w:val="008B62E8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8F7056"/>
    <w:rsid w:val="009005E2"/>
    <w:rsid w:val="009069C6"/>
    <w:rsid w:val="00907671"/>
    <w:rsid w:val="00907755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4516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3153"/>
    <w:rsid w:val="00964B17"/>
    <w:rsid w:val="009652C2"/>
    <w:rsid w:val="00965A3E"/>
    <w:rsid w:val="00970684"/>
    <w:rsid w:val="009712BA"/>
    <w:rsid w:val="00972EF7"/>
    <w:rsid w:val="00973999"/>
    <w:rsid w:val="0097428A"/>
    <w:rsid w:val="00977F7E"/>
    <w:rsid w:val="009816ED"/>
    <w:rsid w:val="00985810"/>
    <w:rsid w:val="00985C41"/>
    <w:rsid w:val="00991795"/>
    <w:rsid w:val="00991AFD"/>
    <w:rsid w:val="009A0229"/>
    <w:rsid w:val="009A12B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075"/>
    <w:rsid w:val="009E01F6"/>
    <w:rsid w:val="009E17B6"/>
    <w:rsid w:val="009E2F76"/>
    <w:rsid w:val="009E6C29"/>
    <w:rsid w:val="009F0460"/>
    <w:rsid w:val="009F3D94"/>
    <w:rsid w:val="009F524A"/>
    <w:rsid w:val="009F625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27356"/>
    <w:rsid w:val="00A313DA"/>
    <w:rsid w:val="00A31E3F"/>
    <w:rsid w:val="00A33366"/>
    <w:rsid w:val="00A356F4"/>
    <w:rsid w:val="00A429D0"/>
    <w:rsid w:val="00A4551D"/>
    <w:rsid w:val="00A4560F"/>
    <w:rsid w:val="00A52872"/>
    <w:rsid w:val="00A52FD2"/>
    <w:rsid w:val="00A56431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5F0D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3F14"/>
    <w:rsid w:val="00AE6B2C"/>
    <w:rsid w:val="00AE7272"/>
    <w:rsid w:val="00AF1901"/>
    <w:rsid w:val="00AF40DF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3757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6645"/>
    <w:rsid w:val="00C8107F"/>
    <w:rsid w:val="00C8199C"/>
    <w:rsid w:val="00C842EA"/>
    <w:rsid w:val="00C84AFB"/>
    <w:rsid w:val="00C87965"/>
    <w:rsid w:val="00C9096E"/>
    <w:rsid w:val="00C925EA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B40"/>
    <w:rsid w:val="00D025E5"/>
    <w:rsid w:val="00D03D0E"/>
    <w:rsid w:val="00D046A0"/>
    <w:rsid w:val="00D046E5"/>
    <w:rsid w:val="00D050E0"/>
    <w:rsid w:val="00D07A39"/>
    <w:rsid w:val="00D101AF"/>
    <w:rsid w:val="00D12D94"/>
    <w:rsid w:val="00D16DE6"/>
    <w:rsid w:val="00D231B7"/>
    <w:rsid w:val="00D23D50"/>
    <w:rsid w:val="00D2480A"/>
    <w:rsid w:val="00D25903"/>
    <w:rsid w:val="00D2645E"/>
    <w:rsid w:val="00D2698B"/>
    <w:rsid w:val="00D32C6A"/>
    <w:rsid w:val="00D40C68"/>
    <w:rsid w:val="00D41DF1"/>
    <w:rsid w:val="00D470EA"/>
    <w:rsid w:val="00D5133A"/>
    <w:rsid w:val="00D537DB"/>
    <w:rsid w:val="00D54DC2"/>
    <w:rsid w:val="00D56520"/>
    <w:rsid w:val="00D56A68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BEE"/>
    <w:rsid w:val="00DC6C6B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415"/>
    <w:rsid w:val="00DF5545"/>
    <w:rsid w:val="00DF5D59"/>
    <w:rsid w:val="00E02057"/>
    <w:rsid w:val="00E03659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1E7E"/>
    <w:rsid w:val="00E56065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2F7C"/>
    <w:rsid w:val="00E848CD"/>
    <w:rsid w:val="00E855C3"/>
    <w:rsid w:val="00E93B28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3B2D"/>
    <w:rsid w:val="00EC7D8F"/>
    <w:rsid w:val="00ED24AD"/>
    <w:rsid w:val="00ED280A"/>
    <w:rsid w:val="00ED3C6B"/>
    <w:rsid w:val="00ED5EEE"/>
    <w:rsid w:val="00ED7B5C"/>
    <w:rsid w:val="00EE1FEE"/>
    <w:rsid w:val="00EE57F5"/>
    <w:rsid w:val="00EF036B"/>
    <w:rsid w:val="00EF067C"/>
    <w:rsid w:val="00EF1DB2"/>
    <w:rsid w:val="00EF3A02"/>
    <w:rsid w:val="00EF7364"/>
    <w:rsid w:val="00F00B0D"/>
    <w:rsid w:val="00F023F4"/>
    <w:rsid w:val="00F0720C"/>
    <w:rsid w:val="00F1032B"/>
    <w:rsid w:val="00F10C80"/>
    <w:rsid w:val="00F20796"/>
    <w:rsid w:val="00F21826"/>
    <w:rsid w:val="00F22856"/>
    <w:rsid w:val="00F2296C"/>
    <w:rsid w:val="00F25D82"/>
    <w:rsid w:val="00F30A9F"/>
    <w:rsid w:val="00F31BB0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6EF2"/>
    <w:rsid w:val="00FA4F11"/>
    <w:rsid w:val="00FA5D3D"/>
    <w:rsid w:val="00FA6481"/>
    <w:rsid w:val="00FB0B16"/>
    <w:rsid w:val="00FB1014"/>
    <w:rsid w:val="00FB206F"/>
    <w:rsid w:val="00FB51FC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1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79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91795"/>
    <w:rPr>
      <w:rFonts w:ascii="Arial" w:hAnsi="Arial" w:cs="Arial"/>
      <w:lang w:eastAsia="zh-CN"/>
    </w:rPr>
  </w:style>
  <w:style w:type="paragraph" w:styleId="Revision">
    <w:name w:val="Revision"/>
    <w:hidden/>
    <w:uiPriority w:val="99"/>
    <w:semiHidden/>
    <w:rsid w:val="00746A21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5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5E98"/>
    <w:rPr>
      <w:rFonts w:ascii="Arial" w:hAnsi="Arial" w:cs="Arial"/>
      <w:b/>
      <w:bCs/>
      <w:lang w:eastAsia="zh-CN"/>
    </w:rPr>
  </w:style>
  <w:style w:type="character" w:styleId="Strong">
    <w:name w:val="Strong"/>
    <w:basedOn w:val="DefaultParagraphFont"/>
    <w:uiPriority w:val="22"/>
    <w:qFormat/>
    <w:rsid w:val="009E007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4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c4a1134a-ec95-48d0-8411-392686591e19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9c5b8cb-8b3b-4b00-8e13-e0891dd65cf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29</TotalTime>
  <Pages>2</Pages>
  <Words>351</Words>
  <Characters>2031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aspirin story - fact sheet</vt:lpstr>
    </vt:vector>
  </TitlesOfParts>
  <Manager/>
  <Company>Royal Society of Chemistry</Company>
  <LinksUpToDate>false</LinksUpToDate>
  <CharactersWithSpaces>2353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aspirin story - fact sheet</dc:title>
  <dc:subject/>
  <dc:creator>Royal Society of Chemistry</dc:creator>
  <cp:keywords>aspirin, drug development, medicinal chemistry, synthesis, organic chemistry, presentation skills</cp:keywords>
  <dc:description>From Plant to pill, Education in Chemistry, https://rsc.li/42xZOw0</dc:description>
  <cp:lastModifiedBy>Kirsty Patterson</cp:lastModifiedBy>
  <cp:revision>9</cp:revision>
  <cp:lastPrinted>2012-04-18T08:40:00Z</cp:lastPrinted>
  <dcterms:created xsi:type="dcterms:W3CDTF">2023-05-11T15:53:00Z</dcterms:created>
  <dcterms:modified xsi:type="dcterms:W3CDTF">2023-05-12T16:34:00Z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