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5452" w14:textId="2505A70D" w:rsidR="00270DDC" w:rsidRDefault="00270DDC" w:rsidP="00270DDC">
      <w:pPr>
        <w:pStyle w:val="Heading1"/>
      </w:pPr>
      <w:r w:rsidRPr="00270DDC">
        <w:t xml:space="preserve">Transition skills - basic mathematical competencies </w:t>
      </w:r>
      <w:r>
        <w:t>answer</w:t>
      </w:r>
      <w:r w:rsidRPr="00270DDC">
        <w:t xml:space="preserve"> </w:t>
      </w:r>
      <w:proofErr w:type="gramStart"/>
      <w:r w:rsidRPr="00270DDC">
        <w:t>sheet</w:t>
      </w:r>
      <w:proofErr w:type="gramEnd"/>
    </w:p>
    <w:p w14:paraId="5E74D18E" w14:textId="6C5F8414" w:rsidR="00270DDC" w:rsidRDefault="009E602E" w:rsidP="006B1081">
      <w:pPr>
        <w:pStyle w:val="Heading2"/>
      </w:pPr>
      <w:r>
        <w:t>Rearranging equations</w:t>
      </w:r>
    </w:p>
    <w:p w14:paraId="5D233B82" w14:textId="77777777" w:rsidR="006B1081" w:rsidRDefault="006B1081" w:rsidP="006B1081"/>
    <w:p w14:paraId="0D18CC8C" w14:textId="42B6A5F9" w:rsidR="00913116" w:rsidRPr="00DB0E65" w:rsidRDefault="00913116" w:rsidP="00EE3FBE">
      <w:pPr>
        <w:rPr>
          <w:rFonts w:asciiTheme="minorHAnsi" w:hAnsiTheme="minorHAnsi" w:cstheme="minorHAnsi"/>
        </w:rPr>
      </w:pPr>
      <w:r w:rsidRPr="00DB0E65">
        <w:rPr>
          <w:rFonts w:asciiTheme="minorHAnsi" w:hAnsiTheme="minorHAnsi" w:cstheme="minorHAnsi"/>
        </w:rPr>
        <w:t>1.</w:t>
      </w:r>
    </w:p>
    <w:p w14:paraId="494AD309" w14:textId="197A8A50" w:rsidR="00EE3FBE" w:rsidRPr="00EE3FBE" w:rsidRDefault="00EE3FBE" w:rsidP="00EE3FBE">
      <w:pPr>
        <w:rPr>
          <w:rFonts w:asciiTheme="minorHAnsi" w:hAnsiTheme="minorHAnsi" w:cstheme="minorHAnsi"/>
          <w:i/>
        </w:rPr>
      </w:pPr>
      <w:r w:rsidRPr="00EE3FBE">
        <w:rPr>
          <w:rFonts w:asciiTheme="minorHAnsi" w:hAnsiTheme="minorHAnsi" w:cstheme="minorHAnsi"/>
        </w:rPr>
        <w:t xml:space="preserve">a.  </w:t>
      </w:r>
      <m:oMath>
        <m:r>
          <w:rPr>
            <w:rFonts w:ascii="Cambria Math" w:hAnsi="Cambria Math" w:cstheme="minorHAnsi"/>
          </w:rPr>
          <m:t>c 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1000n</m:t>
            </m:r>
          </m:num>
          <m:den>
            <m:r>
              <w:rPr>
                <w:rFonts w:ascii="Cambria Math" w:hAnsi="Cambria Math" w:cstheme="minorHAnsi"/>
              </w:rPr>
              <m:t>v</m:t>
            </m:r>
          </m:den>
        </m:f>
      </m:oMath>
      <w:r w:rsidRPr="00EE3FBE">
        <w:rPr>
          <w:rFonts w:asciiTheme="minorHAnsi" w:hAnsiTheme="minorHAnsi" w:cstheme="minorHAnsi"/>
        </w:rPr>
        <w:tab/>
      </w:r>
    </w:p>
    <w:p w14:paraId="2CCE3BD7" w14:textId="38441D5E" w:rsidR="00EE3FBE" w:rsidRPr="00DB0E65" w:rsidRDefault="00EE3FBE" w:rsidP="00EE3FBE">
      <w:pPr>
        <w:rPr>
          <w:rFonts w:asciiTheme="minorHAnsi" w:hAnsiTheme="minorHAnsi" w:cstheme="minorHAnsi"/>
        </w:rPr>
      </w:pPr>
      <w:r w:rsidRPr="00DB0E65">
        <w:rPr>
          <w:rFonts w:asciiTheme="minorHAnsi" w:hAnsiTheme="minorHAnsi" w:cstheme="minorHAnsi"/>
        </w:rPr>
        <w:t xml:space="preserve">b.  </w:t>
      </w:r>
      <m:oMath>
        <m:r>
          <w:rPr>
            <w:rFonts w:ascii="Cambria Math" w:hAnsi="Cambria Math" w:cstheme="minorHAnsi"/>
          </w:rPr>
          <m:t xml:space="preserve">v=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1000n</m:t>
            </m:r>
          </m:num>
          <m:den>
            <m:r>
              <w:rPr>
                <w:rFonts w:ascii="Cambria Math" w:hAnsi="Cambria Math" w:cstheme="minorHAnsi"/>
              </w:rPr>
              <m:t>c</m:t>
            </m:r>
          </m:den>
        </m:f>
      </m:oMath>
      <w:r w:rsidRPr="00DB0E65">
        <w:rPr>
          <w:rFonts w:asciiTheme="minorHAnsi" w:hAnsiTheme="minorHAnsi" w:cstheme="minorHAnsi"/>
        </w:rPr>
        <w:t xml:space="preserve">  </w:t>
      </w:r>
    </w:p>
    <w:p w14:paraId="77F58986" w14:textId="77777777" w:rsidR="00EE3FBE" w:rsidRPr="00DB0E65" w:rsidRDefault="00EE3FBE" w:rsidP="00EE3FBE">
      <w:pPr>
        <w:rPr>
          <w:rFonts w:asciiTheme="minorHAnsi" w:hAnsiTheme="minorHAnsi" w:cstheme="minorHAnsi"/>
        </w:rPr>
      </w:pPr>
    </w:p>
    <w:p w14:paraId="424A69D8" w14:textId="01888B3E" w:rsidR="00913116" w:rsidRPr="00DB0E65" w:rsidRDefault="00913116" w:rsidP="00EE3FBE">
      <w:pPr>
        <w:rPr>
          <w:rFonts w:asciiTheme="minorHAnsi" w:hAnsiTheme="minorHAnsi" w:cstheme="minorHAnsi"/>
        </w:rPr>
      </w:pPr>
      <w:r w:rsidRPr="00DB0E65">
        <w:rPr>
          <w:rFonts w:asciiTheme="minorHAnsi" w:hAnsiTheme="minorHAnsi" w:cstheme="minorHAnsi"/>
        </w:rPr>
        <w:t>2.</w:t>
      </w:r>
    </w:p>
    <w:p w14:paraId="6B7FBF17" w14:textId="2A878F1B" w:rsidR="00913116" w:rsidRPr="00DB0E65" w:rsidRDefault="00913116" w:rsidP="00913116">
      <w:pPr>
        <w:pStyle w:val="Introtext"/>
        <w:tabs>
          <w:tab w:val="left" w:pos="426"/>
          <w:tab w:val="left" w:pos="851"/>
          <w:tab w:val="left" w:pos="8789"/>
        </w:tabs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B0E65">
        <w:rPr>
          <w:rFonts w:asciiTheme="minorHAnsi" w:hAnsiTheme="minorHAnsi" w:cstheme="minorHAnsi"/>
          <w:sz w:val="22"/>
          <w:szCs w:val="22"/>
        </w:rPr>
        <w:t xml:space="preserve">a.  </w:t>
      </w:r>
      <m:oMath>
        <m:r>
          <w:rPr>
            <w:rFonts w:ascii="Cambria Math" w:hAnsi="Cambria Math" w:cstheme="minorHAnsi"/>
            <w:sz w:val="22"/>
            <w:szCs w:val="22"/>
          </w:rPr>
          <m:t>m =d ×v</m:t>
        </m:r>
      </m:oMath>
      <w:r w:rsidRPr="00DB0E65">
        <w:rPr>
          <w:rFonts w:asciiTheme="minorHAnsi" w:hAnsiTheme="minorHAnsi" w:cstheme="minorHAnsi"/>
          <w:sz w:val="22"/>
          <w:szCs w:val="22"/>
        </w:rPr>
        <w:tab/>
      </w:r>
    </w:p>
    <w:p w14:paraId="1ED2C8D3" w14:textId="77777777" w:rsidR="00913116" w:rsidRPr="00DB0E65" w:rsidRDefault="00913116" w:rsidP="00913116">
      <w:pPr>
        <w:pStyle w:val="Introtext"/>
        <w:tabs>
          <w:tab w:val="left" w:pos="426"/>
          <w:tab w:val="left" w:pos="851"/>
          <w:tab w:val="left" w:pos="8789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B0E65">
        <w:rPr>
          <w:rFonts w:asciiTheme="minorHAnsi" w:hAnsiTheme="minorHAnsi" w:cstheme="minorHAnsi"/>
          <w:sz w:val="22"/>
          <w:szCs w:val="22"/>
        </w:rPr>
        <w:t xml:space="preserve">b.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d = 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m x 10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-3</m:t>
                </m:r>
              </m:sup>
            </m:sSup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 xml:space="preserve">v 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 10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-6</m:t>
                </m:r>
              </m:sup>
            </m:sSup>
          </m:den>
        </m:f>
      </m:oMath>
      <w:r w:rsidRPr="00DB0E65">
        <w:rPr>
          <w:rFonts w:asciiTheme="minorHAnsi" w:hAnsiTheme="minorHAnsi" w:cstheme="minorHAnsi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m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 xml:space="preserve">v x 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-3</m:t>
                </m:r>
              </m:sup>
            </m:sSup>
          </m:den>
        </m:f>
      </m:oMath>
      <w:r w:rsidRPr="00DB0E6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76EF6AF" w14:textId="2D89C5EB" w:rsidR="00913116" w:rsidRPr="00DB0E65" w:rsidRDefault="00913116" w:rsidP="00913116">
      <w:pPr>
        <w:pStyle w:val="Introtext"/>
        <w:tabs>
          <w:tab w:val="left" w:pos="426"/>
          <w:tab w:val="left" w:pos="851"/>
          <w:tab w:val="left" w:pos="8789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B0E65">
        <w:rPr>
          <w:rFonts w:asciiTheme="minorHAnsi" w:hAnsiTheme="minorHAnsi" w:cstheme="minorHAnsi"/>
          <w:sz w:val="22"/>
          <w:szCs w:val="22"/>
        </w:rPr>
        <w:t>1 mark for both parts of the fraction correct, 1 mark for cancelling down the × 10</w:t>
      </w:r>
      <w:r w:rsidRPr="00DB0E65">
        <w:rPr>
          <w:rFonts w:asciiTheme="minorHAnsi" w:hAnsiTheme="minorHAnsi" w:cstheme="minorHAnsi"/>
          <w:sz w:val="22"/>
          <w:szCs w:val="22"/>
          <w:vertAlign w:val="superscript"/>
        </w:rPr>
        <w:t>–6</w:t>
      </w:r>
      <w:r w:rsidRPr="00DB0E65">
        <w:rPr>
          <w:rFonts w:asciiTheme="minorHAnsi" w:hAnsiTheme="minorHAnsi" w:cstheme="minorHAnsi"/>
          <w:sz w:val="22"/>
          <w:szCs w:val="22"/>
        </w:rPr>
        <w:t xml:space="preserve"> to × 10</w:t>
      </w:r>
      <w:r w:rsidRPr="00DB0E65">
        <w:rPr>
          <w:rFonts w:asciiTheme="minorHAnsi" w:hAnsiTheme="minorHAnsi" w:cstheme="minorHAnsi"/>
          <w:sz w:val="22"/>
          <w:szCs w:val="22"/>
          <w:vertAlign w:val="superscript"/>
        </w:rPr>
        <w:t>–3</w:t>
      </w:r>
      <w:r w:rsidRPr="00DB0E65">
        <w:rPr>
          <w:rFonts w:asciiTheme="minorHAnsi" w:hAnsiTheme="minorHAnsi" w:cstheme="minorHAnsi"/>
          <w:sz w:val="22"/>
          <w:szCs w:val="22"/>
        </w:rPr>
        <w:t>.</w:t>
      </w:r>
      <w:r w:rsidRPr="00DB0E65">
        <w:rPr>
          <w:rFonts w:asciiTheme="minorHAnsi" w:hAnsiTheme="minorHAnsi" w:cstheme="minorHAnsi"/>
          <w:sz w:val="22"/>
          <w:szCs w:val="22"/>
        </w:rPr>
        <w:tab/>
      </w:r>
    </w:p>
    <w:p w14:paraId="6D15FE19" w14:textId="77777777" w:rsidR="00375FE6" w:rsidRPr="00DB0E65" w:rsidRDefault="00375FE6" w:rsidP="00615AE8">
      <w:pPr>
        <w:rPr>
          <w:rFonts w:asciiTheme="minorHAnsi" w:hAnsiTheme="minorHAnsi" w:cstheme="minorHAnsi"/>
        </w:rPr>
      </w:pPr>
    </w:p>
    <w:p w14:paraId="6A8A1D97" w14:textId="5AAFE93B" w:rsidR="00913116" w:rsidRPr="00DB0E65" w:rsidRDefault="00913116" w:rsidP="00615AE8">
      <w:pPr>
        <w:rPr>
          <w:rFonts w:asciiTheme="minorHAnsi" w:hAnsiTheme="minorHAnsi" w:cstheme="minorHAnsi"/>
        </w:rPr>
      </w:pPr>
      <w:r w:rsidRPr="00DB0E65">
        <w:rPr>
          <w:rFonts w:asciiTheme="minorHAnsi" w:hAnsiTheme="minorHAnsi" w:cstheme="minorHAnsi"/>
        </w:rPr>
        <w:t xml:space="preserve">3. </w:t>
      </w:r>
    </w:p>
    <w:p w14:paraId="7F22784C" w14:textId="140019F5" w:rsidR="002A3977" w:rsidRPr="00DB0E65" w:rsidRDefault="002A3977" w:rsidP="002A3977">
      <w:pPr>
        <w:pStyle w:val="Introtext"/>
        <w:tabs>
          <w:tab w:val="left" w:pos="8789"/>
        </w:tabs>
        <w:spacing w:after="120"/>
        <w:ind w:left="426" w:hanging="426"/>
        <w:rPr>
          <w:rFonts w:asciiTheme="minorHAnsi" w:hAnsiTheme="minorHAnsi" w:cstheme="minorHAnsi"/>
          <w:i/>
          <w:sz w:val="22"/>
          <w:szCs w:val="22"/>
        </w:rPr>
      </w:pPr>
      <w:r w:rsidRPr="00DB0E65">
        <w:rPr>
          <w:rFonts w:asciiTheme="minorHAnsi" w:hAnsiTheme="minorHAnsi" w:cstheme="minorHAnsi"/>
          <w:sz w:val="22"/>
          <w:szCs w:val="22"/>
        </w:rPr>
        <w:t xml:space="preserve">a.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p= 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h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λ</m:t>
            </m:r>
          </m:den>
        </m:f>
      </m:oMath>
      <w:r w:rsidRPr="00DB0E65">
        <w:rPr>
          <w:rFonts w:asciiTheme="minorHAnsi" w:hAnsiTheme="minorHAnsi" w:cstheme="minorHAnsi"/>
          <w:sz w:val="22"/>
          <w:szCs w:val="22"/>
        </w:rPr>
        <w:tab/>
      </w:r>
    </w:p>
    <w:p w14:paraId="686DFE22" w14:textId="77777777" w:rsidR="002A3977" w:rsidRPr="00DB0E65" w:rsidRDefault="002A3977" w:rsidP="002A3977">
      <w:pPr>
        <w:pStyle w:val="Introtext"/>
        <w:tabs>
          <w:tab w:val="left" w:pos="8789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B0E65">
        <w:rPr>
          <w:rFonts w:asciiTheme="minorHAnsi" w:hAnsiTheme="minorHAnsi" w:cstheme="minorHAnsi"/>
          <w:sz w:val="22"/>
          <w:szCs w:val="22"/>
        </w:rPr>
        <w:t xml:space="preserve">b.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v= 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h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λm</m:t>
            </m:r>
          </m:den>
        </m:f>
      </m:oMath>
      <w:r w:rsidRPr="00DB0E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BB4860" w14:textId="77777777" w:rsidR="002A3977" w:rsidRPr="00DB0E65" w:rsidRDefault="002A3977" w:rsidP="002A3977">
      <w:pPr>
        <w:pStyle w:val="Introtext"/>
        <w:tabs>
          <w:tab w:val="left" w:pos="8789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B0E65">
        <w:rPr>
          <w:rFonts w:asciiTheme="minorHAnsi" w:hAnsiTheme="minorHAnsi" w:cstheme="minorHAnsi"/>
          <w:sz w:val="22"/>
          <w:szCs w:val="22"/>
        </w:rPr>
        <w:t>1 mark for substitution of p = mv into the first equation and 1 mark for successful rearrangement.</w:t>
      </w:r>
    </w:p>
    <w:p w14:paraId="3F884128" w14:textId="77777777" w:rsidR="002A3977" w:rsidRPr="00DB0E65" w:rsidRDefault="002A3977" w:rsidP="002A3977">
      <w:pPr>
        <w:pStyle w:val="Introtext"/>
        <w:tabs>
          <w:tab w:val="left" w:pos="8789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36EA2473" w14:textId="282B2DE3" w:rsidR="002A3977" w:rsidRPr="00DB0E65" w:rsidRDefault="002A3977" w:rsidP="002A3977">
      <w:pPr>
        <w:pStyle w:val="Introtext"/>
        <w:tabs>
          <w:tab w:val="left" w:pos="8789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B0E65">
        <w:rPr>
          <w:rFonts w:asciiTheme="minorHAnsi" w:hAnsiTheme="minorHAnsi" w:cstheme="minorHAnsi"/>
          <w:sz w:val="22"/>
          <w:szCs w:val="22"/>
        </w:rPr>
        <w:t xml:space="preserve">4. </w:t>
      </w:r>
    </w:p>
    <w:p w14:paraId="16987060" w14:textId="77777777" w:rsidR="009E6F17" w:rsidRPr="00DB0E65" w:rsidRDefault="009E6F17" w:rsidP="009E6F17">
      <w:pPr>
        <w:pStyle w:val="Introtext"/>
        <w:tabs>
          <w:tab w:val="left" w:pos="8789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B0E65">
        <w:rPr>
          <w:rFonts w:asciiTheme="minorHAnsi" w:hAnsiTheme="minorHAnsi" w:cstheme="minorHAnsi"/>
          <w:sz w:val="22"/>
          <w:szCs w:val="22"/>
        </w:rPr>
        <w:t xml:space="preserve">  </w:t>
      </w:r>
      <m:oMath>
        <m:r>
          <w:rPr>
            <w:rFonts w:ascii="Cambria Math" w:hAnsi="Cambria Math" w:cstheme="minorHAnsi"/>
            <w:sz w:val="22"/>
            <w:szCs w:val="22"/>
          </w:rPr>
          <m:t>v 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KE</m:t>
                </m:r>
              </m:num>
              <m:den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0.5m</m:t>
                </m:r>
              </m:den>
            </m:f>
          </m:e>
        </m:rad>
      </m:oMath>
      <w:r w:rsidRPr="00DB0E65">
        <w:rPr>
          <w:rFonts w:asciiTheme="minorHAnsi" w:hAnsiTheme="minorHAnsi" w:cstheme="minorHAnsi"/>
          <w:sz w:val="22"/>
          <w:szCs w:val="22"/>
        </w:rPr>
        <w:t xml:space="preserve"> or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v= 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2KE</m:t>
                </m:r>
              </m:num>
              <m:den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m</m:t>
                </m:r>
              </m:den>
            </m:f>
          </m:e>
        </m:rad>
      </m:oMath>
      <w:r w:rsidRPr="00DB0E6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7C8FB57" w14:textId="1D29527A" w:rsidR="002A3977" w:rsidRPr="00DB0E65" w:rsidRDefault="009E6F17" w:rsidP="009E6F17">
      <w:pPr>
        <w:pStyle w:val="Introtext"/>
        <w:tabs>
          <w:tab w:val="left" w:pos="8789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B0E65">
        <w:rPr>
          <w:rFonts w:asciiTheme="minorHAnsi" w:hAnsiTheme="minorHAnsi" w:cstheme="minorHAnsi"/>
          <w:sz w:val="22"/>
          <w:szCs w:val="22"/>
        </w:rPr>
        <w:tab/>
        <w:t>1 mark for first rearrangement moving 0.5 m underneath the KE, 1 mark for dealing with the v</w:t>
      </w:r>
      <w:r w:rsidRPr="00DB0E65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DB0E65">
        <w:rPr>
          <w:rFonts w:asciiTheme="minorHAnsi" w:hAnsiTheme="minorHAnsi" w:cstheme="minorHAnsi"/>
          <w:sz w:val="22"/>
          <w:szCs w:val="22"/>
        </w:rPr>
        <w:t xml:space="preserve"> by addition of the square root.</w:t>
      </w:r>
    </w:p>
    <w:p w14:paraId="25B7FD1E" w14:textId="77777777" w:rsidR="009E6F17" w:rsidRDefault="009E6F17" w:rsidP="009E6F17">
      <w:pPr>
        <w:pStyle w:val="Introtext"/>
        <w:tabs>
          <w:tab w:val="left" w:pos="8789"/>
        </w:tabs>
        <w:spacing w:after="120"/>
        <w:ind w:left="426" w:hanging="426"/>
      </w:pPr>
    </w:p>
    <w:p w14:paraId="17AF3941" w14:textId="77777777" w:rsidR="00DB0E65" w:rsidRPr="00DB0E65" w:rsidRDefault="00DB0E65" w:rsidP="00F4343B">
      <w:pPr>
        <w:pStyle w:val="Heading2"/>
      </w:pPr>
      <w:r w:rsidRPr="00DB0E65">
        <w:t>BODMAS</w:t>
      </w:r>
    </w:p>
    <w:p w14:paraId="38342950" w14:textId="77777777" w:rsidR="00DB0E65" w:rsidRPr="00424C77" w:rsidRDefault="00DB0E65" w:rsidP="00DB0E65">
      <w:pPr>
        <w:pStyle w:val="Introtext"/>
        <w:tabs>
          <w:tab w:val="left" w:pos="851"/>
          <w:tab w:val="left" w:pos="8789"/>
        </w:tabs>
        <w:spacing w:after="120"/>
        <w:ind w:left="425" w:hanging="425"/>
        <w:rPr>
          <w:sz w:val="22"/>
          <w:szCs w:val="22"/>
        </w:rPr>
      </w:pPr>
      <w:r w:rsidRPr="00424C77">
        <w:rPr>
          <w:bCs/>
          <w:sz w:val="22"/>
          <w:szCs w:val="22"/>
        </w:rPr>
        <w:t>1.</w:t>
      </w:r>
      <w:r w:rsidRPr="00424C77">
        <w:rPr>
          <w:b/>
          <w:sz w:val="22"/>
          <w:szCs w:val="22"/>
        </w:rPr>
        <w:t xml:space="preserve"> </w:t>
      </w:r>
      <w:r w:rsidRPr="00424C77">
        <w:rPr>
          <w:b/>
          <w:sz w:val="22"/>
          <w:szCs w:val="22"/>
        </w:rPr>
        <w:tab/>
      </w:r>
      <w:r w:rsidRPr="00424C77">
        <w:rPr>
          <w:sz w:val="22"/>
          <w:szCs w:val="22"/>
        </w:rPr>
        <w:t>a. 28</w:t>
      </w:r>
    </w:p>
    <w:p w14:paraId="4421AC77" w14:textId="77777777" w:rsidR="00DB0E65" w:rsidRPr="00424C77" w:rsidRDefault="00DB0E65" w:rsidP="00DB0E65">
      <w:pPr>
        <w:pStyle w:val="Introtext"/>
        <w:tabs>
          <w:tab w:val="left" w:pos="851"/>
          <w:tab w:val="left" w:pos="8789"/>
        </w:tabs>
        <w:spacing w:after="120"/>
        <w:ind w:left="425"/>
        <w:rPr>
          <w:sz w:val="22"/>
          <w:szCs w:val="22"/>
        </w:rPr>
      </w:pPr>
      <w:r w:rsidRPr="00424C77">
        <w:rPr>
          <w:sz w:val="22"/>
          <w:szCs w:val="22"/>
        </w:rPr>
        <w:t>b. 40</w:t>
      </w:r>
    </w:p>
    <w:p w14:paraId="5AE2393B" w14:textId="77777777" w:rsidR="00DB0E65" w:rsidRPr="00424C77" w:rsidRDefault="00DB0E65" w:rsidP="00DB0E65">
      <w:pPr>
        <w:pStyle w:val="Introtext"/>
        <w:tabs>
          <w:tab w:val="left" w:pos="851"/>
          <w:tab w:val="left" w:pos="8789"/>
        </w:tabs>
        <w:spacing w:after="120"/>
        <w:ind w:left="425"/>
        <w:rPr>
          <w:sz w:val="22"/>
          <w:szCs w:val="22"/>
        </w:rPr>
      </w:pPr>
      <w:r w:rsidRPr="00424C77">
        <w:rPr>
          <w:sz w:val="22"/>
          <w:szCs w:val="22"/>
        </w:rPr>
        <w:t>c. 8</w:t>
      </w:r>
    </w:p>
    <w:p w14:paraId="33BA6AC5" w14:textId="77777777" w:rsidR="00DB0E65" w:rsidRPr="00424C77" w:rsidRDefault="00DB0E65" w:rsidP="00DB0E65">
      <w:pPr>
        <w:pStyle w:val="Introtext"/>
        <w:tabs>
          <w:tab w:val="left" w:pos="851"/>
          <w:tab w:val="left" w:pos="8789"/>
        </w:tabs>
        <w:spacing w:after="120"/>
        <w:ind w:left="425"/>
        <w:rPr>
          <w:sz w:val="22"/>
          <w:szCs w:val="22"/>
        </w:rPr>
      </w:pPr>
      <w:r w:rsidRPr="00424C77">
        <w:rPr>
          <w:sz w:val="22"/>
          <w:szCs w:val="22"/>
        </w:rPr>
        <w:t>d. 45</w:t>
      </w:r>
    </w:p>
    <w:p w14:paraId="119ED558" w14:textId="77777777" w:rsidR="00DB0E65" w:rsidRPr="00424C77" w:rsidRDefault="00DB0E65" w:rsidP="00DB0E65">
      <w:pPr>
        <w:pStyle w:val="Introtext"/>
        <w:tabs>
          <w:tab w:val="left" w:pos="851"/>
          <w:tab w:val="left" w:pos="8789"/>
        </w:tabs>
        <w:spacing w:after="120"/>
        <w:ind w:left="425"/>
        <w:rPr>
          <w:sz w:val="22"/>
          <w:szCs w:val="22"/>
        </w:rPr>
      </w:pPr>
      <w:r w:rsidRPr="00424C77">
        <w:rPr>
          <w:sz w:val="22"/>
          <w:szCs w:val="22"/>
        </w:rPr>
        <w:t>e. 6</w:t>
      </w:r>
    </w:p>
    <w:p w14:paraId="156B5947" w14:textId="77777777" w:rsidR="00DB0E65" w:rsidRPr="00424C77" w:rsidRDefault="00DB0E65" w:rsidP="00DB0E65">
      <w:pPr>
        <w:pStyle w:val="Introtext"/>
        <w:tabs>
          <w:tab w:val="left" w:pos="851"/>
          <w:tab w:val="left" w:pos="8789"/>
        </w:tabs>
        <w:spacing w:after="120"/>
        <w:ind w:left="425"/>
        <w:rPr>
          <w:sz w:val="22"/>
          <w:szCs w:val="22"/>
        </w:rPr>
      </w:pPr>
      <w:r w:rsidRPr="00424C77">
        <w:rPr>
          <w:sz w:val="22"/>
          <w:szCs w:val="22"/>
        </w:rPr>
        <w:t>f. 40</w:t>
      </w:r>
    </w:p>
    <w:p w14:paraId="64931BA1" w14:textId="5AC9922C" w:rsidR="009233C8" w:rsidRDefault="009233C8" w:rsidP="00434DAB">
      <w:pPr>
        <w:pStyle w:val="Introtext"/>
        <w:tabs>
          <w:tab w:val="left" w:pos="8789"/>
        </w:tabs>
        <w:spacing w:after="120"/>
        <w:ind w:left="426" w:hanging="426"/>
        <w:rPr>
          <w:sz w:val="22"/>
          <w:szCs w:val="22"/>
        </w:rPr>
      </w:pPr>
    </w:p>
    <w:p w14:paraId="161DFF8D" w14:textId="5EA56A18" w:rsidR="00C25994" w:rsidRPr="00C25994" w:rsidRDefault="00C25994" w:rsidP="00C25994">
      <w:pPr>
        <w:pStyle w:val="Introtext"/>
        <w:tabs>
          <w:tab w:val="left" w:pos="851"/>
          <w:tab w:val="left" w:pos="8789"/>
        </w:tabs>
        <w:spacing w:after="120"/>
        <w:ind w:left="425" w:hanging="425"/>
        <w:rPr>
          <w:sz w:val="22"/>
          <w:szCs w:val="22"/>
        </w:rPr>
      </w:pPr>
      <w:r>
        <w:rPr>
          <w:b/>
        </w:rPr>
        <w:t xml:space="preserve">2. </w:t>
      </w:r>
      <w:r>
        <w:rPr>
          <w:b/>
        </w:rPr>
        <w:tab/>
      </w:r>
      <w:r w:rsidRPr="00C25994">
        <w:rPr>
          <w:sz w:val="22"/>
          <w:szCs w:val="22"/>
        </w:rPr>
        <w:t>a.</w:t>
      </w:r>
      <w:r w:rsidRPr="00C25994">
        <w:rPr>
          <w:sz w:val="22"/>
          <w:szCs w:val="22"/>
        </w:rPr>
        <w:tab/>
        <w:t>180</w:t>
      </w:r>
      <w:r w:rsidRPr="00C25994">
        <w:rPr>
          <w:sz w:val="22"/>
          <w:szCs w:val="22"/>
        </w:rPr>
        <w:tab/>
      </w:r>
    </w:p>
    <w:p w14:paraId="17E17BF9" w14:textId="6E80CF81" w:rsidR="00C25994" w:rsidRPr="00C25994" w:rsidRDefault="00C25994" w:rsidP="00C25994">
      <w:pPr>
        <w:pStyle w:val="Introtext"/>
        <w:tabs>
          <w:tab w:val="left" w:pos="851"/>
          <w:tab w:val="left" w:pos="8789"/>
        </w:tabs>
        <w:spacing w:after="120"/>
        <w:ind w:left="426" w:hanging="426"/>
        <w:rPr>
          <w:sz w:val="22"/>
          <w:szCs w:val="22"/>
        </w:rPr>
      </w:pPr>
      <w:r w:rsidRPr="00C25994">
        <w:rPr>
          <w:b/>
          <w:sz w:val="22"/>
          <w:szCs w:val="22"/>
        </w:rPr>
        <w:tab/>
      </w:r>
      <w:r w:rsidRPr="00C25994">
        <w:rPr>
          <w:sz w:val="22"/>
          <w:szCs w:val="22"/>
        </w:rPr>
        <w:t>b.</w:t>
      </w:r>
      <w:r w:rsidRPr="00C25994">
        <w:rPr>
          <w:b/>
          <w:sz w:val="22"/>
          <w:szCs w:val="22"/>
        </w:rPr>
        <w:tab/>
      </w:r>
      <w:r w:rsidRPr="00C25994">
        <w:rPr>
          <w:sz w:val="22"/>
          <w:szCs w:val="22"/>
        </w:rPr>
        <w:t xml:space="preserve">5352 </w:t>
      </w:r>
      <w:r w:rsidRPr="00C25994">
        <w:rPr>
          <w:sz w:val="22"/>
          <w:szCs w:val="22"/>
        </w:rPr>
        <w:tab/>
      </w:r>
    </w:p>
    <w:p w14:paraId="405DB854" w14:textId="5CACDC00" w:rsidR="00C25994" w:rsidRPr="00C25994" w:rsidRDefault="00C25994" w:rsidP="00C25994">
      <w:pPr>
        <w:pStyle w:val="Introtext"/>
        <w:tabs>
          <w:tab w:val="left" w:pos="426"/>
          <w:tab w:val="left" w:pos="851"/>
          <w:tab w:val="left" w:pos="8789"/>
        </w:tabs>
        <w:spacing w:after="120"/>
        <w:rPr>
          <w:i/>
          <w:sz w:val="22"/>
          <w:szCs w:val="22"/>
        </w:rPr>
      </w:pPr>
      <w:r w:rsidRPr="00C25994">
        <w:rPr>
          <w:sz w:val="22"/>
          <w:szCs w:val="22"/>
        </w:rPr>
        <w:tab/>
        <w:t>c.</w:t>
      </w:r>
      <w:r w:rsidRPr="00C25994">
        <w:rPr>
          <w:b/>
          <w:sz w:val="22"/>
          <w:szCs w:val="22"/>
        </w:rPr>
        <w:tab/>
      </w:r>
      <w:r w:rsidRPr="00C25994">
        <w:rPr>
          <w:sz w:val="22"/>
          <w:szCs w:val="22"/>
        </w:rPr>
        <w:t>180</w:t>
      </w:r>
      <w:r w:rsidRPr="00C25994">
        <w:rPr>
          <w:sz w:val="22"/>
          <w:szCs w:val="22"/>
        </w:rPr>
        <w:tab/>
      </w:r>
    </w:p>
    <w:p w14:paraId="6675432F" w14:textId="5206746A" w:rsidR="00C25994" w:rsidRDefault="00C25994" w:rsidP="00C25994">
      <w:pPr>
        <w:pStyle w:val="Introtext"/>
        <w:tabs>
          <w:tab w:val="left" w:pos="8789"/>
        </w:tabs>
        <w:spacing w:after="120"/>
        <w:ind w:left="426" w:hanging="426"/>
        <w:rPr>
          <w:i/>
        </w:rPr>
      </w:pPr>
      <w:r w:rsidRPr="00C25994">
        <w:rPr>
          <w:sz w:val="22"/>
          <w:szCs w:val="22"/>
        </w:rPr>
        <w:t>Evaluation: Pressing equals after each operation leads to BODMAS errors.</w:t>
      </w:r>
      <w:r w:rsidRPr="00D878B2">
        <w:rPr>
          <w:i/>
        </w:rPr>
        <w:t xml:space="preserve"> </w:t>
      </w:r>
      <w:r>
        <w:rPr>
          <w:i/>
        </w:rPr>
        <w:tab/>
      </w:r>
    </w:p>
    <w:p w14:paraId="1D5A2708" w14:textId="77777777" w:rsidR="00C25994" w:rsidRDefault="00C25994" w:rsidP="001001F9">
      <w:pPr>
        <w:pStyle w:val="Heading2"/>
      </w:pPr>
    </w:p>
    <w:p w14:paraId="35C54CE9" w14:textId="77777777" w:rsidR="00C25994" w:rsidRDefault="00C25994" w:rsidP="001001F9">
      <w:pPr>
        <w:pStyle w:val="Heading2"/>
      </w:pPr>
    </w:p>
    <w:p w14:paraId="69B7207E" w14:textId="77777777" w:rsidR="009B0AE3" w:rsidRDefault="009B0AE3" w:rsidP="00F4343B">
      <w:pPr>
        <w:pStyle w:val="Heading2"/>
        <w:rPr>
          <w:lang w:eastAsia="en-US"/>
        </w:rPr>
      </w:pPr>
      <w:r>
        <w:rPr>
          <w:lang w:eastAsia="en-US"/>
        </w:rPr>
        <w:lastRenderedPageBreak/>
        <w:t>Quantity calculus</w:t>
      </w:r>
    </w:p>
    <w:p w14:paraId="59DB5C8A" w14:textId="77777777" w:rsidR="00DB789C" w:rsidRDefault="009B0AE3" w:rsidP="00DB789C">
      <w:pPr>
        <w:pStyle w:val="ListParagraph"/>
        <w:numPr>
          <w:ilvl w:val="0"/>
          <w:numId w:val="17"/>
        </w:numPr>
        <w:tabs>
          <w:tab w:val="left" w:pos="3720"/>
        </w:tabs>
        <w:rPr>
          <w:lang w:eastAsia="en-US"/>
        </w:rPr>
      </w:pPr>
      <w:r>
        <w:rPr>
          <w:lang w:eastAsia="en-US"/>
        </w:rPr>
        <w:t xml:space="preserve">g </w:t>
      </w:r>
      <w:proofErr w:type="gramStart"/>
      <w:r>
        <w:rPr>
          <w:lang w:eastAsia="en-US"/>
        </w:rPr>
        <w:t>cm–3</w:t>
      </w:r>
      <w:proofErr w:type="gramEnd"/>
      <w:r>
        <w:rPr>
          <w:lang w:eastAsia="en-US"/>
        </w:rPr>
        <w:tab/>
      </w:r>
    </w:p>
    <w:p w14:paraId="6EF6835A" w14:textId="77777777" w:rsidR="00DB789C" w:rsidRDefault="009B0AE3" w:rsidP="00DB789C">
      <w:pPr>
        <w:pStyle w:val="ListParagraph"/>
        <w:numPr>
          <w:ilvl w:val="0"/>
          <w:numId w:val="17"/>
        </w:numPr>
        <w:tabs>
          <w:tab w:val="left" w:pos="3720"/>
        </w:tabs>
        <w:rPr>
          <w:lang w:eastAsia="en-US"/>
        </w:rPr>
      </w:pPr>
      <w:r>
        <w:rPr>
          <w:lang w:eastAsia="en-US"/>
        </w:rPr>
        <w:t>2.mol dm–3</w:t>
      </w:r>
    </w:p>
    <w:p w14:paraId="4A9A36D4" w14:textId="77777777" w:rsidR="00DB789C" w:rsidRDefault="009B0AE3" w:rsidP="00DB789C">
      <w:pPr>
        <w:pStyle w:val="ListParagraph"/>
        <w:numPr>
          <w:ilvl w:val="0"/>
          <w:numId w:val="17"/>
        </w:numPr>
        <w:tabs>
          <w:tab w:val="left" w:pos="3720"/>
        </w:tabs>
        <w:rPr>
          <w:lang w:eastAsia="en-US"/>
        </w:rPr>
      </w:pPr>
      <w:r>
        <w:rPr>
          <w:lang w:eastAsia="en-US"/>
        </w:rPr>
        <w:t xml:space="preserve">3.g </w:t>
      </w:r>
      <w:proofErr w:type="gramStart"/>
      <w:r>
        <w:rPr>
          <w:lang w:eastAsia="en-US"/>
        </w:rPr>
        <w:t>cm–3</w:t>
      </w:r>
      <w:proofErr w:type="gramEnd"/>
      <w:r>
        <w:rPr>
          <w:lang w:eastAsia="en-US"/>
        </w:rPr>
        <w:t xml:space="preserve"> </w:t>
      </w:r>
    </w:p>
    <w:p w14:paraId="3EA8C489" w14:textId="77777777" w:rsidR="00DB789C" w:rsidRDefault="009B0AE3" w:rsidP="00DB789C">
      <w:pPr>
        <w:pStyle w:val="ListParagraph"/>
        <w:numPr>
          <w:ilvl w:val="0"/>
          <w:numId w:val="17"/>
        </w:numPr>
        <w:tabs>
          <w:tab w:val="left" w:pos="3720"/>
        </w:tabs>
        <w:rPr>
          <w:lang w:eastAsia="en-US"/>
        </w:rPr>
      </w:pPr>
      <w:r>
        <w:rPr>
          <w:lang w:eastAsia="en-US"/>
        </w:rPr>
        <w:t>4.mol dm–3 s–1</w:t>
      </w:r>
    </w:p>
    <w:p w14:paraId="09AA56A4" w14:textId="77777777" w:rsidR="00DB789C" w:rsidRDefault="009B0AE3" w:rsidP="00DB789C">
      <w:pPr>
        <w:pStyle w:val="ListParagraph"/>
        <w:numPr>
          <w:ilvl w:val="0"/>
          <w:numId w:val="17"/>
        </w:numPr>
        <w:tabs>
          <w:tab w:val="left" w:pos="3720"/>
        </w:tabs>
        <w:rPr>
          <w:lang w:eastAsia="en-US"/>
        </w:rPr>
      </w:pPr>
      <w:r>
        <w:rPr>
          <w:lang w:eastAsia="en-US"/>
        </w:rPr>
        <w:t xml:space="preserve">5.N m–2 </w:t>
      </w:r>
    </w:p>
    <w:p w14:paraId="031173BE" w14:textId="77777777" w:rsidR="00DB789C" w:rsidRDefault="00DB789C" w:rsidP="00DB789C">
      <w:pPr>
        <w:pStyle w:val="ListParagraph"/>
        <w:numPr>
          <w:ilvl w:val="0"/>
          <w:numId w:val="17"/>
        </w:numPr>
        <w:tabs>
          <w:tab w:val="left" w:pos="3720"/>
        </w:tabs>
        <w:rPr>
          <w:lang w:eastAsia="en-US"/>
        </w:rPr>
      </w:pPr>
    </w:p>
    <w:p w14:paraId="365E47EF" w14:textId="3FAF639C" w:rsidR="009B0AE3" w:rsidRDefault="009B0AE3" w:rsidP="00F4343B">
      <w:pPr>
        <w:pStyle w:val="ListParagraph"/>
        <w:numPr>
          <w:ilvl w:val="0"/>
          <w:numId w:val="18"/>
        </w:numPr>
        <w:tabs>
          <w:tab w:val="left" w:pos="3720"/>
        </w:tabs>
        <w:rPr>
          <w:lang w:eastAsia="en-US"/>
        </w:rPr>
      </w:pPr>
      <w:r>
        <w:rPr>
          <w:lang w:eastAsia="en-US"/>
        </w:rPr>
        <w:t>mol2 dm–6</w:t>
      </w:r>
    </w:p>
    <w:p w14:paraId="59FA72E4" w14:textId="0838B4AF" w:rsidR="009B0AE3" w:rsidRDefault="009B0AE3" w:rsidP="00DB789C">
      <w:pPr>
        <w:pStyle w:val="ListParagraph"/>
        <w:numPr>
          <w:ilvl w:val="0"/>
          <w:numId w:val="18"/>
        </w:numPr>
        <w:tabs>
          <w:tab w:val="left" w:pos="3720"/>
        </w:tabs>
        <w:rPr>
          <w:lang w:eastAsia="en-US"/>
        </w:rPr>
      </w:pPr>
      <w:r>
        <w:rPr>
          <w:lang w:eastAsia="en-US"/>
        </w:rPr>
        <w:t>mol–1 dm3 s–1</w:t>
      </w:r>
    </w:p>
    <w:p w14:paraId="78167136" w14:textId="5C711567" w:rsidR="009B0AE3" w:rsidRDefault="009B0AE3" w:rsidP="00DB789C">
      <w:pPr>
        <w:pStyle w:val="ListParagraph"/>
        <w:numPr>
          <w:ilvl w:val="0"/>
          <w:numId w:val="18"/>
        </w:numPr>
        <w:tabs>
          <w:tab w:val="left" w:pos="3720"/>
        </w:tabs>
        <w:rPr>
          <w:lang w:eastAsia="en-US"/>
        </w:rPr>
      </w:pPr>
      <w:r>
        <w:rPr>
          <w:lang w:eastAsia="en-US"/>
        </w:rPr>
        <w:t>kPa–0.5</w:t>
      </w:r>
    </w:p>
    <w:p w14:paraId="10022366" w14:textId="2343192C" w:rsidR="009B0AE3" w:rsidRDefault="009B0AE3" w:rsidP="00DB789C">
      <w:pPr>
        <w:pStyle w:val="ListParagraph"/>
        <w:numPr>
          <w:ilvl w:val="0"/>
          <w:numId w:val="18"/>
        </w:numPr>
        <w:tabs>
          <w:tab w:val="left" w:pos="3720"/>
        </w:tabs>
        <w:rPr>
          <w:lang w:eastAsia="en-US"/>
        </w:rPr>
      </w:pPr>
      <w:r>
        <w:rPr>
          <w:lang w:eastAsia="en-US"/>
        </w:rPr>
        <w:t xml:space="preserve">mol2 dm–6 </w:t>
      </w:r>
    </w:p>
    <w:p w14:paraId="3D14C06B" w14:textId="264E2C24" w:rsidR="009B0AE3" w:rsidRDefault="009B0AE3" w:rsidP="00DB789C">
      <w:pPr>
        <w:pStyle w:val="ListParagraph"/>
        <w:numPr>
          <w:ilvl w:val="0"/>
          <w:numId w:val="18"/>
        </w:numPr>
        <w:tabs>
          <w:tab w:val="left" w:pos="3720"/>
        </w:tabs>
        <w:rPr>
          <w:lang w:eastAsia="en-US"/>
        </w:rPr>
      </w:pPr>
      <w:r>
        <w:rPr>
          <w:lang w:eastAsia="en-US"/>
        </w:rPr>
        <w:t xml:space="preserve">mol dm–3 </w:t>
      </w:r>
    </w:p>
    <w:p w14:paraId="6026A3D5" w14:textId="77777777" w:rsidR="009B0AE3" w:rsidRDefault="009B0AE3" w:rsidP="009B0AE3">
      <w:pPr>
        <w:tabs>
          <w:tab w:val="left" w:pos="3720"/>
        </w:tabs>
        <w:rPr>
          <w:lang w:eastAsia="en-US"/>
        </w:rPr>
      </w:pPr>
    </w:p>
    <w:p w14:paraId="5CFADA93" w14:textId="45680FD9" w:rsidR="00C25994" w:rsidRDefault="009B0AE3" w:rsidP="00F4343B">
      <w:pPr>
        <w:pStyle w:val="Heading2"/>
        <w:rPr>
          <w:lang w:eastAsia="en-US"/>
        </w:rPr>
      </w:pPr>
      <w:r>
        <w:rPr>
          <w:lang w:eastAsia="en-US"/>
        </w:rPr>
        <w:t>Expressing large and small numbers</w:t>
      </w:r>
    </w:p>
    <w:p w14:paraId="219E7181" w14:textId="65FBB70F" w:rsidR="00047461" w:rsidRPr="0048237D" w:rsidRDefault="00047461" w:rsidP="00047461">
      <w:pPr>
        <w:pStyle w:val="Introtext"/>
        <w:tabs>
          <w:tab w:val="left" w:pos="851"/>
          <w:tab w:val="left" w:pos="8789"/>
        </w:tabs>
        <w:spacing w:after="120"/>
        <w:ind w:left="425" w:hanging="425"/>
        <w:rPr>
          <w:sz w:val="22"/>
          <w:szCs w:val="22"/>
        </w:rPr>
      </w:pPr>
      <w:r w:rsidRPr="0048237D">
        <w:rPr>
          <w:b/>
          <w:sz w:val="22"/>
          <w:szCs w:val="22"/>
        </w:rPr>
        <w:t xml:space="preserve">1. </w:t>
      </w:r>
      <w:r w:rsidRPr="0048237D">
        <w:rPr>
          <w:b/>
          <w:sz w:val="22"/>
          <w:szCs w:val="22"/>
        </w:rPr>
        <w:tab/>
      </w:r>
      <w:r w:rsidRPr="0048237D">
        <w:rPr>
          <w:sz w:val="22"/>
          <w:szCs w:val="22"/>
        </w:rPr>
        <w:t>a.</w:t>
      </w:r>
      <w:r w:rsidRPr="0048237D">
        <w:rPr>
          <w:sz w:val="22"/>
          <w:szCs w:val="22"/>
        </w:rPr>
        <w:tab/>
        <w:t>1.06 × 10</w:t>
      </w:r>
      <w:r w:rsidRPr="0048237D">
        <w:rPr>
          <w:sz w:val="22"/>
          <w:szCs w:val="22"/>
          <w:vertAlign w:val="superscript"/>
        </w:rPr>
        <w:t>6</w:t>
      </w:r>
      <w:r w:rsidRPr="0048237D">
        <w:rPr>
          <w:sz w:val="22"/>
          <w:szCs w:val="22"/>
        </w:rPr>
        <w:tab/>
      </w:r>
    </w:p>
    <w:p w14:paraId="56752B25" w14:textId="04AAA500" w:rsidR="00047461" w:rsidRPr="0048237D" w:rsidRDefault="00047461" w:rsidP="00047461">
      <w:pPr>
        <w:pStyle w:val="Introtext"/>
        <w:tabs>
          <w:tab w:val="left" w:pos="851"/>
          <w:tab w:val="left" w:pos="8789"/>
        </w:tabs>
        <w:spacing w:after="120"/>
        <w:ind w:left="426" w:hanging="426"/>
        <w:rPr>
          <w:i/>
          <w:sz w:val="22"/>
          <w:szCs w:val="22"/>
        </w:rPr>
      </w:pPr>
      <w:r w:rsidRPr="0048237D">
        <w:rPr>
          <w:b/>
          <w:sz w:val="22"/>
          <w:szCs w:val="22"/>
        </w:rPr>
        <w:tab/>
      </w:r>
      <w:r w:rsidRPr="0048237D">
        <w:rPr>
          <w:sz w:val="22"/>
          <w:szCs w:val="22"/>
        </w:rPr>
        <w:t>b.</w:t>
      </w:r>
      <w:r w:rsidRPr="0048237D">
        <w:rPr>
          <w:b/>
          <w:sz w:val="22"/>
          <w:szCs w:val="22"/>
        </w:rPr>
        <w:tab/>
      </w:r>
      <w:r w:rsidRPr="0048237D">
        <w:rPr>
          <w:sz w:val="22"/>
          <w:szCs w:val="22"/>
        </w:rPr>
        <w:t>1.06 × 10</w:t>
      </w:r>
      <w:r w:rsidRPr="0048237D">
        <w:rPr>
          <w:sz w:val="22"/>
          <w:szCs w:val="22"/>
          <w:vertAlign w:val="superscript"/>
        </w:rPr>
        <w:t>–3</w:t>
      </w:r>
      <w:r w:rsidRPr="0048237D">
        <w:rPr>
          <w:b/>
          <w:sz w:val="22"/>
          <w:szCs w:val="22"/>
        </w:rPr>
        <w:tab/>
      </w:r>
    </w:p>
    <w:p w14:paraId="68050225" w14:textId="2188AFB8" w:rsidR="00047461" w:rsidRPr="0048237D" w:rsidRDefault="00047461" w:rsidP="00047461">
      <w:pPr>
        <w:pStyle w:val="Introtext"/>
        <w:tabs>
          <w:tab w:val="left" w:pos="851"/>
          <w:tab w:val="left" w:pos="8789"/>
        </w:tabs>
        <w:spacing w:after="120"/>
        <w:ind w:left="426" w:hanging="426"/>
        <w:rPr>
          <w:i/>
          <w:sz w:val="22"/>
          <w:szCs w:val="22"/>
        </w:rPr>
      </w:pPr>
      <w:r w:rsidRPr="0048237D">
        <w:rPr>
          <w:sz w:val="22"/>
          <w:szCs w:val="22"/>
        </w:rPr>
        <w:tab/>
        <w:t>c.</w:t>
      </w:r>
      <w:r w:rsidRPr="0048237D">
        <w:rPr>
          <w:sz w:val="22"/>
          <w:szCs w:val="22"/>
        </w:rPr>
        <w:tab/>
        <w:t>2.222 × 10</w:t>
      </w:r>
      <w:r w:rsidRPr="0048237D">
        <w:rPr>
          <w:sz w:val="22"/>
          <w:szCs w:val="22"/>
          <w:vertAlign w:val="superscript"/>
        </w:rPr>
        <w:t>2</w:t>
      </w:r>
      <w:r w:rsidRPr="0048237D">
        <w:rPr>
          <w:sz w:val="22"/>
          <w:szCs w:val="22"/>
        </w:rPr>
        <w:tab/>
      </w:r>
    </w:p>
    <w:p w14:paraId="2330238E" w14:textId="727D05FD" w:rsidR="00047461" w:rsidRPr="0048237D" w:rsidRDefault="00047461" w:rsidP="00047461">
      <w:pPr>
        <w:pStyle w:val="Introtext"/>
        <w:tabs>
          <w:tab w:val="left" w:pos="426"/>
          <w:tab w:val="left" w:pos="8789"/>
        </w:tabs>
        <w:spacing w:after="120"/>
        <w:rPr>
          <w:sz w:val="22"/>
          <w:szCs w:val="22"/>
        </w:rPr>
      </w:pPr>
      <w:r w:rsidRPr="0048237D">
        <w:rPr>
          <w:b/>
          <w:sz w:val="22"/>
          <w:szCs w:val="22"/>
        </w:rPr>
        <w:t>2.</w:t>
      </w:r>
      <w:r w:rsidRPr="0048237D">
        <w:rPr>
          <w:sz w:val="22"/>
          <w:szCs w:val="22"/>
        </w:rPr>
        <w:tab/>
        <w:t>1 mark for sensible choice of × 10</w:t>
      </w:r>
      <w:r w:rsidRPr="0048237D">
        <w:rPr>
          <w:sz w:val="22"/>
          <w:szCs w:val="22"/>
          <w:vertAlign w:val="superscript"/>
        </w:rPr>
        <w:t>x</w:t>
      </w:r>
      <w:r w:rsidRPr="0048237D">
        <w:rPr>
          <w:sz w:val="22"/>
          <w:szCs w:val="22"/>
        </w:rPr>
        <w:t xml:space="preserve"> power, in this case × 10</w:t>
      </w:r>
      <w:r w:rsidRPr="0048237D">
        <w:rPr>
          <w:sz w:val="22"/>
          <w:szCs w:val="22"/>
          <w:vertAlign w:val="superscript"/>
        </w:rPr>
        <w:t>–2</w:t>
      </w:r>
      <w:r w:rsidRPr="0048237D">
        <w:rPr>
          <w:sz w:val="22"/>
          <w:szCs w:val="22"/>
        </w:rPr>
        <w:t xml:space="preserve"> or × 10</w:t>
      </w:r>
      <w:r w:rsidRPr="0048237D">
        <w:rPr>
          <w:sz w:val="22"/>
          <w:szCs w:val="22"/>
          <w:vertAlign w:val="superscript"/>
        </w:rPr>
        <w:t>–3</w:t>
      </w:r>
      <w:r w:rsidRPr="0048237D">
        <w:rPr>
          <w:sz w:val="22"/>
          <w:szCs w:val="22"/>
        </w:rPr>
        <w:t xml:space="preserve"> is most sensible. 0.5 marks for each number correctly converted.</w:t>
      </w:r>
    </w:p>
    <w:p w14:paraId="08D0B776" w14:textId="415BAF33" w:rsidR="00047461" w:rsidRPr="0048237D" w:rsidRDefault="00047461" w:rsidP="00047461">
      <w:pPr>
        <w:pStyle w:val="Introtext"/>
        <w:tabs>
          <w:tab w:val="left" w:pos="851"/>
          <w:tab w:val="left" w:pos="8789"/>
        </w:tabs>
        <w:spacing w:after="120"/>
        <w:ind w:left="425" w:hanging="425"/>
        <w:rPr>
          <w:sz w:val="22"/>
          <w:szCs w:val="22"/>
        </w:rPr>
      </w:pPr>
      <w:r w:rsidRPr="0048237D">
        <w:rPr>
          <w:b/>
          <w:sz w:val="22"/>
          <w:szCs w:val="22"/>
        </w:rPr>
        <w:t xml:space="preserve">3. </w:t>
      </w:r>
      <w:r w:rsidRPr="0048237D">
        <w:rPr>
          <w:b/>
          <w:sz w:val="22"/>
          <w:szCs w:val="22"/>
        </w:rPr>
        <w:tab/>
      </w:r>
      <w:r w:rsidRPr="0048237D">
        <w:rPr>
          <w:sz w:val="22"/>
          <w:szCs w:val="22"/>
        </w:rPr>
        <w:t>a.</w:t>
      </w:r>
      <w:r w:rsidRPr="0048237D">
        <w:rPr>
          <w:sz w:val="22"/>
          <w:szCs w:val="22"/>
        </w:rPr>
        <w:tab/>
        <w:t>10</w:t>
      </w:r>
      <w:r w:rsidRPr="0048237D">
        <w:rPr>
          <w:sz w:val="22"/>
          <w:szCs w:val="22"/>
          <w:vertAlign w:val="superscript"/>
        </w:rPr>
        <w:t>4</w:t>
      </w:r>
      <w:r w:rsidRPr="0048237D">
        <w:rPr>
          <w:sz w:val="22"/>
          <w:szCs w:val="22"/>
        </w:rPr>
        <w:tab/>
      </w:r>
    </w:p>
    <w:p w14:paraId="4A1AD82C" w14:textId="755D0DC4" w:rsidR="00047461" w:rsidRPr="0048237D" w:rsidRDefault="00047461" w:rsidP="00047461">
      <w:pPr>
        <w:pStyle w:val="Introtext"/>
        <w:tabs>
          <w:tab w:val="left" w:pos="851"/>
          <w:tab w:val="left" w:pos="8789"/>
        </w:tabs>
        <w:spacing w:after="120"/>
        <w:ind w:left="426" w:hanging="426"/>
        <w:rPr>
          <w:i/>
          <w:sz w:val="22"/>
          <w:szCs w:val="22"/>
        </w:rPr>
      </w:pPr>
      <w:r w:rsidRPr="0048237D">
        <w:rPr>
          <w:b/>
          <w:sz w:val="22"/>
          <w:szCs w:val="22"/>
        </w:rPr>
        <w:tab/>
      </w:r>
      <w:r w:rsidRPr="0048237D">
        <w:rPr>
          <w:sz w:val="22"/>
          <w:szCs w:val="22"/>
        </w:rPr>
        <w:t>b.</w:t>
      </w:r>
      <w:r w:rsidRPr="0048237D">
        <w:rPr>
          <w:b/>
          <w:sz w:val="22"/>
          <w:szCs w:val="22"/>
        </w:rPr>
        <w:tab/>
      </w:r>
      <w:r w:rsidRPr="0048237D">
        <w:rPr>
          <w:sz w:val="22"/>
          <w:szCs w:val="22"/>
        </w:rPr>
        <w:t>10</w:t>
      </w:r>
      <w:r w:rsidRPr="0048237D">
        <w:rPr>
          <w:sz w:val="22"/>
          <w:szCs w:val="22"/>
          <w:vertAlign w:val="superscript"/>
        </w:rPr>
        <w:t>14</w:t>
      </w:r>
      <w:r w:rsidRPr="0048237D">
        <w:rPr>
          <w:b/>
          <w:sz w:val="22"/>
          <w:szCs w:val="22"/>
        </w:rPr>
        <w:tab/>
      </w:r>
    </w:p>
    <w:p w14:paraId="02E3F391" w14:textId="0DE61B08" w:rsidR="00047461" w:rsidRPr="0048237D" w:rsidRDefault="00047461" w:rsidP="00047461">
      <w:pPr>
        <w:pStyle w:val="Introtext"/>
        <w:tabs>
          <w:tab w:val="left" w:pos="851"/>
          <w:tab w:val="left" w:pos="8789"/>
        </w:tabs>
        <w:spacing w:after="120"/>
        <w:ind w:left="426" w:hanging="426"/>
        <w:rPr>
          <w:b/>
          <w:sz w:val="22"/>
          <w:szCs w:val="22"/>
        </w:rPr>
      </w:pPr>
      <w:r w:rsidRPr="0048237D">
        <w:rPr>
          <w:sz w:val="22"/>
          <w:szCs w:val="22"/>
        </w:rPr>
        <w:tab/>
        <w:t>c.</w:t>
      </w:r>
      <w:r w:rsidRPr="0048237D">
        <w:rPr>
          <w:sz w:val="22"/>
          <w:szCs w:val="22"/>
        </w:rPr>
        <w:tab/>
        <w:t>0.5 × 10</w:t>
      </w:r>
      <w:r w:rsidRPr="0048237D">
        <w:rPr>
          <w:sz w:val="22"/>
          <w:szCs w:val="22"/>
          <w:vertAlign w:val="superscript"/>
        </w:rPr>
        <w:t>–11</w:t>
      </w:r>
      <w:r w:rsidRPr="0048237D">
        <w:rPr>
          <w:sz w:val="22"/>
          <w:szCs w:val="22"/>
        </w:rPr>
        <w:t xml:space="preserve"> or 5 × 10</w:t>
      </w:r>
      <w:r w:rsidRPr="0048237D">
        <w:rPr>
          <w:sz w:val="22"/>
          <w:szCs w:val="22"/>
          <w:vertAlign w:val="superscript"/>
        </w:rPr>
        <w:t>–12</w:t>
      </w:r>
      <w:r w:rsidRPr="0048237D">
        <w:rPr>
          <w:sz w:val="22"/>
          <w:szCs w:val="22"/>
        </w:rPr>
        <w:tab/>
      </w:r>
    </w:p>
    <w:p w14:paraId="7E03C482" w14:textId="4FA7BB13" w:rsidR="00047461" w:rsidRDefault="00047461" w:rsidP="00047461">
      <w:pPr>
        <w:pStyle w:val="Introtext"/>
        <w:tabs>
          <w:tab w:val="left" w:pos="851"/>
          <w:tab w:val="left" w:pos="8789"/>
        </w:tabs>
        <w:spacing w:after="120"/>
        <w:ind w:left="426" w:hanging="426"/>
        <w:rPr>
          <w:i/>
        </w:rPr>
      </w:pPr>
      <w:r w:rsidRPr="0048237D">
        <w:rPr>
          <w:sz w:val="22"/>
          <w:szCs w:val="22"/>
        </w:rPr>
        <w:tab/>
        <w:t>d.</w:t>
      </w:r>
      <w:r w:rsidRPr="0048237D">
        <w:rPr>
          <w:sz w:val="22"/>
          <w:szCs w:val="22"/>
        </w:rPr>
        <w:tab/>
        <w:t>2.4 × 10</w:t>
      </w:r>
      <w:r w:rsidRPr="0048237D">
        <w:rPr>
          <w:sz w:val="22"/>
          <w:szCs w:val="22"/>
          <w:vertAlign w:val="superscript"/>
        </w:rPr>
        <w:t>2</w:t>
      </w:r>
      <w:r>
        <w:tab/>
      </w:r>
    </w:p>
    <w:p w14:paraId="2C70C083" w14:textId="0728C0A9" w:rsidR="00047461" w:rsidRDefault="00F249F4" w:rsidP="00F249F4">
      <w:pPr>
        <w:pStyle w:val="Heading2"/>
      </w:pPr>
      <w:r>
        <w:t xml:space="preserve">Significant figures, decimal places and </w:t>
      </w:r>
      <w:proofErr w:type="gramStart"/>
      <w:r>
        <w:t>rounding</w:t>
      </w:r>
      <w:proofErr w:type="gramEnd"/>
    </w:p>
    <w:p w14:paraId="148B743A" w14:textId="6C9E395E" w:rsidR="00F249F4" w:rsidRDefault="00283B0C" w:rsidP="00283B0C">
      <w:pPr>
        <w:jc w:val="center"/>
      </w:pPr>
      <w:r>
        <w:rPr>
          <w:noProof/>
        </w:rPr>
        <w:drawing>
          <wp:inline distT="0" distB="0" distL="0" distR="0" wp14:anchorId="0D0BABE2" wp14:editId="61FF7D5D">
            <wp:extent cx="5461209" cy="2514600"/>
            <wp:effectExtent l="0" t="0" r="6350" b="0"/>
            <wp:docPr id="2139731596" name="Picture 1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31596" name="Picture 1" descr="A table with numbers and symbol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8906" cy="252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70CFA" w14:textId="0683C974" w:rsidR="0048237D" w:rsidRPr="0048237D" w:rsidRDefault="0048237D" w:rsidP="0048237D">
      <w:pPr>
        <w:pStyle w:val="Introtext"/>
        <w:tabs>
          <w:tab w:val="left" w:pos="851"/>
          <w:tab w:val="left" w:pos="1276"/>
          <w:tab w:val="left" w:pos="8789"/>
        </w:tabs>
        <w:spacing w:after="0"/>
        <w:ind w:left="425" w:hanging="425"/>
        <w:rPr>
          <w:i/>
          <w:sz w:val="22"/>
          <w:szCs w:val="22"/>
        </w:rPr>
      </w:pPr>
      <w:r>
        <w:rPr>
          <w:b/>
        </w:rPr>
        <w:t>7</w:t>
      </w:r>
      <w:r w:rsidRPr="0048237D">
        <w:rPr>
          <w:b/>
          <w:sz w:val="22"/>
          <w:szCs w:val="22"/>
        </w:rPr>
        <w:t>.</w:t>
      </w:r>
      <w:r w:rsidRPr="0048237D">
        <w:rPr>
          <w:sz w:val="22"/>
          <w:szCs w:val="22"/>
        </w:rPr>
        <w:tab/>
        <w:t>a.</w:t>
      </w:r>
      <w:r w:rsidRPr="0048237D">
        <w:rPr>
          <w:sz w:val="22"/>
          <w:szCs w:val="22"/>
        </w:rPr>
        <w:tab/>
      </w:r>
      <w:proofErr w:type="spellStart"/>
      <w:r w:rsidRPr="0048237D">
        <w:rPr>
          <w:sz w:val="22"/>
          <w:szCs w:val="22"/>
        </w:rPr>
        <w:t>i</w:t>
      </w:r>
      <w:proofErr w:type="spellEnd"/>
      <w:r w:rsidRPr="0048237D">
        <w:rPr>
          <w:sz w:val="22"/>
          <w:szCs w:val="22"/>
        </w:rPr>
        <w:t>.</w:t>
      </w:r>
      <w:r w:rsidRPr="0048237D">
        <w:rPr>
          <w:sz w:val="22"/>
          <w:szCs w:val="22"/>
        </w:rPr>
        <w:tab/>
        <w:t>0.0758</w:t>
      </w:r>
      <w:r w:rsidRPr="0048237D">
        <w:rPr>
          <w:sz w:val="22"/>
          <w:szCs w:val="22"/>
        </w:rPr>
        <w:tab/>
      </w:r>
    </w:p>
    <w:p w14:paraId="6739BEB7" w14:textId="08D4105B" w:rsidR="0048237D" w:rsidRPr="0048237D" w:rsidRDefault="0048237D" w:rsidP="0048237D">
      <w:pPr>
        <w:pStyle w:val="Introtext"/>
        <w:tabs>
          <w:tab w:val="left" w:pos="851"/>
          <w:tab w:val="left" w:pos="1276"/>
          <w:tab w:val="left" w:pos="8789"/>
        </w:tabs>
        <w:spacing w:after="0"/>
        <w:ind w:left="425" w:hanging="425"/>
        <w:rPr>
          <w:i/>
          <w:sz w:val="22"/>
          <w:szCs w:val="22"/>
        </w:rPr>
      </w:pPr>
      <w:r w:rsidRPr="0048237D">
        <w:rPr>
          <w:b/>
          <w:sz w:val="22"/>
          <w:szCs w:val="22"/>
        </w:rPr>
        <w:tab/>
      </w:r>
      <w:r w:rsidRPr="0048237D">
        <w:rPr>
          <w:b/>
          <w:sz w:val="22"/>
          <w:szCs w:val="22"/>
        </w:rPr>
        <w:tab/>
      </w:r>
      <w:r w:rsidRPr="0048237D">
        <w:rPr>
          <w:sz w:val="22"/>
          <w:szCs w:val="22"/>
        </w:rPr>
        <w:t>ii.</w:t>
      </w:r>
      <w:r w:rsidRPr="0048237D">
        <w:rPr>
          <w:sz w:val="22"/>
          <w:szCs w:val="22"/>
        </w:rPr>
        <w:tab/>
        <w:t>0.08</w:t>
      </w:r>
      <w:r w:rsidRPr="0048237D">
        <w:rPr>
          <w:b/>
          <w:sz w:val="22"/>
          <w:szCs w:val="22"/>
        </w:rPr>
        <w:tab/>
      </w:r>
    </w:p>
    <w:p w14:paraId="2D5661E6" w14:textId="4A8422CA" w:rsidR="0048237D" w:rsidRPr="0048237D" w:rsidRDefault="0048237D" w:rsidP="0048237D">
      <w:pPr>
        <w:pStyle w:val="Introtext"/>
        <w:tabs>
          <w:tab w:val="left" w:pos="851"/>
          <w:tab w:val="left" w:pos="1276"/>
          <w:tab w:val="left" w:pos="8789"/>
        </w:tabs>
        <w:spacing w:after="0"/>
        <w:ind w:left="425" w:hanging="425"/>
        <w:rPr>
          <w:i/>
          <w:sz w:val="22"/>
          <w:szCs w:val="22"/>
        </w:rPr>
      </w:pPr>
      <w:r w:rsidRPr="0048237D">
        <w:rPr>
          <w:sz w:val="22"/>
          <w:szCs w:val="22"/>
        </w:rPr>
        <w:tab/>
        <w:t>b.</w:t>
      </w:r>
      <w:r w:rsidRPr="0048237D">
        <w:rPr>
          <w:sz w:val="22"/>
          <w:szCs w:val="22"/>
        </w:rPr>
        <w:tab/>
      </w:r>
      <w:proofErr w:type="spellStart"/>
      <w:r w:rsidRPr="0048237D">
        <w:rPr>
          <w:sz w:val="22"/>
          <w:szCs w:val="22"/>
        </w:rPr>
        <w:t>i</w:t>
      </w:r>
      <w:proofErr w:type="spellEnd"/>
      <w:r w:rsidRPr="0048237D">
        <w:rPr>
          <w:sz w:val="22"/>
          <w:szCs w:val="22"/>
        </w:rPr>
        <w:t>.</w:t>
      </w:r>
      <w:r w:rsidRPr="0048237D">
        <w:rPr>
          <w:sz w:val="22"/>
          <w:szCs w:val="22"/>
        </w:rPr>
        <w:tab/>
        <w:t>231</w:t>
      </w:r>
      <w:r w:rsidRPr="0048237D">
        <w:rPr>
          <w:sz w:val="22"/>
          <w:szCs w:val="22"/>
        </w:rPr>
        <w:tab/>
      </w:r>
    </w:p>
    <w:p w14:paraId="65F69237" w14:textId="4A376DE8" w:rsidR="0048237D" w:rsidRPr="002E2FAA" w:rsidRDefault="0048237D" w:rsidP="0048237D">
      <w:pPr>
        <w:pStyle w:val="Introtext"/>
        <w:tabs>
          <w:tab w:val="left" w:pos="851"/>
          <w:tab w:val="left" w:pos="1276"/>
          <w:tab w:val="left" w:pos="8789"/>
        </w:tabs>
        <w:spacing w:after="0"/>
        <w:ind w:left="425" w:hanging="425"/>
        <w:rPr>
          <w:i/>
        </w:rPr>
      </w:pPr>
      <w:r w:rsidRPr="0048237D">
        <w:rPr>
          <w:b/>
          <w:sz w:val="22"/>
          <w:szCs w:val="22"/>
        </w:rPr>
        <w:tab/>
      </w:r>
      <w:r w:rsidRPr="0048237D">
        <w:rPr>
          <w:b/>
          <w:sz w:val="22"/>
          <w:szCs w:val="22"/>
        </w:rPr>
        <w:tab/>
      </w:r>
      <w:r w:rsidRPr="0048237D">
        <w:rPr>
          <w:sz w:val="22"/>
          <w:szCs w:val="22"/>
        </w:rPr>
        <w:t>ii.</w:t>
      </w:r>
      <w:r w:rsidRPr="0048237D">
        <w:rPr>
          <w:sz w:val="22"/>
          <w:szCs w:val="22"/>
        </w:rPr>
        <w:tab/>
        <w:t>231.46</w:t>
      </w:r>
      <w:r>
        <w:rPr>
          <w:b/>
        </w:rPr>
        <w:tab/>
      </w:r>
    </w:p>
    <w:p w14:paraId="1498A14F" w14:textId="77777777" w:rsidR="00F249F4" w:rsidRDefault="00F249F4" w:rsidP="00F249F4"/>
    <w:p w14:paraId="2FFCBC1E" w14:textId="77777777" w:rsidR="007B500C" w:rsidRDefault="007B500C" w:rsidP="00F249F4"/>
    <w:p w14:paraId="095A9403" w14:textId="77777777" w:rsidR="007B500C" w:rsidRDefault="007B500C" w:rsidP="00F249F4"/>
    <w:p w14:paraId="26E7CF2F" w14:textId="77777777" w:rsidR="007B500C" w:rsidRDefault="007B500C" w:rsidP="007B500C">
      <w:pPr>
        <w:pStyle w:val="Heading2"/>
      </w:pPr>
      <w:r>
        <w:lastRenderedPageBreak/>
        <w:t xml:space="preserve">Unit conversions 1 – Length, </w:t>
      </w:r>
      <w:proofErr w:type="gramStart"/>
      <w:r>
        <w:t>mass</w:t>
      </w:r>
      <w:proofErr w:type="gramEnd"/>
      <w:r>
        <w:t xml:space="preserve"> and time</w:t>
      </w:r>
    </w:p>
    <w:p w14:paraId="260415BE" w14:textId="65DB6A50" w:rsidR="007B500C" w:rsidRPr="007B500C" w:rsidRDefault="007B500C" w:rsidP="007B500C">
      <w:pPr>
        <w:pStyle w:val="Introtext"/>
        <w:tabs>
          <w:tab w:val="left" w:pos="426"/>
          <w:tab w:val="left" w:pos="851"/>
          <w:tab w:val="left" w:pos="8789"/>
        </w:tabs>
        <w:spacing w:after="120"/>
        <w:rPr>
          <w:sz w:val="22"/>
          <w:szCs w:val="22"/>
        </w:rPr>
      </w:pPr>
      <w:r w:rsidRPr="007B500C">
        <w:rPr>
          <w:b/>
          <w:sz w:val="22"/>
          <w:szCs w:val="22"/>
        </w:rPr>
        <w:t xml:space="preserve">1. </w:t>
      </w:r>
      <w:r w:rsidRPr="007B500C">
        <w:rPr>
          <w:b/>
          <w:sz w:val="22"/>
          <w:szCs w:val="22"/>
        </w:rPr>
        <w:tab/>
      </w:r>
      <w:r w:rsidRPr="007B500C">
        <w:rPr>
          <w:sz w:val="22"/>
          <w:szCs w:val="22"/>
        </w:rPr>
        <w:t>12 mm</w:t>
      </w:r>
      <w:r w:rsidRPr="007B500C">
        <w:rPr>
          <w:sz w:val="22"/>
          <w:szCs w:val="22"/>
        </w:rPr>
        <w:tab/>
      </w:r>
    </w:p>
    <w:p w14:paraId="05C2E16F" w14:textId="2D8A7F57" w:rsidR="007B500C" w:rsidRPr="007B500C" w:rsidRDefault="007B500C" w:rsidP="007B500C">
      <w:pPr>
        <w:pStyle w:val="Introtext"/>
        <w:tabs>
          <w:tab w:val="left" w:pos="8789"/>
        </w:tabs>
        <w:spacing w:after="120"/>
        <w:ind w:left="426" w:hanging="426"/>
        <w:rPr>
          <w:i/>
          <w:sz w:val="22"/>
          <w:szCs w:val="22"/>
        </w:rPr>
      </w:pPr>
      <w:r w:rsidRPr="007B500C">
        <w:rPr>
          <w:b/>
          <w:sz w:val="22"/>
          <w:szCs w:val="22"/>
        </w:rPr>
        <w:t>2.</w:t>
      </w:r>
      <w:r w:rsidRPr="007B500C">
        <w:rPr>
          <w:sz w:val="22"/>
          <w:szCs w:val="22"/>
        </w:rPr>
        <w:tab/>
        <w:t>72.00 m</w:t>
      </w:r>
      <w:r w:rsidRPr="007B500C">
        <w:rPr>
          <w:sz w:val="22"/>
          <w:szCs w:val="22"/>
        </w:rPr>
        <w:tab/>
      </w:r>
    </w:p>
    <w:p w14:paraId="204F16C6" w14:textId="3544053F" w:rsidR="007B500C" w:rsidRPr="007B500C" w:rsidRDefault="007B500C" w:rsidP="007B500C">
      <w:pPr>
        <w:pStyle w:val="Introtext"/>
        <w:tabs>
          <w:tab w:val="left" w:pos="8789"/>
        </w:tabs>
        <w:spacing w:after="120"/>
        <w:ind w:left="426" w:hanging="426"/>
        <w:rPr>
          <w:sz w:val="22"/>
          <w:szCs w:val="22"/>
        </w:rPr>
      </w:pPr>
      <w:r w:rsidRPr="007B500C">
        <w:rPr>
          <w:b/>
          <w:sz w:val="22"/>
          <w:szCs w:val="22"/>
        </w:rPr>
        <w:t>3.</w:t>
      </w:r>
      <w:r w:rsidRPr="007B500C">
        <w:rPr>
          <w:sz w:val="22"/>
          <w:szCs w:val="22"/>
        </w:rPr>
        <w:tab/>
        <w:t>270 s</w:t>
      </w:r>
      <w:r w:rsidRPr="007B500C">
        <w:rPr>
          <w:sz w:val="22"/>
          <w:szCs w:val="22"/>
        </w:rPr>
        <w:tab/>
      </w:r>
    </w:p>
    <w:p w14:paraId="15296D4B" w14:textId="0D8A1729" w:rsidR="007B500C" w:rsidRPr="007B500C" w:rsidRDefault="007B500C" w:rsidP="007B500C">
      <w:pPr>
        <w:pStyle w:val="Introtext"/>
        <w:tabs>
          <w:tab w:val="left" w:pos="8789"/>
        </w:tabs>
        <w:spacing w:after="120"/>
        <w:ind w:left="426" w:hanging="426"/>
        <w:rPr>
          <w:sz w:val="22"/>
          <w:szCs w:val="22"/>
        </w:rPr>
      </w:pPr>
      <w:r w:rsidRPr="007B500C">
        <w:rPr>
          <w:b/>
          <w:sz w:val="22"/>
          <w:szCs w:val="22"/>
        </w:rPr>
        <w:t>4.</w:t>
      </w:r>
      <w:r w:rsidRPr="007B500C">
        <w:rPr>
          <w:sz w:val="22"/>
          <w:szCs w:val="22"/>
        </w:rPr>
        <w:tab/>
        <w:t>154 s</w:t>
      </w:r>
      <w:r w:rsidRPr="007B500C">
        <w:rPr>
          <w:sz w:val="22"/>
          <w:szCs w:val="22"/>
        </w:rPr>
        <w:tab/>
      </w:r>
    </w:p>
    <w:p w14:paraId="71529509" w14:textId="05A72823" w:rsidR="007B500C" w:rsidRPr="007B500C" w:rsidRDefault="007B500C" w:rsidP="007B500C">
      <w:pPr>
        <w:pStyle w:val="Introtext"/>
        <w:tabs>
          <w:tab w:val="left" w:pos="8789"/>
        </w:tabs>
        <w:spacing w:after="120"/>
        <w:ind w:left="426" w:hanging="426"/>
        <w:rPr>
          <w:sz w:val="22"/>
          <w:szCs w:val="22"/>
        </w:rPr>
      </w:pPr>
      <w:r w:rsidRPr="007B500C">
        <w:rPr>
          <w:b/>
          <w:sz w:val="22"/>
          <w:szCs w:val="22"/>
        </w:rPr>
        <w:t>5.</w:t>
      </w:r>
      <w:r w:rsidRPr="007B500C">
        <w:rPr>
          <w:sz w:val="22"/>
          <w:szCs w:val="22"/>
        </w:rPr>
        <w:tab/>
        <w:t>2 h 25 min</w:t>
      </w:r>
      <w:r w:rsidRPr="007B500C">
        <w:rPr>
          <w:sz w:val="22"/>
          <w:szCs w:val="22"/>
        </w:rPr>
        <w:tab/>
      </w:r>
    </w:p>
    <w:p w14:paraId="082C5C5B" w14:textId="78BB6894" w:rsidR="007B500C" w:rsidRPr="007B500C" w:rsidRDefault="007B500C" w:rsidP="007B500C">
      <w:pPr>
        <w:pStyle w:val="Introtext"/>
        <w:tabs>
          <w:tab w:val="left" w:pos="8789"/>
        </w:tabs>
        <w:spacing w:after="120"/>
        <w:ind w:left="426" w:hanging="426"/>
        <w:rPr>
          <w:i/>
          <w:sz w:val="22"/>
          <w:szCs w:val="22"/>
        </w:rPr>
      </w:pPr>
      <w:r w:rsidRPr="007B500C">
        <w:rPr>
          <w:b/>
          <w:sz w:val="22"/>
          <w:szCs w:val="22"/>
        </w:rPr>
        <w:t>6.</w:t>
      </w:r>
      <w:r w:rsidRPr="007B500C">
        <w:rPr>
          <w:sz w:val="22"/>
          <w:szCs w:val="22"/>
        </w:rPr>
        <w:tab/>
        <w:t>15.5 t</w:t>
      </w:r>
      <w:r w:rsidRPr="007B500C">
        <w:rPr>
          <w:sz w:val="22"/>
          <w:szCs w:val="22"/>
        </w:rPr>
        <w:tab/>
      </w:r>
    </w:p>
    <w:p w14:paraId="28DFB9B2" w14:textId="48A7F9DD" w:rsidR="007B500C" w:rsidRPr="007B500C" w:rsidRDefault="007B500C" w:rsidP="007B500C">
      <w:pPr>
        <w:pStyle w:val="Introtext"/>
        <w:tabs>
          <w:tab w:val="left" w:pos="8789"/>
        </w:tabs>
        <w:spacing w:after="120"/>
        <w:ind w:left="426" w:hanging="426"/>
        <w:rPr>
          <w:i/>
          <w:sz w:val="22"/>
          <w:szCs w:val="22"/>
        </w:rPr>
      </w:pPr>
      <w:r w:rsidRPr="007B500C">
        <w:rPr>
          <w:b/>
          <w:sz w:val="22"/>
          <w:szCs w:val="22"/>
        </w:rPr>
        <w:t>7.</w:t>
      </w:r>
      <w:r w:rsidRPr="007B500C">
        <w:rPr>
          <w:sz w:val="22"/>
          <w:szCs w:val="22"/>
        </w:rPr>
        <w:tab/>
        <w:t>26.5 g</w:t>
      </w:r>
      <w:r w:rsidRPr="007B500C">
        <w:rPr>
          <w:sz w:val="22"/>
          <w:szCs w:val="22"/>
        </w:rPr>
        <w:tab/>
      </w:r>
    </w:p>
    <w:p w14:paraId="29E3A2B4" w14:textId="77777777" w:rsidR="007B500C" w:rsidRPr="007B500C" w:rsidRDefault="007B500C" w:rsidP="007B500C">
      <w:pPr>
        <w:pStyle w:val="Introtext"/>
        <w:tabs>
          <w:tab w:val="left" w:pos="8789"/>
        </w:tabs>
        <w:spacing w:after="0"/>
        <w:ind w:left="425" w:hanging="425"/>
        <w:rPr>
          <w:sz w:val="22"/>
          <w:szCs w:val="22"/>
        </w:rPr>
      </w:pPr>
      <w:r w:rsidRPr="007B500C">
        <w:rPr>
          <w:b/>
          <w:sz w:val="22"/>
          <w:szCs w:val="22"/>
        </w:rPr>
        <w:t>8.</w:t>
      </w:r>
      <w:r w:rsidRPr="007B500C">
        <w:rPr>
          <w:sz w:val="22"/>
          <w:szCs w:val="22"/>
        </w:rPr>
        <w:tab/>
        <w:t>75 mg/tablet = 0.075 g/tablet</w:t>
      </w:r>
    </w:p>
    <w:p w14:paraId="1CE5A058" w14:textId="77777777" w:rsidR="007B500C" w:rsidRPr="007B500C" w:rsidRDefault="007B500C" w:rsidP="007B500C">
      <w:pPr>
        <w:pStyle w:val="Introtext"/>
        <w:tabs>
          <w:tab w:val="left" w:pos="8789"/>
        </w:tabs>
        <w:spacing w:after="0"/>
        <w:ind w:left="425" w:hanging="425"/>
        <w:rPr>
          <w:sz w:val="22"/>
          <w:szCs w:val="22"/>
        </w:rPr>
      </w:pPr>
      <w:r w:rsidRPr="007B500C">
        <w:rPr>
          <w:sz w:val="22"/>
          <w:szCs w:val="22"/>
        </w:rPr>
        <w:tab/>
        <w:t>1 g ÷ 0.075 g/tablet = 13.3 tablets</w:t>
      </w:r>
    </w:p>
    <w:p w14:paraId="3045185A" w14:textId="6F29761D" w:rsidR="007B500C" w:rsidRPr="007B500C" w:rsidRDefault="007B500C" w:rsidP="007B500C">
      <w:pPr>
        <w:pStyle w:val="Introtext"/>
        <w:tabs>
          <w:tab w:val="left" w:pos="8789"/>
        </w:tabs>
        <w:spacing w:after="120"/>
        <w:ind w:left="426" w:hanging="426"/>
        <w:rPr>
          <w:i/>
          <w:sz w:val="22"/>
          <w:szCs w:val="22"/>
        </w:rPr>
      </w:pPr>
      <w:r w:rsidRPr="007B500C">
        <w:rPr>
          <w:sz w:val="22"/>
          <w:szCs w:val="22"/>
        </w:rPr>
        <w:tab/>
        <w:t xml:space="preserve">Minimum number of tablets needed = </w:t>
      </w:r>
      <w:r w:rsidRPr="007B500C">
        <w:rPr>
          <w:sz w:val="22"/>
          <w:szCs w:val="22"/>
          <w:u w:val="single"/>
        </w:rPr>
        <w:t>14</w:t>
      </w:r>
      <w:r w:rsidRPr="007B500C">
        <w:rPr>
          <w:sz w:val="22"/>
          <w:szCs w:val="22"/>
        </w:rPr>
        <w:tab/>
      </w:r>
    </w:p>
    <w:p w14:paraId="65C3FA01" w14:textId="24A526C8" w:rsidR="007B500C" w:rsidRPr="007B500C" w:rsidRDefault="007B500C" w:rsidP="007B500C">
      <w:pPr>
        <w:pStyle w:val="Introtext"/>
        <w:tabs>
          <w:tab w:val="left" w:pos="8789"/>
        </w:tabs>
        <w:spacing w:after="120"/>
        <w:ind w:left="426" w:hanging="426"/>
        <w:rPr>
          <w:i/>
          <w:sz w:val="22"/>
          <w:szCs w:val="22"/>
        </w:rPr>
      </w:pPr>
      <w:r w:rsidRPr="007B500C">
        <w:rPr>
          <w:b/>
          <w:sz w:val="22"/>
          <w:szCs w:val="22"/>
        </w:rPr>
        <w:t>9.</w:t>
      </w:r>
      <w:r w:rsidRPr="007B500C">
        <w:rPr>
          <w:sz w:val="22"/>
          <w:szCs w:val="22"/>
        </w:rPr>
        <w:tab/>
        <w:t>30 g/min</w:t>
      </w:r>
      <w:r w:rsidRPr="007B500C">
        <w:rPr>
          <w:sz w:val="22"/>
          <w:szCs w:val="22"/>
        </w:rPr>
        <w:tab/>
      </w:r>
    </w:p>
    <w:p w14:paraId="2A5AD2E1" w14:textId="77777777" w:rsidR="007B500C" w:rsidRPr="007B500C" w:rsidRDefault="007B500C" w:rsidP="007B500C">
      <w:pPr>
        <w:pStyle w:val="Introtext"/>
        <w:tabs>
          <w:tab w:val="left" w:pos="8789"/>
        </w:tabs>
        <w:spacing w:after="120"/>
        <w:ind w:left="426"/>
        <w:rPr>
          <w:sz w:val="22"/>
          <w:szCs w:val="22"/>
        </w:rPr>
      </w:pPr>
      <w:r w:rsidRPr="007B500C">
        <w:rPr>
          <w:sz w:val="22"/>
          <w:szCs w:val="22"/>
        </w:rPr>
        <w:t xml:space="preserve">NOTE In this example, as you are converting 1/the unit, you need to do the inverse of what is described in the diagram </w:t>
      </w:r>
      <w:proofErr w:type="spellStart"/>
      <w:proofErr w:type="gramStart"/>
      <w:r w:rsidRPr="007B500C">
        <w:rPr>
          <w:sz w:val="22"/>
          <w:szCs w:val="22"/>
        </w:rPr>
        <w:t>eg</w:t>
      </w:r>
      <w:proofErr w:type="spellEnd"/>
      <w:proofErr w:type="gramEnd"/>
      <w:r w:rsidRPr="007B500C">
        <w:rPr>
          <w:sz w:val="22"/>
          <w:szCs w:val="22"/>
        </w:rPr>
        <w:t xml:space="preserve"> instead of ÷ 60, × 60.</w:t>
      </w:r>
    </w:p>
    <w:p w14:paraId="7958C565" w14:textId="6ECD7E07" w:rsidR="007B500C" w:rsidRPr="00BE399B" w:rsidRDefault="007B500C" w:rsidP="007B500C">
      <w:pPr>
        <w:pStyle w:val="Introtext"/>
        <w:tabs>
          <w:tab w:val="left" w:pos="8789"/>
        </w:tabs>
        <w:spacing w:after="120"/>
        <w:ind w:left="426" w:hanging="426"/>
        <w:rPr>
          <w:i/>
        </w:rPr>
      </w:pPr>
      <w:r w:rsidRPr="007B500C">
        <w:rPr>
          <w:b/>
          <w:sz w:val="22"/>
          <w:szCs w:val="22"/>
        </w:rPr>
        <w:t>10.</w:t>
      </w:r>
      <w:r w:rsidRPr="007B500C">
        <w:rPr>
          <w:sz w:val="22"/>
          <w:szCs w:val="22"/>
        </w:rPr>
        <w:tab/>
        <w:t xml:space="preserve">10.44 kg/h = 10 440 g/h = 174 g/min = </w:t>
      </w:r>
      <w:r w:rsidRPr="007B500C">
        <w:rPr>
          <w:sz w:val="22"/>
          <w:szCs w:val="22"/>
          <w:u w:val="single"/>
        </w:rPr>
        <w:t>2.9 g/s</w:t>
      </w:r>
      <w:r>
        <w:tab/>
      </w:r>
    </w:p>
    <w:p w14:paraId="5D99B4B7" w14:textId="77777777" w:rsidR="007B500C" w:rsidRDefault="007B500C" w:rsidP="007B500C">
      <w:pPr>
        <w:pStyle w:val="Introtext"/>
        <w:tabs>
          <w:tab w:val="left" w:pos="8789"/>
        </w:tabs>
        <w:spacing w:after="120"/>
        <w:ind w:left="426" w:hanging="426"/>
      </w:pPr>
    </w:p>
    <w:p w14:paraId="6CB6C897" w14:textId="5C68B54C" w:rsidR="007B500C" w:rsidRDefault="007B500C" w:rsidP="007B500C">
      <w:pPr>
        <w:pStyle w:val="Heading2"/>
      </w:pPr>
      <w:r>
        <w:t>Unit conversions 2 – Volume</w:t>
      </w:r>
    </w:p>
    <w:p w14:paraId="3B3A2937" w14:textId="321F928C" w:rsidR="007B500C" w:rsidRPr="007B500C" w:rsidRDefault="007B500C" w:rsidP="007B500C">
      <w:pPr>
        <w:pStyle w:val="Introtext"/>
        <w:tabs>
          <w:tab w:val="left" w:pos="426"/>
          <w:tab w:val="left" w:pos="851"/>
          <w:tab w:val="left" w:pos="8789"/>
        </w:tabs>
        <w:spacing w:after="120"/>
        <w:rPr>
          <w:sz w:val="22"/>
          <w:szCs w:val="22"/>
        </w:rPr>
      </w:pPr>
      <w:r w:rsidRPr="007B500C">
        <w:rPr>
          <w:b/>
          <w:sz w:val="22"/>
          <w:szCs w:val="22"/>
        </w:rPr>
        <w:t xml:space="preserve">1. </w:t>
      </w:r>
      <w:r w:rsidRPr="007B500C">
        <w:rPr>
          <w:b/>
          <w:sz w:val="22"/>
          <w:szCs w:val="22"/>
        </w:rPr>
        <w:tab/>
      </w:r>
      <w:r w:rsidRPr="007B500C">
        <w:rPr>
          <w:sz w:val="22"/>
          <w:szCs w:val="22"/>
        </w:rPr>
        <w:t>drinks bottle, 1 dm</w:t>
      </w:r>
      <w:r w:rsidRPr="007B500C">
        <w:rPr>
          <w:sz w:val="22"/>
          <w:szCs w:val="22"/>
          <w:vertAlign w:val="superscript"/>
        </w:rPr>
        <w:t>3</w:t>
      </w:r>
      <w:r w:rsidRPr="007B500C">
        <w:rPr>
          <w:sz w:val="22"/>
          <w:szCs w:val="22"/>
        </w:rPr>
        <w:t>; sugar cube, 1 cm</w:t>
      </w:r>
      <w:r w:rsidRPr="007B500C">
        <w:rPr>
          <w:sz w:val="22"/>
          <w:szCs w:val="22"/>
          <w:vertAlign w:val="superscript"/>
        </w:rPr>
        <w:t>3</w:t>
      </w:r>
      <w:r w:rsidRPr="007B500C">
        <w:rPr>
          <w:sz w:val="22"/>
          <w:szCs w:val="22"/>
        </w:rPr>
        <w:t>; washing machine, 1 m</w:t>
      </w:r>
      <w:r w:rsidRPr="007B500C">
        <w:rPr>
          <w:sz w:val="22"/>
          <w:szCs w:val="22"/>
          <w:vertAlign w:val="superscript"/>
        </w:rPr>
        <w:t>3</w:t>
      </w:r>
      <w:r w:rsidRPr="007B500C">
        <w:rPr>
          <w:sz w:val="22"/>
          <w:szCs w:val="22"/>
        </w:rPr>
        <w:tab/>
      </w:r>
    </w:p>
    <w:p w14:paraId="4D4F224B" w14:textId="3B2D9786" w:rsidR="007B500C" w:rsidRPr="007B500C" w:rsidRDefault="007B500C" w:rsidP="007B500C">
      <w:pPr>
        <w:pStyle w:val="Introtext"/>
        <w:tabs>
          <w:tab w:val="left" w:pos="426"/>
          <w:tab w:val="left" w:pos="8789"/>
        </w:tabs>
        <w:spacing w:after="120"/>
        <w:rPr>
          <w:i/>
          <w:sz w:val="22"/>
          <w:szCs w:val="22"/>
        </w:rPr>
      </w:pPr>
      <w:r w:rsidRPr="007B500C">
        <w:rPr>
          <w:b/>
          <w:sz w:val="22"/>
          <w:szCs w:val="22"/>
        </w:rPr>
        <w:t>2.</w:t>
      </w:r>
      <w:r w:rsidRPr="007B500C">
        <w:rPr>
          <w:sz w:val="22"/>
          <w:szCs w:val="22"/>
        </w:rPr>
        <w:tab/>
        <w:t xml:space="preserve">To convert a volume in </w:t>
      </w:r>
      <w:r w:rsidRPr="007B500C">
        <w:rPr>
          <w:b/>
          <w:sz w:val="22"/>
          <w:szCs w:val="22"/>
        </w:rPr>
        <w:t>cm</w:t>
      </w:r>
      <w:r w:rsidRPr="007B500C">
        <w:rPr>
          <w:b/>
          <w:sz w:val="22"/>
          <w:szCs w:val="22"/>
          <w:vertAlign w:val="superscript"/>
        </w:rPr>
        <w:t>3</w:t>
      </w:r>
      <w:r w:rsidRPr="007B500C">
        <w:rPr>
          <w:sz w:val="22"/>
          <w:szCs w:val="22"/>
        </w:rPr>
        <w:t xml:space="preserve"> into a volume in </w:t>
      </w:r>
      <w:r w:rsidRPr="007B500C">
        <w:rPr>
          <w:b/>
          <w:sz w:val="22"/>
          <w:szCs w:val="22"/>
        </w:rPr>
        <w:t>dm</w:t>
      </w:r>
      <w:r w:rsidRPr="007B500C">
        <w:rPr>
          <w:b/>
          <w:sz w:val="22"/>
          <w:szCs w:val="22"/>
          <w:vertAlign w:val="superscript"/>
        </w:rPr>
        <w:t>3</w:t>
      </w:r>
      <w:r w:rsidRPr="007B500C">
        <w:rPr>
          <w:sz w:val="22"/>
          <w:szCs w:val="22"/>
        </w:rPr>
        <w:t>, divide by 1000.</w:t>
      </w:r>
      <w:r w:rsidRPr="007B500C">
        <w:rPr>
          <w:sz w:val="22"/>
          <w:szCs w:val="22"/>
        </w:rPr>
        <w:tab/>
      </w:r>
    </w:p>
    <w:p w14:paraId="414BED3C" w14:textId="52B88F12" w:rsidR="007B500C" w:rsidRPr="007B500C" w:rsidRDefault="007B500C" w:rsidP="007B500C">
      <w:pPr>
        <w:pStyle w:val="Introtext"/>
        <w:tabs>
          <w:tab w:val="left" w:pos="426"/>
          <w:tab w:val="left" w:pos="8789"/>
        </w:tabs>
        <w:spacing w:after="120"/>
        <w:rPr>
          <w:sz w:val="22"/>
          <w:szCs w:val="22"/>
        </w:rPr>
      </w:pPr>
      <w:r w:rsidRPr="007B500C">
        <w:rPr>
          <w:sz w:val="22"/>
          <w:szCs w:val="22"/>
        </w:rPr>
        <w:t xml:space="preserve">To convert a volume in </w:t>
      </w:r>
      <w:r w:rsidRPr="007B500C">
        <w:rPr>
          <w:b/>
          <w:sz w:val="22"/>
          <w:szCs w:val="22"/>
        </w:rPr>
        <w:t>cm</w:t>
      </w:r>
      <w:r w:rsidRPr="007B500C">
        <w:rPr>
          <w:b/>
          <w:sz w:val="22"/>
          <w:szCs w:val="22"/>
          <w:vertAlign w:val="superscript"/>
        </w:rPr>
        <w:t>3</w:t>
      </w:r>
      <w:r w:rsidRPr="007B500C">
        <w:rPr>
          <w:sz w:val="22"/>
          <w:szCs w:val="22"/>
        </w:rPr>
        <w:t xml:space="preserve"> into a volume in </w:t>
      </w:r>
      <w:r w:rsidRPr="007B500C">
        <w:rPr>
          <w:b/>
          <w:sz w:val="22"/>
          <w:szCs w:val="22"/>
        </w:rPr>
        <w:t>m</w:t>
      </w:r>
      <w:r w:rsidRPr="007B500C">
        <w:rPr>
          <w:b/>
          <w:sz w:val="22"/>
          <w:szCs w:val="22"/>
          <w:vertAlign w:val="superscript"/>
        </w:rPr>
        <w:t>3</w:t>
      </w:r>
      <w:r w:rsidRPr="007B500C">
        <w:rPr>
          <w:sz w:val="22"/>
          <w:szCs w:val="22"/>
        </w:rPr>
        <w:t>, divide by 1 000 000.</w:t>
      </w:r>
      <w:r w:rsidRPr="007B500C">
        <w:rPr>
          <w:sz w:val="22"/>
          <w:szCs w:val="22"/>
        </w:rPr>
        <w:tab/>
      </w:r>
    </w:p>
    <w:p w14:paraId="18D8F0DD" w14:textId="055E1CBC" w:rsidR="007B500C" w:rsidRPr="007B500C" w:rsidRDefault="007B500C" w:rsidP="007B500C">
      <w:pPr>
        <w:pStyle w:val="Introtext"/>
        <w:tabs>
          <w:tab w:val="left" w:pos="851"/>
          <w:tab w:val="left" w:pos="8789"/>
        </w:tabs>
        <w:spacing w:after="0"/>
        <w:ind w:left="425" w:hanging="425"/>
        <w:rPr>
          <w:sz w:val="22"/>
          <w:szCs w:val="22"/>
        </w:rPr>
      </w:pPr>
      <w:r w:rsidRPr="007B500C">
        <w:rPr>
          <w:b/>
          <w:sz w:val="22"/>
          <w:szCs w:val="22"/>
        </w:rPr>
        <w:t>3.</w:t>
      </w:r>
      <w:r w:rsidRPr="007B500C">
        <w:rPr>
          <w:sz w:val="22"/>
          <w:szCs w:val="22"/>
        </w:rPr>
        <w:tab/>
        <w:t>a.</w:t>
      </w:r>
      <w:r w:rsidRPr="007B500C">
        <w:rPr>
          <w:sz w:val="22"/>
          <w:szCs w:val="22"/>
        </w:rPr>
        <w:tab/>
        <w:t>1.6 dm</w:t>
      </w:r>
      <w:r w:rsidRPr="007B500C">
        <w:rPr>
          <w:sz w:val="22"/>
          <w:szCs w:val="22"/>
          <w:vertAlign w:val="superscript"/>
        </w:rPr>
        <w:t>3</w:t>
      </w:r>
      <w:r w:rsidRPr="007B500C">
        <w:rPr>
          <w:sz w:val="22"/>
          <w:szCs w:val="22"/>
        </w:rPr>
        <w:tab/>
      </w:r>
    </w:p>
    <w:p w14:paraId="559D0E7F" w14:textId="163ADD0D" w:rsidR="007B500C" w:rsidRPr="007B500C" w:rsidRDefault="007B500C" w:rsidP="007B500C">
      <w:pPr>
        <w:pStyle w:val="Introtext"/>
        <w:tabs>
          <w:tab w:val="left" w:pos="851"/>
          <w:tab w:val="left" w:pos="8789"/>
        </w:tabs>
        <w:spacing w:after="0"/>
        <w:ind w:left="425" w:hanging="425"/>
        <w:rPr>
          <w:sz w:val="22"/>
          <w:szCs w:val="22"/>
        </w:rPr>
      </w:pPr>
      <w:r w:rsidRPr="007B500C">
        <w:rPr>
          <w:b/>
          <w:sz w:val="22"/>
          <w:szCs w:val="22"/>
        </w:rPr>
        <w:tab/>
      </w:r>
      <w:r w:rsidRPr="007B500C">
        <w:rPr>
          <w:sz w:val="22"/>
          <w:szCs w:val="22"/>
        </w:rPr>
        <w:t>b.</w:t>
      </w:r>
      <w:r w:rsidRPr="007B500C">
        <w:rPr>
          <w:b/>
          <w:sz w:val="22"/>
          <w:szCs w:val="22"/>
        </w:rPr>
        <w:tab/>
      </w:r>
      <w:r w:rsidRPr="007B500C">
        <w:rPr>
          <w:sz w:val="22"/>
          <w:szCs w:val="22"/>
        </w:rPr>
        <w:t>5.5 × 10</w:t>
      </w:r>
      <w:r w:rsidRPr="007B500C">
        <w:rPr>
          <w:sz w:val="22"/>
          <w:szCs w:val="22"/>
          <w:vertAlign w:val="superscript"/>
        </w:rPr>
        <w:t>–4</w:t>
      </w:r>
      <w:r w:rsidRPr="007B500C">
        <w:rPr>
          <w:sz w:val="22"/>
          <w:szCs w:val="22"/>
        </w:rPr>
        <w:t xml:space="preserve"> m</w:t>
      </w:r>
      <w:r w:rsidRPr="007B500C">
        <w:rPr>
          <w:sz w:val="22"/>
          <w:szCs w:val="22"/>
          <w:vertAlign w:val="superscript"/>
        </w:rPr>
        <w:t>3</w:t>
      </w:r>
      <w:r w:rsidRPr="007B500C">
        <w:rPr>
          <w:sz w:val="22"/>
          <w:szCs w:val="22"/>
        </w:rPr>
        <w:tab/>
      </w:r>
    </w:p>
    <w:p w14:paraId="05421188" w14:textId="6AE75883" w:rsidR="007B500C" w:rsidRPr="007B500C" w:rsidRDefault="007B500C" w:rsidP="007B500C">
      <w:pPr>
        <w:pStyle w:val="Introtext"/>
        <w:tabs>
          <w:tab w:val="left" w:pos="851"/>
          <w:tab w:val="left" w:pos="8789"/>
        </w:tabs>
        <w:spacing w:after="0"/>
        <w:ind w:left="425" w:hanging="425"/>
        <w:rPr>
          <w:sz w:val="22"/>
          <w:szCs w:val="22"/>
        </w:rPr>
      </w:pPr>
      <w:r w:rsidRPr="007B500C">
        <w:rPr>
          <w:b/>
          <w:sz w:val="22"/>
          <w:szCs w:val="22"/>
        </w:rPr>
        <w:tab/>
      </w:r>
      <w:r w:rsidRPr="007B500C">
        <w:rPr>
          <w:sz w:val="22"/>
          <w:szCs w:val="22"/>
        </w:rPr>
        <w:t>c.</w:t>
      </w:r>
      <w:r w:rsidRPr="007B500C">
        <w:rPr>
          <w:b/>
          <w:sz w:val="22"/>
          <w:szCs w:val="22"/>
        </w:rPr>
        <w:tab/>
      </w:r>
      <w:r w:rsidRPr="007B500C">
        <w:rPr>
          <w:sz w:val="22"/>
          <w:szCs w:val="22"/>
        </w:rPr>
        <w:t>1350 cm</w:t>
      </w:r>
      <w:r w:rsidRPr="007B500C">
        <w:rPr>
          <w:sz w:val="22"/>
          <w:szCs w:val="22"/>
          <w:vertAlign w:val="superscript"/>
        </w:rPr>
        <w:t>3</w:t>
      </w:r>
      <w:r w:rsidRPr="007B500C">
        <w:rPr>
          <w:sz w:val="22"/>
          <w:szCs w:val="22"/>
        </w:rPr>
        <w:tab/>
      </w:r>
    </w:p>
    <w:p w14:paraId="52A73764" w14:textId="3FF6AA28" w:rsidR="007B500C" w:rsidRPr="007B500C" w:rsidRDefault="007B500C" w:rsidP="007B500C">
      <w:pPr>
        <w:pStyle w:val="Introtext"/>
        <w:tabs>
          <w:tab w:val="left" w:pos="851"/>
          <w:tab w:val="left" w:pos="8789"/>
        </w:tabs>
        <w:spacing w:after="0"/>
        <w:ind w:left="425" w:hanging="425"/>
        <w:rPr>
          <w:i/>
          <w:sz w:val="22"/>
          <w:szCs w:val="22"/>
        </w:rPr>
      </w:pPr>
      <w:r w:rsidRPr="007B500C">
        <w:rPr>
          <w:b/>
          <w:sz w:val="22"/>
          <w:szCs w:val="22"/>
        </w:rPr>
        <w:tab/>
      </w:r>
      <w:r w:rsidRPr="007B500C">
        <w:rPr>
          <w:sz w:val="22"/>
          <w:szCs w:val="22"/>
        </w:rPr>
        <w:t>d.</w:t>
      </w:r>
      <w:r w:rsidRPr="007B500C">
        <w:rPr>
          <w:b/>
          <w:sz w:val="22"/>
          <w:szCs w:val="22"/>
        </w:rPr>
        <w:tab/>
      </w:r>
      <w:r w:rsidRPr="007B500C">
        <w:rPr>
          <w:sz w:val="22"/>
          <w:szCs w:val="22"/>
        </w:rPr>
        <w:t>375 000 000 cm</w:t>
      </w:r>
      <w:r w:rsidRPr="007B500C">
        <w:rPr>
          <w:sz w:val="22"/>
          <w:szCs w:val="22"/>
          <w:vertAlign w:val="superscript"/>
        </w:rPr>
        <w:t>3</w:t>
      </w:r>
      <w:r w:rsidRPr="007B500C">
        <w:rPr>
          <w:sz w:val="22"/>
          <w:szCs w:val="22"/>
        </w:rPr>
        <w:tab/>
      </w:r>
    </w:p>
    <w:p w14:paraId="21D19932" w14:textId="450C64C2" w:rsidR="00665161" w:rsidRPr="000E7FA2" w:rsidRDefault="00665161" w:rsidP="00665161">
      <w:pPr>
        <w:pStyle w:val="Introtext"/>
        <w:tabs>
          <w:tab w:val="left" w:pos="851"/>
          <w:tab w:val="left" w:pos="8789"/>
        </w:tabs>
        <w:spacing w:after="120"/>
        <w:ind w:left="426" w:hanging="426"/>
        <w:rPr>
          <w:sz w:val="22"/>
          <w:szCs w:val="22"/>
          <w:vertAlign w:val="superscrip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D09F44" wp14:editId="0782462A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5731510" cy="1287780"/>
            <wp:effectExtent l="0" t="0" r="2540" b="7620"/>
            <wp:wrapTight wrapText="bothSides">
              <wp:wrapPolygon edited="0">
                <wp:start x="0" y="0"/>
                <wp:lineTo x="0" y="21408"/>
                <wp:lineTo x="21538" y="21408"/>
                <wp:lineTo x="21538" y="0"/>
                <wp:lineTo x="0" y="0"/>
              </wp:wrapPolygon>
            </wp:wrapTight>
            <wp:docPr id="1778993719" name="Picture 2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993719" name="Picture 2" descr="A table with numbers and symbols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00C" w:rsidRPr="007B500C">
        <w:rPr>
          <w:b/>
          <w:sz w:val="22"/>
          <w:szCs w:val="22"/>
        </w:rPr>
        <w:tab/>
      </w:r>
      <w:r w:rsidR="007B500C" w:rsidRPr="007B500C">
        <w:rPr>
          <w:sz w:val="22"/>
          <w:szCs w:val="22"/>
        </w:rPr>
        <w:t>e.</w:t>
      </w:r>
      <w:r w:rsidR="007B500C" w:rsidRPr="007B500C">
        <w:rPr>
          <w:b/>
          <w:sz w:val="22"/>
          <w:szCs w:val="22"/>
        </w:rPr>
        <w:tab/>
      </w:r>
      <w:r w:rsidR="007B500C" w:rsidRPr="007B500C">
        <w:rPr>
          <w:sz w:val="22"/>
          <w:szCs w:val="22"/>
        </w:rPr>
        <w:t>0.006 </w:t>
      </w:r>
      <w:r w:rsidR="007B500C" w:rsidRPr="000E7FA2">
        <w:rPr>
          <w:sz w:val="22"/>
          <w:szCs w:val="22"/>
        </w:rPr>
        <w:t>54 m</w:t>
      </w:r>
      <w:r w:rsidR="007B500C" w:rsidRPr="000E7FA2">
        <w:rPr>
          <w:sz w:val="22"/>
          <w:szCs w:val="22"/>
          <w:vertAlign w:val="superscript"/>
        </w:rPr>
        <w:t>3</w:t>
      </w:r>
    </w:p>
    <w:p w14:paraId="55CA2CAE" w14:textId="77777777" w:rsidR="000E7FA2" w:rsidRDefault="000E7FA2" w:rsidP="000E7FA2">
      <w:pPr>
        <w:pStyle w:val="Introtext"/>
        <w:tabs>
          <w:tab w:val="left" w:pos="8789"/>
        </w:tabs>
        <w:spacing w:after="120"/>
        <w:rPr>
          <w:sz w:val="22"/>
          <w:szCs w:val="22"/>
        </w:rPr>
      </w:pPr>
      <w:r w:rsidRPr="000E7FA2">
        <w:rPr>
          <w:sz w:val="22"/>
          <w:szCs w:val="22"/>
        </w:rPr>
        <w:t>Therefore ‘c’ is the best value for money.</w:t>
      </w:r>
    </w:p>
    <w:p w14:paraId="41095DF5" w14:textId="1F665D71" w:rsidR="000E7FA2" w:rsidRDefault="000E7FA2">
      <w:pPr>
        <w:spacing w:after="160"/>
        <w:rPr>
          <w:rFonts w:eastAsia="Calibri"/>
          <w:color w:val="auto"/>
          <w:lang w:eastAsia="en-US"/>
        </w:rPr>
      </w:pPr>
      <w:r>
        <w:br w:type="page"/>
      </w:r>
    </w:p>
    <w:p w14:paraId="317EC84C" w14:textId="77777777" w:rsidR="000E0DC7" w:rsidRDefault="000E0DC7" w:rsidP="000E0DC7">
      <w:pPr>
        <w:pStyle w:val="Heading2"/>
      </w:pPr>
      <w:r>
        <w:lastRenderedPageBreak/>
        <w:t>Moles and mass</w:t>
      </w:r>
    </w:p>
    <w:p w14:paraId="67D6E0A7" w14:textId="0D3E72D8" w:rsidR="000E0DC7" w:rsidRPr="000E0DC7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0"/>
        <w:rPr>
          <w:sz w:val="22"/>
          <w:szCs w:val="22"/>
        </w:rPr>
      </w:pPr>
      <w:r w:rsidRPr="000E0DC7">
        <w:rPr>
          <w:b/>
          <w:sz w:val="22"/>
          <w:szCs w:val="22"/>
        </w:rPr>
        <w:t xml:space="preserve">1. </w:t>
      </w:r>
      <w:r w:rsidRPr="000E0DC7">
        <w:rPr>
          <w:b/>
          <w:sz w:val="22"/>
          <w:szCs w:val="22"/>
        </w:rPr>
        <w:tab/>
      </w:r>
      <w:r w:rsidRPr="000E0DC7">
        <w:rPr>
          <w:sz w:val="22"/>
          <w:szCs w:val="22"/>
        </w:rPr>
        <w:t>a.</w:t>
      </w:r>
      <w:r w:rsidRPr="000E0DC7">
        <w:rPr>
          <w:sz w:val="22"/>
          <w:szCs w:val="22"/>
        </w:rPr>
        <w:tab/>
        <w:t>32.0 g ÷ 16.0 g mol</w:t>
      </w:r>
      <w:r w:rsidRPr="000E0DC7">
        <w:rPr>
          <w:sz w:val="22"/>
          <w:szCs w:val="22"/>
          <w:vertAlign w:val="superscript"/>
        </w:rPr>
        <w:t>–1</w:t>
      </w:r>
      <w:r w:rsidRPr="000E0DC7">
        <w:rPr>
          <w:sz w:val="22"/>
          <w:szCs w:val="22"/>
        </w:rPr>
        <w:t xml:space="preserve"> = 2 mol</w:t>
      </w:r>
      <w:r w:rsidRPr="000E0DC7">
        <w:rPr>
          <w:sz w:val="22"/>
          <w:szCs w:val="22"/>
        </w:rPr>
        <w:tab/>
      </w:r>
    </w:p>
    <w:p w14:paraId="397546BA" w14:textId="2FC88B88" w:rsidR="000E0DC7" w:rsidRPr="000E0DC7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0"/>
        <w:rPr>
          <w:sz w:val="22"/>
          <w:szCs w:val="22"/>
        </w:rPr>
      </w:pPr>
      <w:r w:rsidRPr="000E0DC7">
        <w:rPr>
          <w:sz w:val="22"/>
          <w:szCs w:val="22"/>
        </w:rPr>
        <w:tab/>
        <w:t>b.</w:t>
      </w:r>
      <w:r w:rsidRPr="000E0DC7">
        <w:rPr>
          <w:sz w:val="22"/>
          <w:szCs w:val="22"/>
        </w:rPr>
        <w:tab/>
        <w:t>175 g ÷ 100.1 g mol</w:t>
      </w:r>
      <w:r w:rsidRPr="000E0DC7">
        <w:rPr>
          <w:sz w:val="22"/>
          <w:szCs w:val="22"/>
          <w:vertAlign w:val="superscript"/>
        </w:rPr>
        <w:t>–1</w:t>
      </w:r>
      <w:r w:rsidRPr="000E0DC7">
        <w:rPr>
          <w:sz w:val="22"/>
          <w:szCs w:val="22"/>
        </w:rPr>
        <w:t xml:space="preserve"> = 1.75 mol</w:t>
      </w:r>
      <w:r w:rsidRPr="000E0DC7">
        <w:rPr>
          <w:sz w:val="22"/>
          <w:szCs w:val="22"/>
        </w:rPr>
        <w:tab/>
      </w:r>
    </w:p>
    <w:p w14:paraId="6F5681DE" w14:textId="1463E181" w:rsidR="000E0DC7" w:rsidRPr="000E0DC7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120"/>
        <w:rPr>
          <w:b/>
          <w:sz w:val="22"/>
          <w:szCs w:val="22"/>
        </w:rPr>
      </w:pPr>
      <w:r w:rsidRPr="000E0DC7">
        <w:rPr>
          <w:sz w:val="22"/>
          <w:szCs w:val="22"/>
        </w:rPr>
        <w:tab/>
        <w:t>c.</w:t>
      </w:r>
      <w:r w:rsidRPr="000E0DC7">
        <w:rPr>
          <w:sz w:val="22"/>
          <w:szCs w:val="22"/>
        </w:rPr>
        <w:tab/>
        <w:t>0.2 g ÷ 180.0 g mol</w:t>
      </w:r>
      <w:r w:rsidRPr="000E0DC7">
        <w:rPr>
          <w:sz w:val="22"/>
          <w:szCs w:val="22"/>
          <w:vertAlign w:val="superscript"/>
        </w:rPr>
        <w:t>–1</w:t>
      </w:r>
      <w:r w:rsidRPr="000E0DC7">
        <w:rPr>
          <w:sz w:val="22"/>
          <w:szCs w:val="22"/>
        </w:rPr>
        <w:t xml:space="preserve"> = 0.0011 mol</w:t>
      </w:r>
      <w:r w:rsidRPr="000E0DC7">
        <w:rPr>
          <w:sz w:val="22"/>
          <w:szCs w:val="22"/>
        </w:rPr>
        <w:tab/>
      </w:r>
    </w:p>
    <w:p w14:paraId="64C10EF8" w14:textId="588EC895" w:rsidR="000E0DC7" w:rsidRPr="000E0DC7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0"/>
        <w:rPr>
          <w:i/>
          <w:sz w:val="22"/>
          <w:szCs w:val="22"/>
        </w:rPr>
      </w:pPr>
      <w:r w:rsidRPr="000E0DC7">
        <w:rPr>
          <w:b/>
          <w:sz w:val="22"/>
          <w:szCs w:val="22"/>
        </w:rPr>
        <w:t>2.</w:t>
      </w:r>
      <w:r w:rsidRPr="000E0DC7">
        <w:rPr>
          <w:sz w:val="22"/>
          <w:szCs w:val="22"/>
        </w:rPr>
        <w:tab/>
        <w:t>a</w:t>
      </w:r>
      <w:r w:rsidRPr="000E0DC7">
        <w:rPr>
          <w:sz w:val="22"/>
          <w:szCs w:val="22"/>
        </w:rPr>
        <w:tab/>
        <w:t>20 mol × 180 g mol</w:t>
      </w:r>
      <w:r w:rsidRPr="000E0DC7">
        <w:rPr>
          <w:sz w:val="22"/>
          <w:szCs w:val="22"/>
          <w:vertAlign w:val="superscript"/>
        </w:rPr>
        <w:t>–1</w:t>
      </w:r>
      <w:r w:rsidRPr="000E0DC7">
        <w:rPr>
          <w:sz w:val="22"/>
          <w:szCs w:val="22"/>
        </w:rPr>
        <w:t xml:space="preserve"> = 3 600 g</w:t>
      </w:r>
      <w:r w:rsidRPr="000E0DC7">
        <w:rPr>
          <w:sz w:val="22"/>
          <w:szCs w:val="22"/>
        </w:rPr>
        <w:tab/>
      </w:r>
    </w:p>
    <w:p w14:paraId="5D681A88" w14:textId="78B1E301" w:rsidR="000E0DC7" w:rsidRPr="000E0DC7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0"/>
        <w:rPr>
          <w:sz w:val="22"/>
          <w:szCs w:val="22"/>
        </w:rPr>
      </w:pPr>
      <w:r w:rsidRPr="000E0DC7">
        <w:rPr>
          <w:sz w:val="22"/>
          <w:szCs w:val="22"/>
        </w:rPr>
        <w:tab/>
        <w:t>b</w:t>
      </w:r>
      <w:r w:rsidRPr="000E0DC7">
        <w:rPr>
          <w:sz w:val="22"/>
          <w:szCs w:val="22"/>
        </w:rPr>
        <w:tab/>
        <w:t>5.00 × 10</w:t>
      </w:r>
      <w:r w:rsidRPr="000E0DC7">
        <w:rPr>
          <w:sz w:val="22"/>
          <w:szCs w:val="22"/>
          <w:vertAlign w:val="superscript"/>
        </w:rPr>
        <w:t>–3</w:t>
      </w:r>
      <w:r w:rsidRPr="000E0DC7">
        <w:rPr>
          <w:sz w:val="22"/>
          <w:szCs w:val="22"/>
        </w:rPr>
        <w:t xml:space="preserve"> mol × 63.5 g mol</w:t>
      </w:r>
      <w:r w:rsidRPr="000E0DC7">
        <w:rPr>
          <w:sz w:val="22"/>
          <w:szCs w:val="22"/>
          <w:vertAlign w:val="superscript"/>
        </w:rPr>
        <w:t>–1</w:t>
      </w:r>
      <w:r w:rsidRPr="000E0DC7">
        <w:rPr>
          <w:sz w:val="22"/>
          <w:szCs w:val="22"/>
        </w:rPr>
        <w:t xml:space="preserve"> = 0.318 g</w:t>
      </w:r>
      <w:r w:rsidRPr="000E0DC7">
        <w:rPr>
          <w:sz w:val="22"/>
          <w:szCs w:val="22"/>
        </w:rPr>
        <w:tab/>
      </w:r>
    </w:p>
    <w:p w14:paraId="7DCEB675" w14:textId="5B5E8643" w:rsidR="000E0DC7" w:rsidRPr="000E0DC7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120"/>
        <w:rPr>
          <w:sz w:val="22"/>
          <w:szCs w:val="22"/>
        </w:rPr>
      </w:pPr>
      <w:r w:rsidRPr="000E0DC7">
        <w:rPr>
          <w:sz w:val="22"/>
          <w:szCs w:val="22"/>
        </w:rPr>
        <w:tab/>
        <w:t>c</w:t>
      </w:r>
      <w:r w:rsidRPr="000E0DC7">
        <w:rPr>
          <w:sz w:val="22"/>
          <w:szCs w:val="22"/>
        </w:rPr>
        <w:tab/>
        <w:t>42.0 mol × 249.6 g mol</w:t>
      </w:r>
      <w:r w:rsidRPr="000E0DC7">
        <w:rPr>
          <w:sz w:val="22"/>
          <w:szCs w:val="22"/>
          <w:vertAlign w:val="superscript"/>
        </w:rPr>
        <w:t>–1</w:t>
      </w:r>
      <w:r w:rsidRPr="000E0DC7">
        <w:rPr>
          <w:sz w:val="22"/>
          <w:szCs w:val="22"/>
        </w:rPr>
        <w:t xml:space="preserve"> = 10 500 g</w:t>
      </w:r>
      <w:r w:rsidRPr="000E0DC7">
        <w:rPr>
          <w:sz w:val="22"/>
          <w:szCs w:val="22"/>
        </w:rPr>
        <w:tab/>
      </w:r>
    </w:p>
    <w:p w14:paraId="7E3AABA6" w14:textId="54519D91" w:rsidR="000E0DC7" w:rsidRPr="000E0DC7" w:rsidRDefault="000E0DC7" w:rsidP="000E0DC7">
      <w:pPr>
        <w:pStyle w:val="Introtext"/>
        <w:tabs>
          <w:tab w:val="left" w:pos="851"/>
          <w:tab w:val="left" w:pos="1276"/>
          <w:tab w:val="left" w:pos="8789"/>
        </w:tabs>
        <w:spacing w:after="0"/>
        <w:ind w:left="425" w:hanging="425"/>
        <w:rPr>
          <w:i/>
          <w:sz w:val="22"/>
          <w:szCs w:val="22"/>
        </w:rPr>
      </w:pPr>
      <w:r w:rsidRPr="000E0DC7">
        <w:rPr>
          <w:b/>
          <w:sz w:val="22"/>
          <w:szCs w:val="22"/>
        </w:rPr>
        <w:t>3.</w:t>
      </w:r>
      <w:r w:rsidRPr="000E0DC7">
        <w:rPr>
          <w:sz w:val="22"/>
          <w:szCs w:val="22"/>
        </w:rPr>
        <w:tab/>
        <w:t>a.</w:t>
      </w:r>
      <w:r w:rsidRPr="000E0DC7">
        <w:rPr>
          <w:sz w:val="22"/>
          <w:szCs w:val="22"/>
        </w:rPr>
        <w:tab/>
      </w:r>
      <w:proofErr w:type="spellStart"/>
      <w:r w:rsidRPr="000E0DC7">
        <w:rPr>
          <w:sz w:val="22"/>
          <w:szCs w:val="22"/>
        </w:rPr>
        <w:t>i</w:t>
      </w:r>
      <w:proofErr w:type="spellEnd"/>
      <w:r w:rsidRPr="000E0DC7">
        <w:rPr>
          <w:sz w:val="22"/>
          <w:szCs w:val="22"/>
        </w:rPr>
        <w:t>.</w:t>
      </w:r>
      <w:r w:rsidRPr="000E0DC7">
        <w:rPr>
          <w:sz w:val="22"/>
          <w:szCs w:val="22"/>
        </w:rPr>
        <w:tab/>
        <w:t>3.09 g ÷ 0.0250 mol = 123.6 g mol</w:t>
      </w:r>
      <w:r w:rsidRPr="000E0DC7">
        <w:rPr>
          <w:sz w:val="22"/>
          <w:szCs w:val="22"/>
          <w:vertAlign w:val="superscript"/>
        </w:rPr>
        <w:t>–1</w:t>
      </w:r>
      <w:r w:rsidRPr="000E0DC7">
        <w:rPr>
          <w:sz w:val="22"/>
          <w:szCs w:val="22"/>
        </w:rPr>
        <w:tab/>
      </w:r>
    </w:p>
    <w:p w14:paraId="2BD7F6F7" w14:textId="5A16ACB9" w:rsidR="000E0DC7" w:rsidRPr="000E0DC7" w:rsidRDefault="000E0DC7" w:rsidP="000E0DC7">
      <w:pPr>
        <w:pStyle w:val="Introtext"/>
        <w:tabs>
          <w:tab w:val="left" w:pos="851"/>
          <w:tab w:val="left" w:pos="1276"/>
          <w:tab w:val="left" w:pos="8789"/>
        </w:tabs>
        <w:spacing w:after="0"/>
        <w:ind w:left="425" w:hanging="425"/>
        <w:rPr>
          <w:i/>
          <w:sz w:val="22"/>
          <w:szCs w:val="22"/>
        </w:rPr>
      </w:pPr>
      <w:r w:rsidRPr="000E0DC7">
        <w:rPr>
          <w:b/>
          <w:sz w:val="22"/>
          <w:szCs w:val="22"/>
        </w:rPr>
        <w:tab/>
      </w:r>
      <w:r w:rsidRPr="000E0DC7">
        <w:rPr>
          <w:b/>
          <w:sz w:val="22"/>
          <w:szCs w:val="22"/>
        </w:rPr>
        <w:tab/>
      </w:r>
      <w:r w:rsidRPr="000E0DC7">
        <w:rPr>
          <w:sz w:val="22"/>
          <w:szCs w:val="22"/>
        </w:rPr>
        <w:t>ii.</w:t>
      </w:r>
      <w:r w:rsidRPr="000E0DC7">
        <w:rPr>
          <w:sz w:val="22"/>
          <w:szCs w:val="22"/>
        </w:rPr>
        <w:tab/>
        <w:t>CuCO</w:t>
      </w:r>
      <w:r w:rsidRPr="000E0DC7">
        <w:rPr>
          <w:sz w:val="22"/>
          <w:szCs w:val="22"/>
          <w:vertAlign w:val="subscript"/>
        </w:rPr>
        <w:t>3</w:t>
      </w:r>
      <w:r w:rsidRPr="000E0DC7">
        <w:rPr>
          <w:b/>
          <w:sz w:val="22"/>
          <w:szCs w:val="22"/>
        </w:rPr>
        <w:tab/>
      </w:r>
    </w:p>
    <w:p w14:paraId="172A3EB8" w14:textId="32ED285F" w:rsidR="000E0DC7" w:rsidRPr="000E0DC7" w:rsidRDefault="000E0DC7" w:rsidP="000E0DC7">
      <w:pPr>
        <w:pStyle w:val="Introtext"/>
        <w:tabs>
          <w:tab w:val="left" w:pos="851"/>
          <w:tab w:val="left" w:pos="8789"/>
        </w:tabs>
        <w:spacing w:after="0"/>
        <w:ind w:left="425" w:hanging="425"/>
        <w:rPr>
          <w:i/>
          <w:sz w:val="22"/>
          <w:szCs w:val="22"/>
        </w:rPr>
      </w:pPr>
      <w:r w:rsidRPr="000E0DC7">
        <w:rPr>
          <w:b/>
          <w:sz w:val="22"/>
          <w:szCs w:val="22"/>
        </w:rPr>
        <w:tab/>
      </w:r>
      <w:r w:rsidRPr="000E0DC7">
        <w:rPr>
          <w:sz w:val="22"/>
          <w:szCs w:val="22"/>
        </w:rPr>
        <w:t>b.</w:t>
      </w:r>
      <w:r w:rsidRPr="000E0DC7">
        <w:rPr>
          <w:sz w:val="22"/>
          <w:szCs w:val="22"/>
        </w:rPr>
        <w:tab/>
        <w:t>molar mass of chromium carbonate = 4.26 g ÷ 0.015 mol = 284 g mol</w:t>
      </w:r>
      <w:r w:rsidRPr="000E0DC7">
        <w:rPr>
          <w:sz w:val="22"/>
          <w:szCs w:val="22"/>
          <w:vertAlign w:val="superscript"/>
        </w:rPr>
        <w:t>–1</w:t>
      </w:r>
      <w:r w:rsidRPr="000E0DC7">
        <w:rPr>
          <w:sz w:val="22"/>
          <w:szCs w:val="22"/>
        </w:rPr>
        <w:tab/>
      </w:r>
    </w:p>
    <w:p w14:paraId="4AB4DC47" w14:textId="4F32A552" w:rsidR="000E0DC7" w:rsidRPr="000E0DC7" w:rsidRDefault="000E0DC7" w:rsidP="000E0DC7">
      <w:pPr>
        <w:pStyle w:val="Introtext"/>
        <w:tabs>
          <w:tab w:val="left" w:pos="851"/>
          <w:tab w:val="left" w:pos="8789"/>
        </w:tabs>
        <w:spacing w:after="0"/>
        <w:ind w:left="425" w:hanging="425"/>
        <w:rPr>
          <w:i/>
          <w:sz w:val="22"/>
          <w:szCs w:val="22"/>
        </w:rPr>
      </w:pPr>
      <w:r w:rsidRPr="000E0DC7">
        <w:rPr>
          <w:b/>
          <w:sz w:val="22"/>
          <w:szCs w:val="22"/>
        </w:rPr>
        <w:tab/>
      </w:r>
      <w:r w:rsidRPr="000E0DC7">
        <w:rPr>
          <w:sz w:val="22"/>
          <w:szCs w:val="22"/>
        </w:rPr>
        <w:tab/>
        <w:t>Cr</w:t>
      </w:r>
      <w:r w:rsidRPr="000E0DC7">
        <w:rPr>
          <w:sz w:val="22"/>
          <w:szCs w:val="22"/>
          <w:vertAlign w:val="subscript"/>
        </w:rPr>
        <w:t>2</w:t>
      </w:r>
      <w:r w:rsidRPr="000E0DC7">
        <w:rPr>
          <w:sz w:val="22"/>
          <w:szCs w:val="22"/>
        </w:rPr>
        <w:t>(CO</w:t>
      </w:r>
      <w:r w:rsidRPr="000E0DC7">
        <w:rPr>
          <w:sz w:val="22"/>
          <w:szCs w:val="22"/>
          <w:vertAlign w:val="subscript"/>
        </w:rPr>
        <w:t>3</w:t>
      </w:r>
      <w:r w:rsidRPr="000E0DC7">
        <w:rPr>
          <w:sz w:val="22"/>
          <w:szCs w:val="22"/>
        </w:rPr>
        <w:t>)</w:t>
      </w:r>
      <w:r w:rsidRPr="000E0DC7">
        <w:rPr>
          <w:sz w:val="22"/>
          <w:szCs w:val="22"/>
        </w:rPr>
        <w:tab/>
      </w:r>
    </w:p>
    <w:p w14:paraId="17737BEB" w14:textId="77777777" w:rsidR="000E0DC7" w:rsidRPr="000E0DC7" w:rsidRDefault="000E0DC7" w:rsidP="000E0DC7">
      <w:pPr>
        <w:pStyle w:val="Introtext"/>
        <w:tabs>
          <w:tab w:val="left" w:pos="851"/>
          <w:tab w:val="left" w:pos="8789"/>
        </w:tabs>
        <w:spacing w:before="120" w:after="0"/>
        <w:ind w:left="425" w:hanging="425"/>
        <w:rPr>
          <w:b/>
          <w:sz w:val="22"/>
          <w:szCs w:val="22"/>
        </w:rPr>
      </w:pPr>
      <w:r w:rsidRPr="000E0DC7">
        <w:rPr>
          <w:b/>
          <w:sz w:val="22"/>
          <w:szCs w:val="22"/>
        </w:rPr>
        <w:t>BONUS QUESTION</w:t>
      </w:r>
    </w:p>
    <w:p w14:paraId="44659DF8" w14:textId="770C097D" w:rsidR="000E0DC7" w:rsidRPr="000E0DC7" w:rsidRDefault="000E0DC7" w:rsidP="000E0DC7">
      <w:pPr>
        <w:pStyle w:val="Introtext"/>
        <w:tabs>
          <w:tab w:val="left" w:pos="851"/>
          <w:tab w:val="left" w:pos="8789"/>
        </w:tabs>
        <w:spacing w:after="120"/>
        <w:ind w:left="425" w:hanging="425"/>
        <w:rPr>
          <w:sz w:val="22"/>
          <w:szCs w:val="22"/>
        </w:rPr>
      </w:pPr>
      <w:r w:rsidRPr="000E0DC7">
        <w:rPr>
          <w:sz w:val="22"/>
          <w:szCs w:val="22"/>
        </w:rPr>
        <w:t>6.02 × 10</w:t>
      </w:r>
      <w:r w:rsidRPr="000E0DC7">
        <w:rPr>
          <w:sz w:val="22"/>
          <w:szCs w:val="22"/>
          <w:vertAlign w:val="superscript"/>
        </w:rPr>
        <w:t>23</w:t>
      </w:r>
      <w:r w:rsidRPr="000E0DC7">
        <w:rPr>
          <w:sz w:val="22"/>
          <w:szCs w:val="22"/>
        </w:rPr>
        <w:t xml:space="preserve"> p ÷ 7 500 000 000 people = 8.03 × 10</w:t>
      </w:r>
      <w:r w:rsidRPr="000E0DC7">
        <w:rPr>
          <w:sz w:val="22"/>
          <w:szCs w:val="22"/>
          <w:vertAlign w:val="superscript"/>
        </w:rPr>
        <w:t>13</w:t>
      </w:r>
      <w:r w:rsidRPr="000E0DC7">
        <w:rPr>
          <w:sz w:val="22"/>
          <w:szCs w:val="22"/>
        </w:rPr>
        <w:t xml:space="preserve"> p per person or 803 000 million pounds per person!</w:t>
      </w:r>
    </w:p>
    <w:p w14:paraId="43374D3D" w14:textId="3BB96D7A" w:rsidR="000E0DC7" w:rsidRDefault="000E0DC7" w:rsidP="000E0DC7">
      <w:pPr>
        <w:pStyle w:val="Heading2"/>
      </w:pPr>
      <w:r>
        <w:t>Moles and concentration</w:t>
      </w:r>
    </w:p>
    <w:p w14:paraId="3B9AFFFE" w14:textId="161A3953" w:rsidR="000E0DC7" w:rsidRPr="00E508A5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0"/>
        <w:rPr>
          <w:sz w:val="22"/>
          <w:szCs w:val="22"/>
        </w:rPr>
      </w:pPr>
      <w:r w:rsidRPr="00E508A5">
        <w:rPr>
          <w:b/>
          <w:sz w:val="22"/>
          <w:szCs w:val="22"/>
        </w:rPr>
        <w:t xml:space="preserve">1. </w:t>
      </w:r>
      <w:r w:rsidRPr="00E508A5">
        <w:rPr>
          <w:b/>
          <w:sz w:val="22"/>
          <w:szCs w:val="22"/>
        </w:rPr>
        <w:tab/>
      </w:r>
      <w:r w:rsidRPr="00E508A5">
        <w:rPr>
          <w:sz w:val="22"/>
          <w:szCs w:val="22"/>
        </w:rPr>
        <w:t>a.</w:t>
      </w:r>
      <w:r w:rsidRPr="00E508A5">
        <w:rPr>
          <w:sz w:val="22"/>
          <w:szCs w:val="22"/>
        </w:rPr>
        <w:tab/>
        <w:t>1.5 mol ÷ 0.25 dm</w:t>
      </w:r>
      <w:r w:rsidRPr="00E508A5">
        <w:rPr>
          <w:sz w:val="22"/>
          <w:szCs w:val="22"/>
          <w:vertAlign w:val="superscript"/>
        </w:rPr>
        <w:t>3</w:t>
      </w:r>
      <w:r w:rsidRPr="00E508A5">
        <w:rPr>
          <w:sz w:val="22"/>
          <w:szCs w:val="22"/>
        </w:rPr>
        <w:t xml:space="preserve"> = 6.0 mol dm</w:t>
      </w:r>
      <w:r w:rsidRPr="00E508A5">
        <w:rPr>
          <w:sz w:val="22"/>
          <w:szCs w:val="22"/>
          <w:vertAlign w:val="superscript"/>
        </w:rPr>
        <w:t>–3</w:t>
      </w:r>
      <w:r w:rsidRPr="00E508A5">
        <w:rPr>
          <w:sz w:val="22"/>
          <w:szCs w:val="22"/>
        </w:rPr>
        <w:tab/>
      </w:r>
    </w:p>
    <w:p w14:paraId="445B7D27" w14:textId="0715E4EC" w:rsidR="000E0DC7" w:rsidRPr="00E508A5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0"/>
        <w:rPr>
          <w:sz w:val="22"/>
          <w:szCs w:val="22"/>
        </w:rPr>
      </w:pPr>
      <w:r w:rsidRPr="00E508A5">
        <w:rPr>
          <w:sz w:val="22"/>
          <w:szCs w:val="22"/>
        </w:rPr>
        <w:tab/>
        <w:t>b.</w:t>
      </w:r>
      <w:r w:rsidRPr="00E508A5">
        <w:rPr>
          <w:sz w:val="22"/>
          <w:szCs w:val="22"/>
        </w:rPr>
        <w:tab/>
        <w:t>0.25 dm</w:t>
      </w:r>
      <w:r w:rsidRPr="00E508A5">
        <w:rPr>
          <w:sz w:val="22"/>
          <w:szCs w:val="22"/>
          <w:vertAlign w:val="superscript"/>
        </w:rPr>
        <w:t>3</w:t>
      </w:r>
      <w:r w:rsidRPr="00E508A5">
        <w:rPr>
          <w:sz w:val="22"/>
          <w:szCs w:val="22"/>
        </w:rPr>
        <w:t xml:space="preserve"> × 0.0150 mol dm</w:t>
      </w:r>
      <w:r w:rsidRPr="00E508A5">
        <w:rPr>
          <w:sz w:val="22"/>
          <w:szCs w:val="22"/>
          <w:vertAlign w:val="superscript"/>
        </w:rPr>
        <w:t>–3</w:t>
      </w:r>
      <w:r w:rsidRPr="00E508A5">
        <w:rPr>
          <w:sz w:val="22"/>
          <w:szCs w:val="22"/>
        </w:rPr>
        <w:t xml:space="preserve"> = 3.75 × 10</w:t>
      </w:r>
      <w:r w:rsidRPr="00E508A5">
        <w:rPr>
          <w:sz w:val="22"/>
          <w:szCs w:val="22"/>
          <w:vertAlign w:val="superscript"/>
        </w:rPr>
        <w:t>–3</w:t>
      </w:r>
      <w:r w:rsidRPr="00E508A5">
        <w:rPr>
          <w:sz w:val="22"/>
          <w:szCs w:val="22"/>
        </w:rPr>
        <w:t xml:space="preserve"> mol</w:t>
      </w:r>
      <w:r w:rsidRPr="00E508A5">
        <w:rPr>
          <w:sz w:val="22"/>
          <w:szCs w:val="22"/>
        </w:rPr>
        <w:tab/>
      </w:r>
    </w:p>
    <w:p w14:paraId="04DD1EC2" w14:textId="6DFBD4F3" w:rsidR="000E0DC7" w:rsidRPr="00E508A5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120"/>
        <w:rPr>
          <w:sz w:val="22"/>
          <w:szCs w:val="22"/>
        </w:rPr>
      </w:pPr>
      <w:r w:rsidRPr="00E508A5">
        <w:rPr>
          <w:sz w:val="22"/>
          <w:szCs w:val="22"/>
        </w:rPr>
        <w:tab/>
        <w:t>c.</w:t>
      </w:r>
      <w:r w:rsidRPr="00E508A5">
        <w:rPr>
          <w:sz w:val="22"/>
          <w:szCs w:val="22"/>
        </w:rPr>
        <w:tab/>
        <w:t>0.125 mol ÷ 0.85 mol dm</w:t>
      </w:r>
      <w:r w:rsidRPr="00E508A5">
        <w:rPr>
          <w:sz w:val="22"/>
          <w:szCs w:val="22"/>
          <w:vertAlign w:val="superscript"/>
        </w:rPr>
        <w:t>–3</w:t>
      </w:r>
      <w:r w:rsidRPr="00E508A5">
        <w:rPr>
          <w:sz w:val="22"/>
          <w:szCs w:val="22"/>
        </w:rPr>
        <w:t xml:space="preserve"> = 0.15 dm</w:t>
      </w:r>
      <w:r w:rsidRPr="00E508A5">
        <w:rPr>
          <w:sz w:val="22"/>
          <w:szCs w:val="22"/>
          <w:vertAlign w:val="superscript"/>
        </w:rPr>
        <w:t>3</w:t>
      </w:r>
      <w:r w:rsidRPr="00E508A5">
        <w:rPr>
          <w:sz w:val="22"/>
          <w:szCs w:val="22"/>
        </w:rPr>
        <w:tab/>
      </w:r>
    </w:p>
    <w:p w14:paraId="31F1A6EF" w14:textId="7125565A" w:rsidR="000E0DC7" w:rsidRPr="00E508A5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0"/>
        <w:rPr>
          <w:i/>
          <w:sz w:val="22"/>
          <w:szCs w:val="22"/>
        </w:rPr>
      </w:pPr>
      <w:r w:rsidRPr="00E508A5">
        <w:rPr>
          <w:b/>
          <w:sz w:val="22"/>
          <w:szCs w:val="22"/>
        </w:rPr>
        <w:t>2.</w:t>
      </w:r>
      <w:r w:rsidRPr="00E508A5">
        <w:rPr>
          <w:sz w:val="22"/>
          <w:szCs w:val="22"/>
        </w:rPr>
        <w:tab/>
        <w:t>a.</w:t>
      </w:r>
      <w:r w:rsidRPr="00E508A5">
        <w:rPr>
          <w:sz w:val="22"/>
          <w:szCs w:val="22"/>
        </w:rPr>
        <w:tab/>
        <w:t>5.0 g ÷ 84.0 g mol</w:t>
      </w:r>
      <w:r w:rsidRPr="00E508A5">
        <w:rPr>
          <w:sz w:val="22"/>
          <w:szCs w:val="22"/>
          <w:vertAlign w:val="superscript"/>
        </w:rPr>
        <w:t>–1</w:t>
      </w:r>
      <w:r w:rsidRPr="00E508A5">
        <w:rPr>
          <w:sz w:val="22"/>
          <w:szCs w:val="22"/>
        </w:rPr>
        <w:t xml:space="preserve"> = </w:t>
      </w:r>
      <w:r w:rsidRPr="00E508A5">
        <w:rPr>
          <w:sz w:val="22"/>
          <w:szCs w:val="22"/>
          <w:u w:val="single"/>
        </w:rPr>
        <w:t>0.0595 mol</w:t>
      </w:r>
      <w:r w:rsidRPr="00E508A5">
        <w:rPr>
          <w:sz w:val="22"/>
          <w:szCs w:val="22"/>
        </w:rPr>
        <w:tab/>
      </w:r>
    </w:p>
    <w:p w14:paraId="1E9DE9FB" w14:textId="406EA013" w:rsidR="000E0DC7" w:rsidRPr="00E508A5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0"/>
        <w:rPr>
          <w:i/>
          <w:sz w:val="22"/>
          <w:szCs w:val="22"/>
        </w:rPr>
      </w:pPr>
      <w:r w:rsidRPr="00E508A5">
        <w:rPr>
          <w:sz w:val="22"/>
          <w:szCs w:val="22"/>
        </w:rPr>
        <w:tab/>
      </w:r>
      <w:r w:rsidRPr="00E508A5">
        <w:rPr>
          <w:sz w:val="22"/>
          <w:szCs w:val="22"/>
        </w:rPr>
        <w:tab/>
        <w:t>0.0595 mol ÷ 0.100 dm</w:t>
      </w:r>
      <w:r w:rsidRPr="00E508A5">
        <w:rPr>
          <w:sz w:val="22"/>
          <w:szCs w:val="22"/>
          <w:vertAlign w:val="superscript"/>
        </w:rPr>
        <w:t>3</w:t>
      </w:r>
      <w:r w:rsidRPr="00E508A5">
        <w:rPr>
          <w:sz w:val="22"/>
          <w:szCs w:val="22"/>
        </w:rPr>
        <w:t xml:space="preserve"> = </w:t>
      </w:r>
      <w:r w:rsidRPr="00E508A5">
        <w:rPr>
          <w:sz w:val="22"/>
          <w:szCs w:val="22"/>
          <w:u w:val="single"/>
        </w:rPr>
        <w:t>0.60 mol dm</w:t>
      </w:r>
      <w:r w:rsidRPr="00E508A5">
        <w:rPr>
          <w:sz w:val="22"/>
          <w:szCs w:val="22"/>
          <w:u w:val="single"/>
          <w:vertAlign w:val="superscript"/>
        </w:rPr>
        <w:t>–3</w:t>
      </w:r>
      <w:r w:rsidRPr="00E508A5">
        <w:rPr>
          <w:sz w:val="22"/>
          <w:szCs w:val="22"/>
        </w:rPr>
        <w:tab/>
      </w:r>
    </w:p>
    <w:p w14:paraId="2B25FCC7" w14:textId="6EFFC999" w:rsidR="000E0DC7" w:rsidRPr="00E508A5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0"/>
        <w:rPr>
          <w:sz w:val="22"/>
          <w:szCs w:val="22"/>
        </w:rPr>
      </w:pPr>
      <w:r w:rsidRPr="00E508A5">
        <w:rPr>
          <w:sz w:val="22"/>
          <w:szCs w:val="22"/>
        </w:rPr>
        <w:tab/>
        <w:t>b.</w:t>
      </w:r>
      <w:r w:rsidRPr="00E508A5">
        <w:rPr>
          <w:sz w:val="22"/>
          <w:szCs w:val="22"/>
        </w:rPr>
        <w:tab/>
        <w:t>0.025 dm</w:t>
      </w:r>
      <w:r w:rsidRPr="00E508A5">
        <w:rPr>
          <w:sz w:val="22"/>
          <w:szCs w:val="22"/>
          <w:vertAlign w:val="superscript"/>
        </w:rPr>
        <w:t>3</w:t>
      </w:r>
      <w:r w:rsidRPr="00E508A5">
        <w:rPr>
          <w:sz w:val="22"/>
          <w:szCs w:val="22"/>
        </w:rPr>
        <w:t xml:space="preserve"> × 3.8 mol dm</w:t>
      </w:r>
      <w:r w:rsidRPr="00E508A5">
        <w:rPr>
          <w:sz w:val="22"/>
          <w:szCs w:val="22"/>
          <w:vertAlign w:val="superscript"/>
        </w:rPr>
        <w:t>–3</w:t>
      </w:r>
      <w:r w:rsidRPr="00E508A5">
        <w:rPr>
          <w:sz w:val="22"/>
          <w:szCs w:val="22"/>
        </w:rPr>
        <w:t xml:space="preserve"> = </w:t>
      </w:r>
      <w:r w:rsidRPr="00E508A5">
        <w:rPr>
          <w:sz w:val="22"/>
          <w:szCs w:val="22"/>
          <w:u w:val="single"/>
        </w:rPr>
        <w:t>0.095 mol</w:t>
      </w:r>
      <w:r w:rsidRPr="00E508A5">
        <w:rPr>
          <w:sz w:val="22"/>
          <w:szCs w:val="22"/>
        </w:rPr>
        <w:tab/>
      </w:r>
    </w:p>
    <w:p w14:paraId="6B5F39C7" w14:textId="65E5E479" w:rsidR="000E0DC7" w:rsidRPr="00E508A5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0"/>
        <w:rPr>
          <w:i/>
          <w:sz w:val="22"/>
          <w:szCs w:val="22"/>
        </w:rPr>
      </w:pPr>
      <w:r w:rsidRPr="00E508A5">
        <w:rPr>
          <w:sz w:val="22"/>
          <w:szCs w:val="22"/>
        </w:rPr>
        <w:tab/>
      </w:r>
      <w:r w:rsidRPr="00E508A5">
        <w:rPr>
          <w:sz w:val="22"/>
          <w:szCs w:val="22"/>
        </w:rPr>
        <w:tab/>
        <w:t>0.095 mol × 40.0 g mol</w:t>
      </w:r>
      <w:r w:rsidRPr="00E508A5">
        <w:rPr>
          <w:sz w:val="22"/>
          <w:szCs w:val="22"/>
          <w:vertAlign w:val="superscript"/>
        </w:rPr>
        <w:t>–1</w:t>
      </w:r>
      <w:r w:rsidRPr="00E508A5">
        <w:rPr>
          <w:sz w:val="22"/>
          <w:szCs w:val="22"/>
        </w:rPr>
        <w:t xml:space="preserve"> = </w:t>
      </w:r>
      <w:r w:rsidRPr="00E508A5">
        <w:rPr>
          <w:sz w:val="22"/>
          <w:szCs w:val="22"/>
          <w:u w:val="single"/>
        </w:rPr>
        <w:t>3.8 g</w:t>
      </w:r>
      <w:r w:rsidRPr="00E508A5">
        <w:rPr>
          <w:sz w:val="22"/>
          <w:szCs w:val="22"/>
        </w:rPr>
        <w:tab/>
      </w:r>
    </w:p>
    <w:p w14:paraId="3F387F2E" w14:textId="3F7AD365" w:rsidR="000E0DC7" w:rsidRPr="00E508A5" w:rsidRDefault="000E0DC7" w:rsidP="000E0DC7">
      <w:pPr>
        <w:pStyle w:val="Introtext"/>
        <w:tabs>
          <w:tab w:val="left" w:pos="426"/>
          <w:tab w:val="left" w:pos="851"/>
          <w:tab w:val="left" w:pos="8789"/>
        </w:tabs>
        <w:spacing w:after="0"/>
        <w:rPr>
          <w:i/>
          <w:sz w:val="22"/>
          <w:szCs w:val="22"/>
        </w:rPr>
      </w:pPr>
      <w:r w:rsidRPr="00E508A5">
        <w:rPr>
          <w:sz w:val="22"/>
          <w:szCs w:val="22"/>
        </w:rPr>
        <w:tab/>
        <w:t>c.</w:t>
      </w:r>
      <w:r w:rsidRPr="00E508A5">
        <w:rPr>
          <w:sz w:val="22"/>
          <w:szCs w:val="22"/>
        </w:rPr>
        <w:tab/>
        <w:t>2.5 g ÷ 129.9 g mol</w:t>
      </w:r>
      <w:r w:rsidRPr="00E508A5">
        <w:rPr>
          <w:sz w:val="22"/>
          <w:szCs w:val="22"/>
          <w:vertAlign w:val="superscript"/>
        </w:rPr>
        <w:t>–1</w:t>
      </w:r>
      <w:r w:rsidRPr="00E508A5">
        <w:rPr>
          <w:sz w:val="22"/>
          <w:szCs w:val="22"/>
        </w:rPr>
        <w:t xml:space="preserve"> = </w:t>
      </w:r>
      <w:r w:rsidRPr="00E508A5">
        <w:rPr>
          <w:sz w:val="22"/>
          <w:szCs w:val="22"/>
          <w:u w:val="single"/>
        </w:rPr>
        <w:t>0.0192 mol</w:t>
      </w:r>
      <w:r w:rsidRPr="00E508A5">
        <w:rPr>
          <w:sz w:val="22"/>
          <w:szCs w:val="22"/>
        </w:rPr>
        <w:tab/>
      </w:r>
    </w:p>
    <w:p w14:paraId="66F9403B" w14:textId="77777777" w:rsidR="00261A5F" w:rsidRPr="00E508A5" w:rsidRDefault="000E0DC7" w:rsidP="00261A5F">
      <w:pPr>
        <w:pStyle w:val="Introtext"/>
        <w:tabs>
          <w:tab w:val="left" w:pos="426"/>
          <w:tab w:val="left" w:pos="851"/>
          <w:tab w:val="left" w:pos="8789"/>
        </w:tabs>
        <w:spacing w:after="0"/>
        <w:rPr>
          <w:sz w:val="22"/>
          <w:szCs w:val="22"/>
        </w:rPr>
      </w:pPr>
      <w:r w:rsidRPr="00E508A5">
        <w:rPr>
          <w:sz w:val="22"/>
          <w:szCs w:val="22"/>
        </w:rPr>
        <w:tab/>
      </w:r>
      <w:r w:rsidRPr="00E508A5">
        <w:rPr>
          <w:sz w:val="22"/>
          <w:szCs w:val="22"/>
        </w:rPr>
        <w:tab/>
        <w:t>0.0192 mol ÷ 1.3 mol dm</w:t>
      </w:r>
      <w:r w:rsidRPr="00E508A5">
        <w:rPr>
          <w:sz w:val="22"/>
          <w:szCs w:val="22"/>
          <w:vertAlign w:val="superscript"/>
        </w:rPr>
        <w:t>–3</w:t>
      </w:r>
      <w:r w:rsidRPr="00E508A5">
        <w:rPr>
          <w:sz w:val="22"/>
          <w:szCs w:val="22"/>
        </w:rPr>
        <w:t xml:space="preserve"> = </w:t>
      </w:r>
      <w:r w:rsidRPr="00E508A5">
        <w:rPr>
          <w:sz w:val="22"/>
          <w:szCs w:val="22"/>
          <w:u w:val="single"/>
        </w:rPr>
        <w:t>0.015 dm</w:t>
      </w:r>
      <w:r w:rsidRPr="00E508A5">
        <w:rPr>
          <w:sz w:val="22"/>
          <w:szCs w:val="22"/>
          <w:u w:val="single"/>
          <w:vertAlign w:val="superscript"/>
        </w:rPr>
        <w:t>3</w:t>
      </w:r>
    </w:p>
    <w:p w14:paraId="351B7EEF" w14:textId="4DA11D82" w:rsidR="000E7FA2" w:rsidRPr="00261A5F" w:rsidRDefault="00261A5F" w:rsidP="00261A5F">
      <w:pPr>
        <w:pStyle w:val="Introtext"/>
        <w:tabs>
          <w:tab w:val="left" w:pos="426"/>
          <w:tab w:val="left" w:pos="851"/>
          <w:tab w:val="left" w:pos="8789"/>
        </w:tabs>
        <w:spacing w:after="0"/>
      </w:pPr>
      <w:r w:rsidRPr="00E508A5">
        <w:rPr>
          <w:sz w:val="22"/>
          <w:szCs w:val="22"/>
        </w:rPr>
        <w:tab/>
      </w:r>
      <w:r w:rsidRPr="00E508A5">
        <w:rPr>
          <w:sz w:val="22"/>
          <w:szCs w:val="22"/>
        </w:rPr>
        <w:tab/>
      </w:r>
      <w:r w:rsidR="000E0DC7" w:rsidRPr="00E508A5">
        <w:rPr>
          <w:sz w:val="22"/>
          <w:szCs w:val="22"/>
        </w:rPr>
        <w:t>0148 dm</w:t>
      </w:r>
      <w:r w:rsidR="000E0DC7" w:rsidRPr="00E508A5">
        <w:rPr>
          <w:sz w:val="22"/>
          <w:szCs w:val="22"/>
          <w:vertAlign w:val="superscript"/>
        </w:rPr>
        <w:t>3</w:t>
      </w:r>
      <w:r w:rsidR="000E0DC7" w:rsidRPr="00E508A5">
        <w:rPr>
          <w:sz w:val="22"/>
          <w:szCs w:val="22"/>
        </w:rPr>
        <w:t xml:space="preserve"> = </w:t>
      </w:r>
      <w:r w:rsidR="000E0DC7" w:rsidRPr="00E508A5">
        <w:rPr>
          <w:sz w:val="22"/>
          <w:szCs w:val="22"/>
          <w:u w:val="single"/>
        </w:rPr>
        <w:t>15 cm</w:t>
      </w:r>
      <w:r w:rsidR="000E0DC7" w:rsidRPr="00E508A5">
        <w:rPr>
          <w:sz w:val="22"/>
          <w:szCs w:val="22"/>
          <w:u w:val="single"/>
          <w:vertAlign w:val="superscript"/>
        </w:rPr>
        <w:t>3</w:t>
      </w:r>
      <w:r w:rsidR="000E0DC7" w:rsidRPr="00E508A5">
        <w:rPr>
          <w:sz w:val="22"/>
          <w:szCs w:val="22"/>
        </w:rPr>
        <w:t xml:space="preserve"> (to 2 sig. fig.)</w:t>
      </w:r>
      <w:r w:rsidR="000E0DC7">
        <w:tab/>
      </w:r>
    </w:p>
    <w:p w14:paraId="24A846A1" w14:textId="77777777" w:rsidR="00665161" w:rsidRDefault="00665161" w:rsidP="00665161">
      <w:pPr>
        <w:pStyle w:val="Introtext"/>
        <w:tabs>
          <w:tab w:val="left" w:pos="851"/>
          <w:tab w:val="left" w:pos="8789"/>
        </w:tabs>
        <w:spacing w:after="120"/>
        <w:ind w:left="426" w:hanging="426"/>
        <w:rPr>
          <w:sz w:val="22"/>
          <w:szCs w:val="22"/>
          <w:vertAlign w:val="superscript"/>
        </w:rPr>
      </w:pPr>
    </w:p>
    <w:p w14:paraId="7404DEE0" w14:textId="7734F0F2" w:rsidR="007B500C" w:rsidRPr="00665161" w:rsidRDefault="007B500C" w:rsidP="00665161">
      <w:pPr>
        <w:pStyle w:val="Introtext"/>
        <w:tabs>
          <w:tab w:val="left" w:pos="851"/>
          <w:tab w:val="left" w:pos="8789"/>
        </w:tabs>
        <w:spacing w:after="120"/>
        <w:ind w:left="426" w:hanging="426"/>
        <w:rPr>
          <w:sz w:val="22"/>
          <w:szCs w:val="22"/>
          <w:vertAlign w:val="superscript"/>
        </w:rPr>
      </w:pPr>
      <w:r>
        <w:tab/>
      </w:r>
    </w:p>
    <w:p w14:paraId="05CD0FE7" w14:textId="1DF2C67D" w:rsidR="007B500C" w:rsidRPr="00F249F4" w:rsidRDefault="007B500C" w:rsidP="00F249F4"/>
    <w:p w14:paraId="2D5E0F9E" w14:textId="6F693B18" w:rsidR="00F4343B" w:rsidRPr="00F4343B" w:rsidRDefault="00F4343B" w:rsidP="00F4343B">
      <w:pPr>
        <w:rPr>
          <w:lang w:eastAsia="en-US"/>
        </w:rPr>
      </w:pPr>
    </w:p>
    <w:sectPr w:rsidR="00F4343B" w:rsidRPr="00F4343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17A2" w14:textId="77777777" w:rsidR="00B437B7" w:rsidRDefault="00B437B7" w:rsidP="00883634">
      <w:pPr>
        <w:spacing w:line="240" w:lineRule="auto"/>
      </w:pPr>
      <w:r>
        <w:separator/>
      </w:r>
    </w:p>
  </w:endnote>
  <w:endnote w:type="continuationSeparator" w:id="0">
    <w:p w14:paraId="09EA400D" w14:textId="77777777" w:rsidR="00B437B7" w:rsidRDefault="00B437B7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64574E48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586F9F" w:rsidRPr="001447E4">
        <w:rPr>
          <w:rStyle w:val="Hyperlink"/>
          <w:sz w:val="16"/>
          <w:szCs w:val="16"/>
        </w:rPr>
        <w:t>https://rsc.li/41SC2vl</w:t>
      </w:r>
    </w:hyperlink>
    <w:r w:rsidR="00586F9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3AD1" w14:textId="77777777" w:rsidR="00B437B7" w:rsidRDefault="00B437B7" w:rsidP="00883634">
      <w:pPr>
        <w:spacing w:line="240" w:lineRule="auto"/>
      </w:pPr>
      <w:r>
        <w:separator/>
      </w:r>
    </w:p>
  </w:footnote>
  <w:footnote w:type="continuationSeparator" w:id="0">
    <w:p w14:paraId="381F684E" w14:textId="77777777" w:rsidR="00B437B7" w:rsidRDefault="00B437B7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47F6F"/>
    <w:multiLevelType w:val="hybridMultilevel"/>
    <w:tmpl w:val="85105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7348F"/>
    <w:multiLevelType w:val="hybridMultilevel"/>
    <w:tmpl w:val="A95C9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73670"/>
    <w:multiLevelType w:val="hybridMultilevel"/>
    <w:tmpl w:val="25441A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2"/>
  </w:num>
  <w:num w:numId="2" w16cid:durableId="1957327590">
    <w:abstractNumId w:val="4"/>
  </w:num>
  <w:num w:numId="3" w16cid:durableId="1954752444">
    <w:abstractNumId w:val="1"/>
  </w:num>
  <w:num w:numId="4" w16cid:durableId="1674066238">
    <w:abstractNumId w:val="0"/>
  </w:num>
  <w:num w:numId="5" w16cid:durableId="1080442301">
    <w:abstractNumId w:val="11"/>
  </w:num>
  <w:num w:numId="6" w16cid:durableId="1193154731">
    <w:abstractNumId w:val="3"/>
  </w:num>
  <w:num w:numId="7" w16cid:durableId="1859611382">
    <w:abstractNumId w:val="5"/>
  </w:num>
  <w:num w:numId="8" w16cid:durableId="2053144261">
    <w:abstractNumId w:val="6"/>
  </w:num>
  <w:num w:numId="9" w16cid:durableId="1631591852">
    <w:abstractNumId w:val="17"/>
  </w:num>
  <w:num w:numId="10" w16cid:durableId="1112624827">
    <w:abstractNumId w:val="8"/>
  </w:num>
  <w:num w:numId="11" w16cid:durableId="1640695469">
    <w:abstractNumId w:val="14"/>
  </w:num>
  <w:num w:numId="12" w16cid:durableId="70323716">
    <w:abstractNumId w:val="13"/>
  </w:num>
  <w:num w:numId="13" w16cid:durableId="1084038059">
    <w:abstractNumId w:val="9"/>
  </w:num>
  <w:num w:numId="14" w16cid:durableId="90509749">
    <w:abstractNumId w:val="10"/>
  </w:num>
  <w:num w:numId="15" w16cid:durableId="525946688">
    <w:abstractNumId w:val="7"/>
  </w:num>
  <w:num w:numId="16" w16cid:durableId="1029599105">
    <w:abstractNumId w:val="15"/>
  </w:num>
  <w:num w:numId="17" w16cid:durableId="2016028772">
    <w:abstractNumId w:val="12"/>
  </w:num>
  <w:num w:numId="18" w16cid:durableId="533273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5A96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461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DC7"/>
    <w:rsid w:val="000E0FB1"/>
    <w:rsid w:val="000E185C"/>
    <w:rsid w:val="000E1C42"/>
    <w:rsid w:val="000E4D0D"/>
    <w:rsid w:val="000E7FA2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01F9"/>
    <w:rsid w:val="001021C6"/>
    <w:rsid w:val="001031C5"/>
    <w:rsid w:val="001032D3"/>
    <w:rsid w:val="001055E3"/>
    <w:rsid w:val="0010594E"/>
    <w:rsid w:val="001068C7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25C1C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1A5F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0DDC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3B0C"/>
    <w:rsid w:val="00285754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3977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10D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A1"/>
    <w:rsid w:val="00367708"/>
    <w:rsid w:val="00370265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41AC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F0F36"/>
    <w:rsid w:val="003F3444"/>
    <w:rsid w:val="003F3908"/>
    <w:rsid w:val="003F3BD2"/>
    <w:rsid w:val="003F41B9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4C77"/>
    <w:rsid w:val="004254CA"/>
    <w:rsid w:val="00427DD8"/>
    <w:rsid w:val="004301E6"/>
    <w:rsid w:val="00431A9B"/>
    <w:rsid w:val="00431CF4"/>
    <w:rsid w:val="00433154"/>
    <w:rsid w:val="0043332D"/>
    <w:rsid w:val="0043460A"/>
    <w:rsid w:val="00434DAB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55E5"/>
    <w:rsid w:val="00475FA6"/>
    <w:rsid w:val="004809CB"/>
    <w:rsid w:val="00481241"/>
    <w:rsid w:val="0048237D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4B9A"/>
    <w:rsid w:val="0058550F"/>
    <w:rsid w:val="00586F9F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EC9"/>
    <w:rsid w:val="005C7175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319F"/>
    <w:rsid w:val="00644AB4"/>
    <w:rsid w:val="0064639F"/>
    <w:rsid w:val="00646CCA"/>
    <w:rsid w:val="0065059B"/>
    <w:rsid w:val="00650985"/>
    <w:rsid w:val="006524A8"/>
    <w:rsid w:val="006543B3"/>
    <w:rsid w:val="00655BCB"/>
    <w:rsid w:val="0065616E"/>
    <w:rsid w:val="006566D6"/>
    <w:rsid w:val="00660BAF"/>
    <w:rsid w:val="006614AA"/>
    <w:rsid w:val="00664D5B"/>
    <w:rsid w:val="00665161"/>
    <w:rsid w:val="00665CC3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081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2C5C"/>
    <w:rsid w:val="006D3765"/>
    <w:rsid w:val="006D3978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500C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72F3"/>
    <w:rsid w:val="007D7928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E32"/>
    <w:rsid w:val="00912E1F"/>
    <w:rsid w:val="00913116"/>
    <w:rsid w:val="0091401B"/>
    <w:rsid w:val="00915E73"/>
    <w:rsid w:val="009171F6"/>
    <w:rsid w:val="00917F50"/>
    <w:rsid w:val="009215FE"/>
    <w:rsid w:val="009224C4"/>
    <w:rsid w:val="00922606"/>
    <w:rsid w:val="009233C8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7053"/>
    <w:rsid w:val="009B0AE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02E"/>
    <w:rsid w:val="009E65A0"/>
    <w:rsid w:val="009E6F17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522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48A9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37B7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8B3"/>
    <w:rsid w:val="00C2491C"/>
    <w:rsid w:val="00C25994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63E"/>
    <w:rsid w:val="00CB0DC8"/>
    <w:rsid w:val="00CB2DCD"/>
    <w:rsid w:val="00CB42E3"/>
    <w:rsid w:val="00CB44E0"/>
    <w:rsid w:val="00CB45EF"/>
    <w:rsid w:val="00CB4EDB"/>
    <w:rsid w:val="00CB5B00"/>
    <w:rsid w:val="00CB6FE8"/>
    <w:rsid w:val="00CB736B"/>
    <w:rsid w:val="00CB76F2"/>
    <w:rsid w:val="00CC097D"/>
    <w:rsid w:val="00CC0E2E"/>
    <w:rsid w:val="00CC1DE6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A03"/>
    <w:rsid w:val="00DA2C0A"/>
    <w:rsid w:val="00DA2FE2"/>
    <w:rsid w:val="00DA65B4"/>
    <w:rsid w:val="00DA6C80"/>
    <w:rsid w:val="00DA73D1"/>
    <w:rsid w:val="00DB0E65"/>
    <w:rsid w:val="00DB178A"/>
    <w:rsid w:val="00DB320C"/>
    <w:rsid w:val="00DB3594"/>
    <w:rsid w:val="00DB39B4"/>
    <w:rsid w:val="00DB4B20"/>
    <w:rsid w:val="00DB742E"/>
    <w:rsid w:val="00DB789C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08A5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5D9"/>
    <w:rsid w:val="00EE1A4A"/>
    <w:rsid w:val="00EE1EE1"/>
    <w:rsid w:val="00EE2176"/>
    <w:rsid w:val="00EE3FBE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61B"/>
    <w:rsid w:val="00F00AE5"/>
    <w:rsid w:val="00F00B06"/>
    <w:rsid w:val="00F015D8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49F4"/>
    <w:rsid w:val="00F26291"/>
    <w:rsid w:val="00F318E3"/>
    <w:rsid w:val="00F31FA0"/>
    <w:rsid w:val="00F33083"/>
    <w:rsid w:val="00F36799"/>
    <w:rsid w:val="00F36FC4"/>
    <w:rsid w:val="00F4343B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41SC2v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mathematical competencies - answer sheet</dc:title>
  <dc:subject>TBC</dc:subject>
  <dc:creator>Royal Society of Chemistry</dc:creator>
  <cp:keywords>RSC</cp:keywords>
  <dc:description>An answer key for questions that test learners basic mathematical competencies.</dc:description>
  <cp:lastModifiedBy>Bobby Wells-Brown</cp:lastModifiedBy>
  <cp:revision>41</cp:revision>
  <cp:lastPrinted>2022-11-16T10:11:00Z</cp:lastPrinted>
  <dcterms:created xsi:type="dcterms:W3CDTF">2024-01-08T11:37:00Z</dcterms:created>
  <dcterms:modified xsi:type="dcterms:W3CDTF">2024-01-09T10:04:00Z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