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FE19" w14:textId="09E24B4D" w:rsidR="00375FE6" w:rsidRDefault="00BA640B" w:rsidP="00BA640B">
      <w:pPr>
        <w:pStyle w:val="Heading1"/>
      </w:pPr>
      <w:r>
        <w:t>Kinetics</w:t>
      </w:r>
    </w:p>
    <w:p w14:paraId="05DF2D94" w14:textId="77777777" w:rsidR="002F05B4" w:rsidRPr="002F05B4" w:rsidRDefault="002F05B4" w:rsidP="002F05B4">
      <w:pPr>
        <w:pStyle w:val="Heading2"/>
      </w:pPr>
      <w:r w:rsidRPr="002F05B4">
        <w:t>Collision theory</w:t>
      </w:r>
    </w:p>
    <w:p w14:paraId="5DE42C61" w14:textId="77777777" w:rsidR="002F05B4" w:rsidRPr="002F05B4" w:rsidRDefault="002F05B4" w:rsidP="002F05B4">
      <w:pPr>
        <w:rPr>
          <w:b/>
        </w:rPr>
      </w:pPr>
    </w:p>
    <w:p w14:paraId="15876620" w14:textId="77777777" w:rsidR="002F05B4" w:rsidRDefault="002F05B4" w:rsidP="002F05B4">
      <w:r w:rsidRPr="002F05B4">
        <w:t xml:space="preserve">This question is all about the reaction between zinc metal and hydrochloric acid to produce zinc chloride and hydrogen gas. </w:t>
      </w:r>
    </w:p>
    <w:p w14:paraId="141F1E5E" w14:textId="77777777" w:rsidR="002F05B4" w:rsidRPr="002F05B4" w:rsidRDefault="002F05B4" w:rsidP="002F05B4"/>
    <w:p w14:paraId="5766F8DC" w14:textId="64B4DA47" w:rsidR="002F05B4" w:rsidRDefault="002F05B4" w:rsidP="002F05B4">
      <w:pPr>
        <w:pStyle w:val="ListParagraph"/>
        <w:numPr>
          <w:ilvl w:val="0"/>
          <w:numId w:val="16"/>
        </w:numPr>
      </w:pPr>
      <w:r w:rsidRPr="002F05B4">
        <w:t>Write a balanced symbol equation for the reaction that occurs.</w:t>
      </w:r>
    </w:p>
    <w:p w14:paraId="30097F09" w14:textId="77777777" w:rsidR="002F05B4" w:rsidRDefault="002F05B4" w:rsidP="002F05B4">
      <w:pPr>
        <w:pBdr>
          <w:between w:val="single" w:sz="4" w:space="1" w:color="auto"/>
        </w:pBdr>
      </w:pPr>
    </w:p>
    <w:p w14:paraId="251B0A52" w14:textId="77777777" w:rsidR="002F05B4" w:rsidRDefault="002F05B4" w:rsidP="002F05B4">
      <w:pPr>
        <w:pBdr>
          <w:between w:val="single" w:sz="4" w:space="1" w:color="auto"/>
        </w:pBdr>
      </w:pPr>
    </w:p>
    <w:p w14:paraId="3A8060E8" w14:textId="77777777" w:rsidR="002F05B4" w:rsidRDefault="002F05B4" w:rsidP="002F05B4">
      <w:pPr>
        <w:pBdr>
          <w:between w:val="single" w:sz="4" w:space="1" w:color="auto"/>
        </w:pBdr>
      </w:pPr>
    </w:p>
    <w:p w14:paraId="066587C9" w14:textId="08DCBB9E" w:rsidR="002F05B4" w:rsidRDefault="002F05B4" w:rsidP="002F05B4">
      <w:pPr>
        <w:jc w:val="right"/>
      </w:pPr>
      <w:r w:rsidRPr="002F05B4">
        <w:t>(1 mark)</w:t>
      </w:r>
    </w:p>
    <w:p w14:paraId="2E42CDDD" w14:textId="77777777" w:rsidR="0011333B" w:rsidRDefault="0011333B" w:rsidP="002F05B4">
      <w:pPr>
        <w:jc w:val="right"/>
      </w:pPr>
    </w:p>
    <w:p w14:paraId="60BCD11B" w14:textId="72C70318" w:rsidR="002F05B4" w:rsidRDefault="0011333B" w:rsidP="0011333B">
      <w:pPr>
        <w:pStyle w:val="ListParagraph"/>
        <w:numPr>
          <w:ilvl w:val="0"/>
          <w:numId w:val="16"/>
        </w:numPr>
      </w:pPr>
      <w:r w:rsidRPr="001752F7">
        <w:t>The reaction flasks below show the same reaction but under different conditions.</w:t>
      </w:r>
      <w:r>
        <w:t xml:space="preserve"> </w:t>
      </w:r>
      <w:r w:rsidRPr="001752F7">
        <w:t>The acid is in excess in all five flasks</w:t>
      </w:r>
      <w:r>
        <w:t>.</w:t>
      </w:r>
    </w:p>
    <w:p w14:paraId="492F673C" w14:textId="77777777" w:rsidR="00C67FBB" w:rsidRDefault="00C67FBB" w:rsidP="00C67FBB">
      <w:pPr>
        <w:pStyle w:val="ListParagraph"/>
      </w:pPr>
    </w:p>
    <w:p w14:paraId="6235E341" w14:textId="04E65E48" w:rsidR="0011333B" w:rsidRDefault="00C67FBB" w:rsidP="0011333B">
      <w:r>
        <w:rPr>
          <w:noProof/>
        </w:rPr>
        <w:drawing>
          <wp:inline distT="0" distB="0" distL="0" distR="0" wp14:anchorId="14BB915A" wp14:editId="12A39DF0">
            <wp:extent cx="5731510" cy="1654175"/>
            <wp:effectExtent l="0" t="0" r="2540" b="3175"/>
            <wp:docPr id="1273189314" name="Picture 1" descr="A group of black and white rectangular objects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89314" name="Picture 1" descr="A group of black and white rectangular objects with black text&#10;&#10;Description automatically generated with medium confidence"/>
                    <pic:cNvPicPr/>
                  </pic:nvPicPr>
                  <pic:blipFill>
                    <a:blip r:embed="rId11"/>
                    <a:stretch>
                      <a:fillRect/>
                    </a:stretch>
                  </pic:blipFill>
                  <pic:spPr>
                    <a:xfrm>
                      <a:off x="0" y="0"/>
                      <a:ext cx="5731510" cy="1654175"/>
                    </a:xfrm>
                    <a:prstGeom prst="rect">
                      <a:avLst/>
                    </a:prstGeom>
                  </pic:spPr>
                </pic:pic>
              </a:graphicData>
            </a:graphic>
          </wp:inline>
        </w:drawing>
      </w:r>
    </w:p>
    <w:p w14:paraId="6227C164" w14:textId="52B3D6BA" w:rsidR="000D3E63" w:rsidRDefault="000D3E63" w:rsidP="000D3E63">
      <w:pPr>
        <w:pStyle w:val="ListParagraph"/>
        <w:numPr>
          <w:ilvl w:val="0"/>
          <w:numId w:val="17"/>
        </w:numPr>
      </w:pPr>
      <w:r w:rsidRPr="000D3E63">
        <w:t xml:space="preserve">In which flask is the reaction rate the slowest? </w:t>
      </w:r>
    </w:p>
    <w:p w14:paraId="1D64F8BF" w14:textId="54A1E700" w:rsidR="000D3E63" w:rsidRDefault="000D3E63" w:rsidP="000D3E63">
      <w:pPr>
        <w:jc w:val="right"/>
      </w:pPr>
      <w:r w:rsidRPr="000D3E63">
        <w:t>(1 mark)</w:t>
      </w:r>
    </w:p>
    <w:p w14:paraId="158B9980" w14:textId="77777777" w:rsidR="000D3E63" w:rsidRPr="000D3E63" w:rsidRDefault="000D3E63" w:rsidP="000D3E63">
      <w:pPr>
        <w:jc w:val="right"/>
      </w:pPr>
    </w:p>
    <w:p w14:paraId="5313629D" w14:textId="557591AA" w:rsidR="000D3E63" w:rsidRDefault="000D3E63" w:rsidP="000D3E63">
      <w:pPr>
        <w:pStyle w:val="ListParagraph"/>
        <w:numPr>
          <w:ilvl w:val="0"/>
          <w:numId w:val="17"/>
        </w:numPr>
      </w:pPr>
      <w:r w:rsidRPr="000D3E63">
        <w:t xml:space="preserve">The graph below shows how the volume of hydrogen given off changed with time for the reaction that occurred in flask A. Sketch on the same set of axes, the curves you would expect to get if you repeated the measurements for </w:t>
      </w:r>
      <w:r w:rsidRPr="000D3E63">
        <w:rPr>
          <w:i/>
        </w:rPr>
        <w:t>flasks B, C, D</w:t>
      </w:r>
      <w:r w:rsidRPr="000D3E63">
        <w:t xml:space="preserve"> and </w:t>
      </w:r>
      <w:r w:rsidRPr="000D3E63">
        <w:rPr>
          <w:i/>
        </w:rPr>
        <w:t>E</w:t>
      </w:r>
      <w:r w:rsidRPr="000D3E63">
        <w:t>.</w:t>
      </w:r>
    </w:p>
    <w:p w14:paraId="7B93AA03" w14:textId="77777777" w:rsidR="00FA355B" w:rsidRDefault="00FA355B" w:rsidP="00FA355B">
      <w:pPr>
        <w:pStyle w:val="ListParagraph"/>
      </w:pPr>
    </w:p>
    <w:p w14:paraId="3CB51FA4" w14:textId="0C2E7D72" w:rsidR="000D3E63" w:rsidRDefault="00FA355B" w:rsidP="000D3E63">
      <w:r>
        <w:rPr>
          <w:noProof/>
        </w:rPr>
        <w:drawing>
          <wp:inline distT="0" distB="0" distL="0" distR="0" wp14:anchorId="6E8F2753" wp14:editId="274C3B59">
            <wp:extent cx="5731510" cy="2742565"/>
            <wp:effectExtent l="0" t="0" r="2540" b="635"/>
            <wp:docPr id="2088996858" name="Picture 1" descr="A line drawing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96858" name="Picture 1" descr="A line drawing of a curve&#10;&#10;Description automatically generated"/>
                    <pic:cNvPicPr/>
                  </pic:nvPicPr>
                  <pic:blipFill>
                    <a:blip r:embed="rId12"/>
                    <a:stretch>
                      <a:fillRect/>
                    </a:stretch>
                  </pic:blipFill>
                  <pic:spPr>
                    <a:xfrm>
                      <a:off x="0" y="0"/>
                      <a:ext cx="5731510" cy="2742565"/>
                    </a:xfrm>
                    <a:prstGeom prst="rect">
                      <a:avLst/>
                    </a:prstGeom>
                  </pic:spPr>
                </pic:pic>
              </a:graphicData>
            </a:graphic>
          </wp:inline>
        </w:drawing>
      </w:r>
    </w:p>
    <w:p w14:paraId="312700A1" w14:textId="56525512" w:rsidR="00A20B3D" w:rsidRDefault="00A20B3D">
      <w:pPr>
        <w:spacing w:after="160"/>
      </w:pPr>
      <w:r>
        <w:br w:type="page"/>
      </w:r>
    </w:p>
    <w:p w14:paraId="206275D3" w14:textId="77777777" w:rsidR="00026032" w:rsidRPr="00026032" w:rsidRDefault="00026032" w:rsidP="00026032">
      <w:pPr>
        <w:pStyle w:val="Heading1"/>
      </w:pPr>
      <w:r w:rsidRPr="00026032">
        <w:lastRenderedPageBreak/>
        <w:t>The Maxwell-Boltzmann distribution</w:t>
      </w:r>
    </w:p>
    <w:p w14:paraId="7C4EEA5A" w14:textId="6EE05C24" w:rsidR="00026032" w:rsidRPr="00026032" w:rsidRDefault="00026032" w:rsidP="00026032">
      <w:pPr>
        <w:pStyle w:val="Heading2"/>
      </w:pPr>
      <w:r w:rsidRPr="00026032">
        <w:t>Sketching Maxwell-Boltzmann</w:t>
      </w:r>
    </w:p>
    <w:p w14:paraId="7A818291" w14:textId="77777777" w:rsidR="00026032" w:rsidRPr="00026032" w:rsidRDefault="00026032" w:rsidP="00026032">
      <w:pPr>
        <w:rPr>
          <w:b/>
        </w:rPr>
      </w:pPr>
    </w:p>
    <w:p w14:paraId="557AE8E3" w14:textId="41C45E20" w:rsidR="00026032" w:rsidRPr="00026032" w:rsidRDefault="00026032" w:rsidP="00026032">
      <w:pPr>
        <w:pStyle w:val="ListParagraph"/>
        <w:numPr>
          <w:ilvl w:val="0"/>
          <w:numId w:val="18"/>
        </w:numPr>
      </w:pPr>
      <w:r w:rsidRPr="00026032">
        <w:t>(a)</w:t>
      </w:r>
      <w:r>
        <w:t xml:space="preserve"> </w:t>
      </w:r>
      <w:r w:rsidRPr="00026032">
        <w:t>Without using your notes, sketch on the axes below the Maxwell-Boltzmann distribution of molecular energies. Label this curve A. Make sure you include axes labels.</w:t>
      </w:r>
    </w:p>
    <w:p w14:paraId="6745422D" w14:textId="77777777" w:rsidR="00026032" w:rsidRDefault="00026032" w:rsidP="00026032">
      <w:pPr>
        <w:jc w:val="right"/>
      </w:pPr>
      <w:r w:rsidRPr="00026032">
        <w:t>(4 marks)</w:t>
      </w:r>
    </w:p>
    <w:p w14:paraId="4C46352A" w14:textId="20425240" w:rsidR="00026032" w:rsidRDefault="00D640AC" w:rsidP="00D640AC">
      <w:pPr>
        <w:jc w:val="center"/>
      </w:pPr>
      <w:r>
        <w:rPr>
          <w:noProof/>
        </w:rPr>
        <w:drawing>
          <wp:inline distT="0" distB="0" distL="0" distR="0" wp14:anchorId="2B5A2B95" wp14:editId="6879D379">
            <wp:extent cx="4047490" cy="2551542"/>
            <wp:effectExtent l="0" t="0" r="0" b="1270"/>
            <wp:docPr id="7003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9" name=""/>
                    <pic:cNvPicPr/>
                  </pic:nvPicPr>
                  <pic:blipFill>
                    <a:blip r:embed="rId13"/>
                    <a:stretch>
                      <a:fillRect/>
                    </a:stretch>
                  </pic:blipFill>
                  <pic:spPr>
                    <a:xfrm>
                      <a:off x="0" y="0"/>
                      <a:ext cx="4054679" cy="2556074"/>
                    </a:xfrm>
                    <a:prstGeom prst="rect">
                      <a:avLst/>
                    </a:prstGeom>
                  </pic:spPr>
                </pic:pic>
              </a:graphicData>
            </a:graphic>
          </wp:inline>
        </w:drawing>
      </w:r>
    </w:p>
    <w:p w14:paraId="10884DDB" w14:textId="77777777" w:rsidR="003F796F" w:rsidRDefault="003F796F" w:rsidP="00D640AC">
      <w:r w:rsidRPr="001752F7">
        <w:t>(b)</w:t>
      </w:r>
      <w:r>
        <w:t xml:space="preserve"> </w:t>
      </w:r>
      <w:r w:rsidRPr="001752F7">
        <w:t>Add a line into the diagram to show the likely position of the activation energy for the reaction.</w:t>
      </w:r>
      <w:r>
        <w:t xml:space="preserve"> </w:t>
      </w:r>
      <w:r w:rsidRPr="001752F7">
        <w:t>Label this E</w:t>
      </w:r>
      <w:r w:rsidRPr="001752F7">
        <w:rPr>
          <w:position w:val="-4"/>
          <w:vertAlign w:val="subscript"/>
        </w:rPr>
        <w:t>a</w:t>
      </w:r>
      <w:r w:rsidRPr="001752F7">
        <w:t>.</w:t>
      </w:r>
      <w:r w:rsidRPr="001752F7">
        <w:tab/>
      </w:r>
    </w:p>
    <w:p w14:paraId="75A60C10" w14:textId="3F0A7DC9" w:rsidR="00D640AC" w:rsidRDefault="003F796F" w:rsidP="003F796F">
      <w:pPr>
        <w:jc w:val="right"/>
      </w:pPr>
      <w:r w:rsidRPr="001752F7">
        <w:t xml:space="preserve"> (1 mark)</w:t>
      </w:r>
    </w:p>
    <w:p w14:paraId="0DF9CE40" w14:textId="77777777" w:rsidR="00BA1D00" w:rsidRDefault="00BA1D00" w:rsidP="00BA1D00">
      <w:pPr>
        <w:pStyle w:val="ListParagraph"/>
        <w:numPr>
          <w:ilvl w:val="0"/>
          <w:numId w:val="18"/>
        </w:numPr>
      </w:pPr>
      <w:r w:rsidRPr="00BA1D00">
        <w:t>Now consider what would happen to the distribution if the temperature of the system was raised. Sketch a new distribution onto the axes and label this curve B.</w:t>
      </w:r>
    </w:p>
    <w:p w14:paraId="3C4B8626" w14:textId="2F313638" w:rsidR="00BA1D00" w:rsidRPr="00BA1D00" w:rsidRDefault="00BA1D00" w:rsidP="00BA1D00">
      <w:pPr>
        <w:pStyle w:val="ListParagraph"/>
        <w:jc w:val="right"/>
      </w:pPr>
      <w:r w:rsidRPr="00BA1D00">
        <w:t>(3 marks)</w:t>
      </w:r>
    </w:p>
    <w:p w14:paraId="38663E11" w14:textId="77777777" w:rsidR="00BA1D00" w:rsidRPr="00BA1D00" w:rsidRDefault="00BA1D00" w:rsidP="00BA1D00"/>
    <w:p w14:paraId="4567D8FC" w14:textId="195DFACE" w:rsidR="00BA1D00" w:rsidRDefault="00BA1D00" w:rsidP="00BA1D00">
      <w:pPr>
        <w:pStyle w:val="ListParagraph"/>
        <w:numPr>
          <w:ilvl w:val="0"/>
          <w:numId w:val="18"/>
        </w:numPr>
      </w:pPr>
      <w:r w:rsidRPr="00BA1D00">
        <w:t>Using the two distributions you have drawn, explain why increasing the temperature of a reaction results in an increase in the rate of the reaction.</w:t>
      </w:r>
    </w:p>
    <w:p w14:paraId="2D7C3C81" w14:textId="32D5777A" w:rsidR="00E63375" w:rsidRDefault="00E63375" w:rsidP="00E63375">
      <w:pPr>
        <w:jc w:val="right"/>
      </w:pPr>
      <w:r>
        <w:t>(2 marks)</w:t>
      </w:r>
    </w:p>
    <w:p w14:paraId="601D3CFA" w14:textId="77777777" w:rsidR="00E63375" w:rsidRDefault="00E63375" w:rsidP="00243391">
      <w:pPr>
        <w:pBdr>
          <w:between w:val="single" w:sz="4" w:space="1" w:color="auto"/>
        </w:pBdr>
      </w:pPr>
    </w:p>
    <w:p w14:paraId="413C4393" w14:textId="77777777" w:rsidR="00243391" w:rsidRDefault="00243391" w:rsidP="00243391">
      <w:pPr>
        <w:pBdr>
          <w:between w:val="single" w:sz="4" w:space="1" w:color="auto"/>
        </w:pBdr>
      </w:pPr>
    </w:p>
    <w:p w14:paraId="574B700E" w14:textId="77777777" w:rsidR="00243391" w:rsidRDefault="00243391" w:rsidP="00243391">
      <w:pPr>
        <w:pBdr>
          <w:between w:val="single" w:sz="4" w:space="1" w:color="auto"/>
        </w:pBdr>
      </w:pPr>
    </w:p>
    <w:p w14:paraId="769FCB4C" w14:textId="77777777" w:rsidR="00243391" w:rsidRDefault="00243391" w:rsidP="00243391">
      <w:pPr>
        <w:pBdr>
          <w:between w:val="single" w:sz="4" w:space="1" w:color="auto"/>
        </w:pBdr>
      </w:pPr>
    </w:p>
    <w:p w14:paraId="214EEB7C" w14:textId="77777777" w:rsidR="00243391" w:rsidRDefault="00243391" w:rsidP="00243391">
      <w:pPr>
        <w:pBdr>
          <w:between w:val="single" w:sz="4" w:space="1" w:color="auto"/>
        </w:pBdr>
      </w:pPr>
    </w:p>
    <w:p w14:paraId="5EFBD3CA" w14:textId="7DF8E730" w:rsidR="00243391" w:rsidRDefault="00243391">
      <w:pPr>
        <w:spacing w:after="160"/>
      </w:pPr>
      <w:r>
        <w:br w:type="page"/>
      </w:r>
    </w:p>
    <w:p w14:paraId="50CA117A" w14:textId="3DCC831B" w:rsidR="00243391" w:rsidRDefault="007C3876" w:rsidP="007C3876">
      <w:pPr>
        <w:pStyle w:val="Heading1"/>
      </w:pPr>
      <w:r w:rsidRPr="006544AA">
        <w:lastRenderedPageBreak/>
        <w:t>The importance of Maxwell-Boltzmann</w:t>
      </w:r>
    </w:p>
    <w:p w14:paraId="1C6FC1EE" w14:textId="4FA2BB37" w:rsidR="007C3876" w:rsidRDefault="000C19D8" w:rsidP="007C3876">
      <w:r w:rsidRPr="001752F7">
        <w:t xml:space="preserve">The distribution of energy amongst the particles in a gas is represented by the </w:t>
      </w:r>
      <w:r w:rsidRPr="001752F7">
        <w:rPr>
          <w:b/>
        </w:rPr>
        <w:t>Maxwell Boltzmann</w:t>
      </w:r>
      <w:r w:rsidRPr="001752F7">
        <w:t xml:space="preserve"> distribution.</w:t>
      </w:r>
      <w:r>
        <w:t xml:space="preserve"> </w:t>
      </w:r>
      <w:r w:rsidRPr="001752F7">
        <w:t>The key characteristics are</w:t>
      </w:r>
      <w:r>
        <w:t>;</w:t>
      </w:r>
    </w:p>
    <w:p w14:paraId="41E88569" w14:textId="77777777" w:rsidR="000C19D8" w:rsidRDefault="000C19D8" w:rsidP="007C3876"/>
    <w:p w14:paraId="60248E1E" w14:textId="185E512A" w:rsidR="00B307A2" w:rsidRDefault="00B307A2" w:rsidP="00B307A2">
      <w:r>
        <w:t>1. No particles have zero energy</w:t>
      </w:r>
    </w:p>
    <w:p w14:paraId="756CFF5E" w14:textId="778966DA" w:rsidR="00B307A2" w:rsidRDefault="00B307A2" w:rsidP="00B307A2">
      <w:r>
        <w:t>2. Most particles have intermediate energies</w:t>
      </w:r>
    </w:p>
    <w:p w14:paraId="718DBD9E" w14:textId="2516A8E5" w:rsidR="00B307A2" w:rsidRDefault="00B307A2" w:rsidP="00B307A2">
      <w:r>
        <w:t>3. A few particles have very high energies indeed</w:t>
      </w:r>
    </w:p>
    <w:p w14:paraId="00967F85" w14:textId="6602F31A" w:rsidR="00B307A2" w:rsidRDefault="00B307A2" w:rsidP="00B307A2">
      <w:r>
        <w:t>4. The average energy is not the same as the most probable energy</w:t>
      </w:r>
    </w:p>
    <w:p w14:paraId="04FBCE1C" w14:textId="77777777" w:rsidR="00B307A2" w:rsidRDefault="00B307A2" w:rsidP="00B307A2"/>
    <w:p w14:paraId="759E7AA3" w14:textId="325867FD" w:rsidR="00B307A2" w:rsidRDefault="00BE62DF" w:rsidP="00754C31">
      <w:pPr>
        <w:jc w:val="center"/>
      </w:pPr>
      <w:r>
        <w:rPr>
          <w:noProof/>
        </w:rPr>
        <w:drawing>
          <wp:inline distT="0" distB="0" distL="0" distR="0" wp14:anchorId="049A3486" wp14:editId="58456025">
            <wp:extent cx="4496918" cy="2743200"/>
            <wp:effectExtent l="0" t="0" r="0" b="0"/>
            <wp:docPr id="1478045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45702" name=""/>
                    <pic:cNvPicPr/>
                  </pic:nvPicPr>
                  <pic:blipFill>
                    <a:blip r:embed="rId14"/>
                    <a:stretch>
                      <a:fillRect/>
                    </a:stretch>
                  </pic:blipFill>
                  <pic:spPr>
                    <a:xfrm>
                      <a:off x="0" y="0"/>
                      <a:ext cx="4523456" cy="2759389"/>
                    </a:xfrm>
                    <a:prstGeom prst="rect">
                      <a:avLst/>
                    </a:prstGeom>
                  </pic:spPr>
                </pic:pic>
              </a:graphicData>
            </a:graphic>
          </wp:inline>
        </w:drawing>
      </w:r>
    </w:p>
    <w:p w14:paraId="14ACBF4F" w14:textId="71159A66" w:rsidR="00754C31" w:rsidRPr="00754C31" w:rsidRDefault="00754C31" w:rsidP="00754C31">
      <w:r w:rsidRPr="00754C31">
        <w:rPr>
          <w:b/>
        </w:rPr>
        <w:t xml:space="preserve">1. </w:t>
      </w:r>
      <w:r>
        <w:t xml:space="preserve"> </w:t>
      </w:r>
      <w:r w:rsidRPr="00754C31">
        <w:t>The sketch opposite shows a typical Maxwell Boltzmann distribution. Indicate where on the curve each of the above characteristics 1 - 4 is shown.</w:t>
      </w:r>
    </w:p>
    <w:p w14:paraId="4233ECF3" w14:textId="483D3759" w:rsidR="00754C31" w:rsidRDefault="00754C31" w:rsidP="00754C31">
      <w:pPr>
        <w:jc w:val="right"/>
      </w:pPr>
      <w:r w:rsidRPr="00754C31">
        <w:t>(4 marks)</w:t>
      </w:r>
    </w:p>
    <w:p w14:paraId="7C4B9473" w14:textId="77777777" w:rsidR="00CD158B" w:rsidRDefault="00CD158B" w:rsidP="00754C31">
      <w:pPr>
        <w:jc w:val="right"/>
      </w:pPr>
    </w:p>
    <w:p w14:paraId="6CBAABB9" w14:textId="3B9BDA8C" w:rsidR="00CD158B" w:rsidRDefault="00CD158B" w:rsidP="00CD158B">
      <w:r w:rsidRPr="00CD158B">
        <w:rPr>
          <w:b/>
        </w:rPr>
        <w:t xml:space="preserve">2. </w:t>
      </w:r>
      <w:r>
        <w:rPr>
          <w:b/>
        </w:rPr>
        <w:t xml:space="preserve"> </w:t>
      </w:r>
      <w:r w:rsidRPr="00CD158B">
        <w:t>Catalytic converters in cars reduce pollution by removing toxic gases from exhaust fumes. The gases pass over a ceramic honeycomb coated with platinum and rhodium metals. As the car warms up, the ceramic honeycomb reaches its operating temperature and catalyses the reaction between the gases.</w:t>
      </w:r>
    </w:p>
    <w:p w14:paraId="6E3BCE90" w14:textId="77777777" w:rsidR="00A80342" w:rsidRDefault="00A80342" w:rsidP="00CD158B"/>
    <w:p w14:paraId="41B0702D" w14:textId="1664D11D" w:rsidR="00CD158B" w:rsidRDefault="00A80342" w:rsidP="00CD158B">
      <w:r w:rsidRPr="001752F7">
        <w:t>(a)</w:t>
      </w:r>
      <w:r>
        <w:rPr>
          <w:b/>
        </w:rPr>
        <w:t xml:space="preserve"> </w:t>
      </w:r>
      <w:r w:rsidRPr="001752F7">
        <w:t>The distribution of energies of particles of gas at the start of the car journey is shown on the graph below.</w:t>
      </w:r>
      <w:r>
        <w:t xml:space="preserve"> </w:t>
      </w:r>
      <w:r w:rsidRPr="001752F7">
        <w:t>Draw a second line on the graph to indicate how the distribution will have changed 30 minutes into the journey when the catalyst has reached its operating temperature.</w:t>
      </w:r>
    </w:p>
    <w:p w14:paraId="2160CBA2" w14:textId="77777777" w:rsidR="00157B9B" w:rsidRDefault="00A80342" w:rsidP="00A80342">
      <w:pPr>
        <w:jc w:val="right"/>
      </w:pPr>
      <w:r>
        <w:t>(4 marks)</w:t>
      </w:r>
    </w:p>
    <w:p w14:paraId="7F541474" w14:textId="45CB3FF1" w:rsidR="00A80342" w:rsidRDefault="00157B9B" w:rsidP="00157B9B">
      <w:r w:rsidRPr="00157B9B">
        <w:rPr>
          <w:noProof/>
        </w:rPr>
        <w:t xml:space="preserve"> </w:t>
      </w:r>
      <w:r>
        <w:rPr>
          <w:noProof/>
        </w:rPr>
        <w:drawing>
          <wp:inline distT="0" distB="0" distL="0" distR="0" wp14:anchorId="4D93EDB5" wp14:editId="71F7C9ED">
            <wp:extent cx="2058662" cy="1440180"/>
            <wp:effectExtent l="0" t="0" r="0" b="7620"/>
            <wp:docPr id="1388061987" name="Picture 1" descr="A white rectangle with black text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61987" name="Picture 1" descr="A white rectangle with black text and black letters&#10;&#10;Description automatically generated"/>
                    <pic:cNvPicPr/>
                  </pic:nvPicPr>
                  <pic:blipFill>
                    <a:blip r:embed="rId15"/>
                    <a:stretch>
                      <a:fillRect/>
                    </a:stretch>
                  </pic:blipFill>
                  <pic:spPr>
                    <a:xfrm>
                      <a:off x="0" y="0"/>
                      <a:ext cx="2069730" cy="1447923"/>
                    </a:xfrm>
                    <a:prstGeom prst="rect">
                      <a:avLst/>
                    </a:prstGeom>
                  </pic:spPr>
                </pic:pic>
              </a:graphicData>
            </a:graphic>
          </wp:inline>
        </w:drawing>
      </w:r>
    </w:p>
    <w:p w14:paraId="61030B57" w14:textId="05D57905" w:rsidR="00AC0418" w:rsidRDefault="000F6F95" w:rsidP="00A80342">
      <w:r>
        <w:rPr>
          <w:noProof/>
        </w:rPr>
        <w:lastRenderedPageBreak/>
        <w:drawing>
          <wp:inline distT="0" distB="0" distL="0" distR="0" wp14:anchorId="18C3ABF4" wp14:editId="0137E794">
            <wp:extent cx="4472940" cy="2879501"/>
            <wp:effectExtent l="0" t="0" r="3810" b="0"/>
            <wp:docPr id="311439981" name="Picture 1"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39981" name="Picture 1" descr="A diagram of a curve&#10;&#10;Description automatically generated"/>
                    <pic:cNvPicPr/>
                  </pic:nvPicPr>
                  <pic:blipFill>
                    <a:blip r:embed="rId16"/>
                    <a:stretch>
                      <a:fillRect/>
                    </a:stretch>
                  </pic:blipFill>
                  <pic:spPr>
                    <a:xfrm>
                      <a:off x="0" y="0"/>
                      <a:ext cx="4659037" cy="2999303"/>
                    </a:xfrm>
                    <a:prstGeom prst="rect">
                      <a:avLst/>
                    </a:prstGeom>
                  </pic:spPr>
                </pic:pic>
              </a:graphicData>
            </a:graphic>
          </wp:inline>
        </w:drawing>
      </w:r>
      <w:r>
        <w:t xml:space="preserve"> </w:t>
      </w:r>
    </w:p>
    <w:p w14:paraId="3B6CE813" w14:textId="51425E6A" w:rsidR="00AC0418" w:rsidRPr="00AC0418" w:rsidRDefault="00AC0418" w:rsidP="00AC0418">
      <w:r w:rsidRPr="00AC0418">
        <w:t>(b)</w:t>
      </w:r>
      <w:r>
        <w:t xml:space="preserve"> </w:t>
      </w:r>
      <w:r w:rsidRPr="00AC0418">
        <w:t xml:space="preserve">Why is it very important that the catalytic converter reaches its operating temperature as quickly as possible? </w:t>
      </w:r>
    </w:p>
    <w:p w14:paraId="11FC71B0" w14:textId="05B8FB7D" w:rsidR="00BA640B" w:rsidRDefault="00AC0418" w:rsidP="00AC0418">
      <w:pPr>
        <w:jc w:val="right"/>
      </w:pPr>
      <w:r w:rsidRPr="00AC0418">
        <w:t>(2</w:t>
      </w:r>
      <w:r>
        <w:t xml:space="preserve"> </w:t>
      </w:r>
      <w:r w:rsidRPr="00AC0418">
        <w:t>marks)</w:t>
      </w:r>
    </w:p>
    <w:p w14:paraId="0AC2D52C" w14:textId="77777777" w:rsidR="000F6F95" w:rsidRDefault="000F6F95" w:rsidP="00AC0418">
      <w:pPr>
        <w:jc w:val="right"/>
      </w:pPr>
    </w:p>
    <w:p w14:paraId="063A5CFD" w14:textId="0E7C2097" w:rsidR="00157B9B" w:rsidRDefault="00157B9B">
      <w:pPr>
        <w:spacing w:after="160"/>
      </w:pPr>
      <w:r>
        <w:br w:type="page"/>
      </w:r>
    </w:p>
    <w:p w14:paraId="2D7DD001" w14:textId="124AE46B" w:rsidR="000F6F95" w:rsidRDefault="00157B9B" w:rsidP="00157B9B">
      <w:pPr>
        <w:pStyle w:val="Heading1"/>
      </w:pPr>
      <w:r>
        <w:lastRenderedPageBreak/>
        <w:t xml:space="preserve">Kinetics </w:t>
      </w:r>
      <w:r>
        <w:rPr>
          <w:rFonts w:ascii="Courier New" w:hAnsi="Courier New" w:cs="Courier New"/>
        </w:rPr>
        <w:t>–</w:t>
      </w:r>
      <w:r>
        <w:t xml:space="preserve"> Answers</w:t>
      </w:r>
    </w:p>
    <w:p w14:paraId="67E64E61" w14:textId="77777777" w:rsidR="00C42A17" w:rsidRPr="00C42A17" w:rsidRDefault="00C42A17" w:rsidP="00C42A17">
      <w:pPr>
        <w:pStyle w:val="Heading2"/>
      </w:pPr>
      <w:r w:rsidRPr="00C42A17">
        <w:t>Collision theory</w:t>
      </w:r>
    </w:p>
    <w:p w14:paraId="05A34B0A" w14:textId="1E9D0497" w:rsidR="00C42A17" w:rsidRDefault="00C42A17" w:rsidP="00C42A17">
      <w:r w:rsidRPr="00C42A17">
        <w:rPr>
          <w:b/>
        </w:rPr>
        <w:t>1</w:t>
      </w:r>
      <w:r w:rsidRPr="00C42A17">
        <w:rPr>
          <w:b/>
          <w:i/>
        </w:rPr>
        <w:t xml:space="preserve">. </w:t>
      </w:r>
      <w:r w:rsidRPr="00C42A17">
        <w:t xml:space="preserve">Zn + 2 HCl </w:t>
      </w:r>
      <w:r w:rsidRPr="00C42A17">
        <w:sym w:font="Symbol" w:char="F0AE"/>
      </w:r>
      <w:r w:rsidRPr="00C42A17">
        <w:t xml:space="preserve"> ZnCl</w:t>
      </w:r>
      <w:r w:rsidRPr="00C42A17">
        <w:rPr>
          <w:vertAlign w:val="subscript"/>
        </w:rPr>
        <w:t>2</w:t>
      </w:r>
      <w:r w:rsidRPr="00C42A17">
        <w:t xml:space="preserve"> + H</w:t>
      </w:r>
      <w:r w:rsidRPr="00C42A17">
        <w:rPr>
          <w:vertAlign w:val="subscript"/>
        </w:rPr>
        <w:t>2</w:t>
      </w:r>
      <w:r w:rsidRPr="00C42A17">
        <w:tab/>
      </w:r>
    </w:p>
    <w:p w14:paraId="0959D9E6" w14:textId="5AC9AA9E" w:rsidR="00C42A17" w:rsidRPr="00C42A17" w:rsidRDefault="00C42A17" w:rsidP="00C42A17">
      <w:pPr>
        <w:jc w:val="right"/>
      </w:pPr>
      <w:r w:rsidRPr="00C42A17">
        <w:t>(1 mark)</w:t>
      </w:r>
    </w:p>
    <w:p w14:paraId="73299DF0" w14:textId="40F052CD" w:rsidR="00C42A17" w:rsidRDefault="00C42A17" w:rsidP="00C42A17">
      <w:r w:rsidRPr="00C42A17">
        <w:rPr>
          <w:b/>
        </w:rPr>
        <w:t xml:space="preserve">2. </w:t>
      </w:r>
      <w:r w:rsidRPr="00C42A17">
        <w:t>(a)</w:t>
      </w:r>
      <w:r>
        <w:rPr>
          <w:b/>
        </w:rPr>
        <w:t xml:space="preserve"> </w:t>
      </w:r>
      <w:r w:rsidRPr="00C42A17">
        <w:t>Flask E would go the slowest.</w:t>
      </w:r>
    </w:p>
    <w:p w14:paraId="57090D4B" w14:textId="1BB468EA" w:rsidR="00C42A17" w:rsidRDefault="00C42A17" w:rsidP="00C42A17">
      <w:pPr>
        <w:jc w:val="right"/>
      </w:pPr>
      <w:r w:rsidRPr="00C42A17">
        <w:t>(1 mark)</w:t>
      </w:r>
    </w:p>
    <w:p w14:paraId="05F63BB7" w14:textId="6ABB2546" w:rsidR="00C42A17" w:rsidRDefault="00E756AF" w:rsidP="00C42A17">
      <w:r>
        <w:rPr>
          <w:noProof/>
        </w:rPr>
        <w:drawing>
          <wp:inline distT="0" distB="0" distL="0" distR="0" wp14:anchorId="2891EC9C" wp14:editId="0916367A">
            <wp:extent cx="5731510" cy="2392045"/>
            <wp:effectExtent l="0" t="0" r="2540" b="8255"/>
            <wp:docPr id="1137170174" name="Picture 1" descr="A diagram of a diagram of a liqui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70174" name="Picture 1" descr="A diagram of a diagram of a liquid&#10;&#10;Description automatically generated with medium confidence"/>
                    <pic:cNvPicPr/>
                  </pic:nvPicPr>
                  <pic:blipFill>
                    <a:blip r:embed="rId17"/>
                    <a:stretch>
                      <a:fillRect/>
                    </a:stretch>
                  </pic:blipFill>
                  <pic:spPr>
                    <a:xfrm>
                      <a:off x="0" y="0"/>
                      <a:ext cx="5731510" cy="2392045"/>
                    </a:xfrm>
                    <a:prstGeom prst="rect">
                      <a:avLst/>
                    </a:prstGeom>
                  </pic:spPr>
                </pic:pic>
              </a:graphicData>
            </a:graphic>
          </wp:inline>
        </w:drawing>
      </w:r>
    </w:p>
    <w:p w14:paraId="60957D6F" w14:textId="5B6360F7" w:rsidR="00E756AF" w:rsidRDefault="00B3462F" w:rsidP="00B3462F">
      <w:pPr>
        <w:jc w:val="right"/>
      </w:pPr>
      <w:r w:rsidRPr="00B3462F">
        <w:t>(2 marks for each of the curves for flasks B, C, D and E; 1 for the correct initial gradient, 1 for the correct finishing point)</w:t>
      </w:r>
    </w:p>
    <w:p w14:paraId="2386C99B" w14:textId="31FA0435" w:rsidR="00B3462F" w:rsidRDefault="00763B0A" w:rsidP="00763B0A">
      <w:pPr>
        <w:pStyle w:val="Heading2"/>
      </w:pPr>
      <w:r w:rsidRPr="001752F7">
        <w:t>Sketching Maxwell-Boltzmann</w:t>
      </w:r>
    </w:p>
    <w:p w14:paraId="3C78D86A" w14:textId="77777777" w:rsidR="00D85FD7" w:rsidRPr="00D85FD7" w:rsidRDefault="00D85FD7" w:rsidP="00D85FD7"/>
    <w:p w14:paraId="43C555D3" w14:textId="77777777" w:rsidR="00D85FD7" w:rsidRPr="00D85FD7" w:rsidRDefault="00D85FD7" w:rsidP="00D85FD7">
      <w:r w:rsidRPr="00D85FD7">
        <w:t>1 mark – both axes correctly labelled</w:t>
      </w:r>
    </w:p>
    <w:p w14:paraId="047A4710" w14:textId="77777777" w:rsidR="00D85FD7" w:rsidRPr="00D85FD7" w:rsidRDefault="00D85FD7" w:rsidP="00D85FD7">
      <w:r w:rsidRPr="00D85FD7">
        <w:t>1 mark – curve starts at origin</w:t>
      </w:r>
    </w:p>
    <w:p w14:paraId="6204E842" w14:textId="77777777" w:rsidR="00D85FD7" w:rsidRPr="00D85FD7" w:rsidRDefault="00D85FD7" w:rsidP="00D85FD7">
      <w:r w:rsidRPr="00D85FD7">
        <w:t>1 mark – curve never touches x-axis</w:t>
      </w:r>
    </w:p>
    <w:p w14:paraId="714F15B3" w14:textId="77777777" w:rsidR="00D85FD7" w:rsidRPr="00D85FD7" w:rsidRDefault="00D85FD7" w:rsidP="00D85FD7">
      <w:r w:rsidRPr="00D85FD7">
        <w:t>1 mark – correct shape</w:t>
      </w:r>
    </w:p>
    <w:p w14:paraId="0200592F" w14:textId="77777777" w:rsidR="00D85FD7" w:rsidRDefault="00D85FD7" w:rsidP="00D85FD7">
      <w:pPr>
        <w:rPr>
          <w:vertAlign w:val="subscript"/>
        </w:rPr>
      </w:pPr>
      <w:r w:rsidRPr="00D85FD7">
        <w:t>1 mark – drawing of E</w:t>
      </w:r>
      <w:r w:rsidRPr="00D85FD7">
        <w:rPr>
          <w:vertAlign w:val="subscript"/>
        </w:rPr>
        <w:t>a</w:t>
      </w:r>
    </w:p>
    <w:p w14:paraId="0F623352" w14:textId="48DDCF0A" w:rsidR="00D85FD7" w:rsidRDefault="00E3092E" w:rsidP="00D85FD7">
      <w:r>
        <w:rPr>
          <w:noProof/>
        </w:rPr>
        <w:drawing>
          <wp:inline distT="0" distB="0" distL="0" distR="0" wp14:anchorId="005C8702" wp14:editId="359E35CD">
            <wp:extent cx="3764497" cy="2346960"/>
            <wp:effectExtent l="0" t="0" r="7620" b="0"/>
            <wp:docPr id="1861042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42406" name=""/>
                    <pic:cNvPicPr/>
                  </pic:nvPicPr>
                  <pic:blipFill>
                    <a:blip r:embed="rId18"/>
                    <a:stretch>
                      <a:fillRect/>
                    </a:stretch>
                  </pic:blipFill>
                  <pic:spPr>
                    <a:xfrm>
                      <a:off x="0" y="0"/>
                      <a:ext cx="3767183" cy="2348635"/>
                    </a:xfrm>
                    <a:prstGeom prst="rect">
                      <a:avLst/>
                    </a:prstGeom>
                  </pic:spPr>
                </pic:pic>
              </a:graphicData>
            </a:graphic>
          </wp:inline>
        </w:drawing>
      </w:r>
    </w:p>
    <w:p w14:paraId="446DF4B9" w14:textId="2524773B" w:rsidR="00F71FD3" w:rsidRPr="00F71FD3" w:rsidRDefault="00F71FD3" w:rsidP="00F71FD3">
      <w:r w:rsidRPr="00F71FD3">
        <w:rPr>
          <w:b/>
        </w:rPr>
        <w:t>2.</w:t>
      </w:r>
      <w:r>
        <w:rPr>
          <w:b/>
        </w:rPr>
        <w:t xml:space="preserve"> </w:t>
      </w:r>
      <w:r w:rsidRPr="00F71FD3">
        <w:t>For the drawing of curve B above;</w:t>
      </w:r>
    </w:p>
    <w:p w14:paraId="495245A8" w14:textId="77777777" w:rsidR="00F71FD3" w:rsidRPr="00F71FD3" w:rsidRDefault="00F71FD3" w:rsidP="00F71FD3">
      <w:r w:rsidRPr="00F71FD3">
        <w:tab/>
        <w:t>1 mark – peak to the right of original curve</w:t>
      </w:r>
    </w:p>
    <w:p w14:paraId="74471FCF" w14:textId="77777777" w:rsidR="00F71FD3" w:rsidRPr="00F71FD3" w:rsidRDefault="00F71FD3" w:rsidP="00F71FD3">
      <w:r w:rsidRPr="00F71FD3">
        <w:tab/>
        <w:t>1 mark – peak height is lower</w:t>
      </w:r>
    </w:p>
    <w:p w14:paraId="69FB8930" w14:textId="53746C92" w:rsidR="00157B9B" w:rsidRDefault="00F71FD3" w:rsidP="00157B9B">
      <w:r w:rsidRPr="00F71FD3">
        <w:tab/>
        <w:t>1 mark – approximately the same area under the two curves</w:t>
      </w:r>
    </w:p>
    <w:p w14:paraId="2D813C6B" w14:textId="77777777" w:rsidR="00F71FD3" w:rsidRDefault="00F71FD3" w:rsidP="00157B9B"/>
    <w:p w14:paraId="034DDD07" w14:textId="77777777" w:rsidR="00F71FD3" w:rsidRDefault="00F71FD3" w:rsidP="00157B9B"/>
    <w:p w14:paraId="22C4A605" w14:textId="116B35AD" w:rsidR="001111C3" w:rsidRDefault="001111C3" w:rsidP="00157B9B">
      <w:r w:rsidRPr="001752F7">
        <w:rPr>
          <w:b/>
        </w:rPr>
        <w:lastRenderedPageBreak/>
        <w:t>3.</w:t>
      </w:r>
      <w:r>
        <w:rPr>
          <w:b/>
        </w:rPr>
        <w:t xml:space="preserve"> </w:t>
      </w:r>
      <w:r w:rsidRPr="001752F7">
        <w:t>At a higher temperature many more of the particles will have an energy greater than the activation energy (1 mark) resulting in a higher percentage of particle collisions resulting in a reaction (1 mark)</w:t>
      </w:r>
      <w:r>
        <w:t>.</w:t>
      </w:r>
    </w:p>
    <w:p w14:paraId="4673A437" w14:textId="280A652F" w:rsidR="001111C3" w:rsidRDefault="0053616E" w:rsidP="0053616E">
      <w:pPr>
        <w:pStyle w:val="Heading2"/>
      </w:pPr>
      <w:r w:rsidRPr="001752F7">
        <w:t>The Importance of Maxwell-Boltzmann</w:t>
      </w:r>
    </w:p>
    <w:p w14:paraId="6B893645" w14:textId="6BDF0ECC" w:rsidR="00C01AE6" w:rsidRPr="00C01AE6" w:rsidRDefault="00C01AE6" w:rsidP="00C01AE6">
      <w:r>
        <w:t>1.</w:t>
      </w:r>
    </w:p>
    <w:p w14:paraId="1120CAFC" w14:textId="5CC4A3C0" w:rsidR="0053616E" w:rsidRDefault="00C01AE6" w:rsidP="00C01AE6">
      <w:pPr>
        <w:jc w:val="center"/>
      </w:pPr>
      <w:r>
        <w:rPr>
          <w:noProof/>
        </w:rPr>
        <w:drawing>
          <wp:inline distT="0" distB="0" distL="0" distR="0" wp14:anchorId="7ECAF6E1" wp14:editId="7B94AF8F">
            <wp:extent cx="4401903" cy="2453640"/>
            <wp:effectExtent l="0" t="0" r="0" b="3810"/>
            <wp:docPr id="1122442271" name="Picture 1" descr="A graph of energy and ener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42271" name="Picture 1" descr="A graph of energy and energy&#10;&#10;Description automatically generated"/>
                    <pic:cNvPicPr/>
                  </pic:nvPicPr>
                  <pic:blipFill>
                    <a:blip r:embed="rId19"/>
                    <a:stretch>
                      <a:fillRect/>
                    </a:stretch>
                  </pic:blipFill>
                  <pic:spPr>
                    <a:xfrm>
                      <a:off x="0" y="0"/>
                      <a:ext cx="4405720" cy="2455768"/>
                    </a:xfrm>
                    <a:prstGeom prst="rect">
                      <a:avLst/>
                    </a:prstGeom>
                  </pic:spPr>
                </pic:pic>
              </a:graphicData>
            </a:graphic>
          </wp:inline>
        </w:drawing>
      </w:r>
    </w:p>
    <w:p w14:paraId="6EF05CE6" w14:textId="1D6BAE9F" w:rsidR="00C01AE6" w:rsidRDefault="00C01AE6" w:rsidP="00C01AE6">
      <w:pPr>
        <w:jc w:val="right"/>
      </w:pPr>
      <w:r>
        <w:t>(4 marks)</w:t>
      </w:r>
    </w:p>
    <w:p w14:paraId="51F8B5B5" w14:textId="46EA03B3" w:rsidR="00C01AE6" w:rsidRDefault="00C01AE6" w:rsidP="00C01AE6">
      <w:r>
        <w:t xml:space="preserve">2. </w:t>
      </w:r>
    </w:p>
    <w:p w14:paraId="54E73CCA" w14:textId="433D8CBF" w:rsidR="00C01AE6" w:rsidRDefault="006033F7" w:rsidP="00C01AE6">
      <w:r>
        <w:rPr>
          <w:noProof/>
        </w:rPr>
        <w:drawing>
          <wp:anchor distT="0" distB="0" distL="114300" distR="114300" simplePos="0" relativeHeight="251658240" behindDoc="1" locked="0" layoutInCell="1" allowOverlap="1" wp14:anchorId="1EB163BF" wp14:editId="72B27789">
            <wp:simplePos x="0" y="0"/>
            <wp:positionH relativeFrom="margin">
              <wp:posOffset>-502920</wp:posOffset>
            </wp:positionH>
            <wp:positionV relativeFrom="paragraph">
              <wp:posOffset>316230</wp:posOffset>
            </wp:positionV>
            <wp:extent cx="6981825" cy="2910840"/>
            <wp:effectExtent l="0" t="0" r="9525" b="3810"/>
            <wp:wrapTight wrapText="bothSides">
              <wp:wrapPolygon edited="0">
                <wp:start x="0" y="0"/>
                <wp:lineTo x="0" y="21487"/>
                <wp:lineTo x="21571" y="21487"/>
                <wp:lineTo x="21571" y="0"/>
                <wp:lineTo x="0" y="0"/>
              </wp:wrapPolygon>
            </wp:wrapTight>
            <wp:docPr id="1715235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35576" name=""/>
                    <pic:cNvPicPr/>
                  </pic:nvPicPr>
                  <pic:blipFill>
                    <a:blip r:embed="rId20">
                      <a:extLst>
                        <a:ext uri="{28A0092B-C50C-407E-A947-70E740481C1C}">
                          <a14:useLocalDpi xmlns:a14="http://schemas.microsoft.com/office/drawing/2010/main" val="0"/>
                        </a:ext>
                      </a:extLst>
                    </a:blip>
                    <a:stretch>
                      <a:fillRect/>
                    </a:stretch>
                  </pic:blipFill>
                  <pic:spPr>
                    <a:xfrm>
                      <a:off x="0" y="0"/>
                      <a:ext cx="6981825" cy="2910840"/>
                    </a:xfrm>
                    <a:prstGeom prst="rect">
                      <a:avLst/>
                    </a:prstGeom>
                  </pic:spPr>
                </pic:pic>
              </a:graphicData>
            </a:graphic>
            <wp14:sizeRelH relativeFrom="margin">
              <wp14:pctWidth>0</wp14:pctWidth>
            </wp14:sizeRelH>
            <wp14:sizeRelV relativeFrom="margin">
              <wp14:pctHeight>0</wp14:pctHeight>
            </wp14:sizeRelV>
          </wp:anchor>
        </w:drawing>
      </w:r>
      <w:r w:rsidR="008D6823">
        <w:t>(a)</w:t>
      </w:r>
    </w:p>
    <w:p w14:paraId="01EDC2DB" w14:textId="412BAAA0" w:rsidR="008D6823" w:rsidRDefault="008D6823" w:rsidP="00C01AE6"/>
    <w:p w14:paraId="70653DA5" w14:textId="77777777" w:rsidR="006033F7" w:rsidRDefault="006033F7" w:rsidP="00C01AE6">
      <w:r w:rsidRPr="001752F7">
        <w:t>(b)</w:t>
      </w:r>
      <w:r>
        <w:rPr>
          <w:b/>
        </w:rPr>
        <w:t xml:space="preserve"> </w:t>
      </w:r>
      <w:r w:rsidRPr="001752F7">
        <w:t xml:space="preserve">It is important that catalytic converter reaches its operating temperature quickly because at higher temperatures and with the catalyst active </w:t>
      </w:r>
      <w:r w:rsidRPr="001752F7">
        <w:rPr>
          <w:u w:val="single"/>
        </w:rPr>
        <w:t>many</w:t>
      </w:r>
      <w:r w:rsidRPr="001752F7">
        <w:t xml:space="preserve"> more particles have sufficient energy to react.</w:t>
      </w:r>
      <w:r>
        <w:t xml:space="preserve"> </w:t>
      </w:r>
      <w:r w:rsidRPr="001752F7">
        <w:t xml:space="preserve">Hence the catalytic converter is much </w:t>
      </w:r>
      <w:r w:rsidRPr="001752F7">
        <w:rPr>
          <w:u w:val="single"/>
        </w:rPr>
        <w:t>more efficient</w:t>
      </w:r>
      <w:r w:rsidRPr="001752F7">
        <w:t xml:space="preserve"> (removes more polluting gases) at operating temperature.</w:t>
      </w:r>
      <w:r w:rsidRPr="001752F7">
        <w:tab/>
      </w:r>
    </w:p>
    <w:p w14:paraId="3197997D" w14:textId="140A7633" w:rsidR="008D6823" w:rsidRPr="0053616E" w:rsidRDefault="006033F7" w:rsidP="006033F7">
      <w:pPr>
        <w:jc w:val="right"/>
      </w:pPr>
      <w:r w:rsidRPr="001752F7">
        <w:t>(2 marks)</w:t>
      </w:r>
    </w:p>
    <w:sectPr w:rsidR="008D6823" w:rsidRPr="0053616E">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0935" w14:textId="77777777" w:rsidR="002003DE" w:rsidRDefault="002003DE" w:rsidP="00883634">
      <w:pPr>
        <w:spacing w:line="240" w:lineRule="auto"/>
      </w:pPr>
      <w:r>
        <w:separator/>
      </w:r>
    </w:p>
  </w:endnote>
  <w:endnote w:type="continuationSeparator" w:id="0">
    <w:p w14:paraId="115B25A5" w14:textId="77777777" w:rsidR="002003DE" w:rsidRDefault="002003DE"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408E3992"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374749" w:rsidRPr="001A762C">
        <w:rPr>
          <w:rStyle w:val="Hyperlink"/>
          <w:sz w:val="16"/>
          <w:szCs w:val="16"/>
        </w:rPr>
        <w:t>https://rsc.li/4b7FrKN</w:t>
      </w:r>
    </w:hyperlink>
    <w:r w:rsidR="0037474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776D" w14:textId="77777777" w:rsidR="002003DE" w:rsidRDefault="002003DE" w:rsidP="00883634">
      <w:pPr>
        <w:spacing w:line="240" w:lineRule="auto"/>
      </w:pPr>
      <w:r>
        <w:separator/>
      </w:r>
    </w:p>
  </w:footnote>
  <w:footnote w:type="continuationSeparator" w:id="0">
    <w:p w14:paraId="24D8B395" w14:textId="77777777" w:rsidR="002003DE" w:rsidRDefault="002003DE"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3029"/>
    <w:multiLevelType w:val="hybridMultilevel"/>
    <w:tmpl w:val="9F7E3E0A"/>
    <w:lvl w:ilvl="0" w:tplc="6FEC18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F0ED4"/>
    <w:multiLevelType w:val="hybridMultilevel"/>
    <w:tmpl w:val="02A6DB08"/>
    <w:lvl w:ilvl="0" w:tplc="D5581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9711AE"/>
    <w:multiLevelType w:val="hybridMultilevel"/>
    <w:tmpl w:val="74C66744"/>
    <w:lvl w:ilvl="0" w:tplc="1E9A42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4"/>
  </w:num>
  <w:num w:numId="2" w16cid:durableId="1957327590">
    <w:abstractNumId w:val="6"/>
  </w:num>
  <w:num w:numId="3" w16cid:durableId="1954752444">
    <w:abstractNumId w:val="3"/>
  </w:num>
  <w:num w:numId="4" w16cid:durableId="1674066238">
    <w:abstractNumId w:val="1"/>
  </w:num>
  <w:num w:numId="5" w16cid:durableId="1080442301">
    <w:abstractNumId w:val="13"/>
  </w:num>
  <w:num w:numId="6" w16cid:durableId="1193154731">
    <w:abstractNumId w:val="5"/>
  </w:num>
  <w:num w:numId="7" w16cid:durableId="1859611382">
    <w:abstractNumId w:val="7"/>
  </w:num>
  <w:num w:numId="8" w16cid:durableId="2053144261">
    <w:abstractNumId w:val="8"/>
  </w:num>
  <w:num w:numId="9" w16cid:durableId="1631591852">
    <w:abstractNumId w:val="17"/>
  </w:num>
  <w:num w:numId="10" w16cid:durableId="1112624827">
    <w:abstractNumId w:val="10"/>
  </w:num>
  <w:num w:numId="11" w16cid:durableId="1640695469">
    <w:abstractNumId w:val="15"/>
  </w:num>
  <w:num w:numId="12" w16cid:durableId="70323716">
    <w:abstractNumId w:val="14"/>
  </w:num>
  <w:num w:numId="13" w16cid:durableId="1084038059">
    <w:abstractNumId w:val="11"/>
  </w:num>
  <w:num w:numId="14" w16cid:durableId="90509749">
    <w:abstractNumId w:val="12"/>
  </w:num>
  <w:num w:numId="15" w16cid:durableId="525946688">
    <w:abstractNumId w:val="9"/>
  </w:num>
  <w:num w:numId="16" w16cid:durableId="615451813">
    <w:abstractNumId w:val="0"/>
  </w:num>
  <w:num w:numId="17" w16cid:durableId="666592368">
    <w:abstractNumId w:val="2"/>
  </w:num>
  <w:num w:numId="18" w16cid:durableId="571694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032"/>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19D8"/>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63"/>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0F6F95"/>
    <w:rsid w:val="001021C6"/>
    <w:rsid w:val="001031C5"/>
    <w:rsid w:val="001032D3"/>
    <w:rsid w:val="001055E3"/>
    <w:rsid w:val="0010594E"/>
    <w:rsid w:val="001071A2"/>
    <w:rsid w:val="00107A74"/>
    <w:rsid w:val="001111C3"/>
    <w:rsid w:val="00112135"/>
    <w:rsid w:val="00112712"/>
    <w:rsid w:val="0011333B"/>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57B9B"/>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0B8A"/>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03DE"/>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391"/>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5B4"/>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4749"/>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3F796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16E"/>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33F7"/>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4C31"/>
    <w:rsid w:val="00756455"/>
    <w:rsid w:val="00757D62"/>
    <w:rsid w:val="0076235B"/>
    <w:rsid w:val="00763B0A"/>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876"/>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823"/>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B3D"/>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0342"/>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418"/>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471E"/>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07A2"/>
    <w:rsid w:val="00B32E44"/>
    <w:rsid w:val="00B33166"/>
    <w:rsid w:val="00B3462F"/>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1D00"/>
    <w:rsid w:val="00BA2CC4"/>
    <w:rsid w:val="00BA481E"/>
    <w:rsid w:val="00BA5B92"/>
    <w:rsid w:val="00BA640B"/>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2DF"/>
    <w:rsid w:val="00BE6615"/>
    <w:rsid w:val="00BE6B10"/>
    <w:rsid w:val="00BF098D"/>
    <w:rsid w:val="00BF3BF6"/>
    <w:rsid w:val="00BF4158"/>
    <w:rsid w:val="00BF4BE3"/>
    <w:rsid w:val="00BF59BD"/>
    <w:rsid w:val="00BF6AFC"/>
    <w:rsid w:val="00BF7002"/>
    <w:rsid w:val="00C00730"/>
    <w:rsid w:val="00C0182D"/>
    <w:rsid w:val="00C01AE6"/>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2A17"/>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67FBB"/>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158B"/>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40AC"/>
    <w:rsid w:val="00D654D8"/>
    <w:rsid w:val="00D655F8"/>
    <w:rsid w:val="00D66C7C"/>
    <w:rsid w:val="00D66CFF"/>
    <w:rsid w:val="00D67C45"/>
    <w:rsid w:val="00D722A3"/>
    <w:rsid w:val="00D74957"/>
    <w:rsid w:val="00D76CFF"/>
    <w:rsid w:val="00D771F2"/>
    <w:rsid w:val="00D779C1"/>
    <w:rsid w:val="00D8099D"/>
    <w:rsid w:val="00D80DB6"/>
    <w:rsid w:val="00D81BD1"/>
    <w:rsid w:val="00D8220E"/>
    <w:rsid w:val="00D83167"/>
    <w:rsid w:val="00D84111"/>
    <w:rsid w:val="00D84D5F"/>
    <w:rsid w:val="00D85B50"/>
    <w:rsid w:val="00D85C23"/>
    <w:rsid w:val="00D85FD7"/>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092E"/>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3375"/>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56AF"/>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1FD3"/>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355B"/>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4b7FrKN"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Kenetics</dc:title>
  <dc:subject>TBC</dc:subject>
  <dc:creator>Royal Society of Chemistry</dc:creator>
  <cp:keywords>RSC</cp:keywords>
  <dc:description>A question and answer shee that will test learners knowledge of kinetics.</dc:description>
  <cp:lastModifiedBy>Bobby Wells-Brown</cp:lastModifiedBy>
  <cp:revision>40</cp:revision>
  <cp:lastPrinted>2024-01-25T09:51:00Z</cp:lastPrinted>
  <dcterms:created xsi:type="dcterms:W3CDTF">2024-01-19T09:59:00Z</dcterms:created>
  <dcterms:modified xsi:type="dcterms:W3CDTF">2024-01-25T09:51:00Z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