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FE19" w14:textId="59BD1BB5" w:rsidR="00375FE6" w:rsidRDefault="00665EFC" w:rsidP="00665EFC">
      <w:pPr>
        <w:pStyle w:val="Heading1"/>
      </w:pPr>
      <w:r>
        <w:t>Periodicity</w:t>
      </w:r>
    </w:p>
    <w:p w14:paraId="06117493" w14:textId="39E2AA75" w:rsidR="00B44FB4" w:rsidRPr="00B44FB4" w:rsidRDefault="00B44FB4" w:rsidP="00B44FB4">
      <w:pPr>
        <w:pStyle w:val="Heading2"/>
      </w:pPr>
      <w:r w:rsidRPr="00B44FB4">
        <w:t>Period 3 oxides summary</w:t>
      </w:r>
    </w:p>
    <w:p w14:paraId="66B1D92E" w14:textId="77777777" w:rsidR="00B44FB4" w:rsidRPr="00B44FB4" w:rsidRDefault="00B44FB4" w:rsidP="00B44FB4"/>
    <w:p w14:paraId="4FE5B93D" w14:textId="77777777" w:rsidR="00B44FB4" w:rsidRDefault="00B44FB4" w:rsidP="00B44FB4">
      <w:r w:rsidRPr="00B44FB4">
        <w:t>Complete the diagram showing the formulae of the period 3 oxides, their pH in water, the nature of the oxide and the species present in the solution.</w:t>
      </w:r>
    </w:p>
    <w:p w14:paraId="76F9A010" w14:textId="45420294" w:rsidR="00B44FB4" w:rsidRDefault="006453D0" w:rsidP="00B44FB4">
      <w:r>
        <w:rPr>
          <w:noProof/>
        </w:rPr>
        <w:drawing>
          <wp:anchor distT="0" distB="0" distL="114300" distR="114300" simplePos="0" relativeHeight="251658240" behindDoc="1" locked="0" layoutInCell="1" allowOverlap="1" wp14:anchorId="4E8BE046" wp14:editId="1069AE6D">
            <wp:simplePos x="0" y="0"/>
            <wp:positionH relativeFrom="margin">
              <wp:align>center</wp:align>
            </wp:positionH>
            <wp:positionV relativeFrom="paragraph">
              <wp:posOffset>175302</wp:posOffset>
            </wp:positionV>
            <wp:extent cx="6467547" cy="3771900"/>
            <wp:effectExtent l="0" t="0" r="9525" b="0"/>
            <wp:wrapTight wrapText="bothSides">
              <wp:wrapPolygon edited="0">
                <wp:start x="0" y="0"/>
                <wp:lineTo x="0" y="21491"/>
                <wp:lineTo x="21568" y="21491"/>
                <wp:lineTo x="21568" y="0"/>
                <wp:lineTo x="0" y="0"/>
              </wp:wrapPolygon>
            </wp:wrapTight>
            <wp:docPr id="1765015731" name="Picture 1" descr="A chart of water qualit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15731" name="Picture 1" descr="A chart of water quality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547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083A4F" w14:textId="3DE09E40" w:rsidR="006453D0" w:rsidRDefault="006453D0">
      <w:pPr>
        <w:spacing w:after="160"/>
      </w:pPr>
      <w:r>
        <w:br w:type="page"/>
      </w:r>
    </w:p>
    <w:p w14:paraId="1A45E6EA" w14:textId="77777777" w:rsidR="00D31861" w:rsidRPr="00D31861" w:rsidRDefault="00D31861" w:rsidP="00D31861">
      <w:pPr>
        <w:pStyle w:val="Heading1"/>
      </w:pPr>
      <w:r w:rsidRPr="00D31861">
        <w:lastRenderedPageBreak/>
        <w:t>Reactions of Period 3 oxides</w:t>
      </w:r>
    </w:p>
    <w:p w14:paraId="06B8672B" w14:textId="77777777" w:rsidR="00D31861" w:rsidRPr="00D31861" w:rsidRDefault="00D31861" w:rsidP="00D31861">
      <w:pPr>
        <w:rPr>
          <w:b/>
        </w:rPr>
      </w:pPr>
    </w:p>
    <w:p w14:paraId="6B5A8D06" w14:textId="77777777" w:rsidR="00D31861" w:rsidRDefault="00D31861" w:rsidP="00D31861">
      <w:r w:rsidRPr="00D31861">
        <w:t xml:space="preserve">Write balanced equations for the following reactions illustrating the reactions of period 3 oxides with water, </w:t>
      </w:r>
      <w:proofErr w:type="gramStart"/>
      <w:r w:rsidRPr="00D31861">
        <w:t>acids</w:t>
      </w:r>
      <w:proofErr w:type="gramEnd"/>
      <w:r w:rsidRPr="00D31861">
        <w:t xml:space="preserve"> and bases.</w:t>
      </w:r>
    </w:p>
    <w:p w14:paraId="667B731B" w14:textId="77777777" w:rsidR="00D31861" w:rsidRPr="00D31861" w:rsidRDefault="00D31861" w:rsidP="00D31861"/>
    <w:p w14:paraId="0BE1060F" w14:textId="77777777" w:rsidR="00D31861" w:rsidRPr="00D31861" w:rsidRDefault="00D31861" w:rsidP="00D31861">
      <w:pPr>
        <w:numPr>
          <w:ilvl w:val="0"/>
          <w:numId w:val="16"/>
        </w:numPr>
        <w:spacing w:line="360" w:lineRule="auto"/>
        <w:ind w:left="714" w:hanging="357"/>
      </w:pPr>
      <w:r w:rsidRPr="00D31861">
        <w:t>Phosphorus oxide with water</w:t>
      </w:r>
    </w:p>
    <w:p w14:paraId="52B2300F" w14:textId="77777777" w:rsidR="00D31861" w:rsidRPr="00D31861" w:rsidRDefault="00D31861" w:rsidP="00D31861">
      <w:pPr>
        <w:numPr>
          <w:ilvl w:val="0"/>
          <w:numId w:val="16"/>
        </w:numPr>
        <w:spacing w:line="360" w:lineRule="auto"/>
        <w:ind w:left="714" w:hanging="357"/>
      </w:pPr>
      <w:proofErr w:type="spellStart"/>
      <w:r w:rsidRPr="00D31861">
        <w:t>Sulfur</w:t>
      </w:r>
      <w:proofErr w:type="spellEnd"/>
      <w:r w:rsidRPr="00D31861">
        <w:t xml:space="preserve"> dioxide with water</w:t>
      </w:r>
    </w:p>
    <w:p w14:paraId="18EA9BA6" w14:textId="77777777" w:rsidR="00D31861" w:rsidRPr="00D31861" w:rsidRDefault="00D31861" w:rsidP="00D31861">
      <w:pPr>
        <w:numPr>
          <w:ilvl w:val="0"/>
          <w:numId w:val="16"/>
        </w:numPr>
        <w:spacing w:line="360" w:lineRule="auto"/>
        <w:ind w:left="714" w:hanging="357"/>
      </w:pPr>
      <w:proofErr w:type="spellStart"/>
      <w:r w:rsidRPr="00D31861">
        <w:t>Sulfur</w:t>
      </w:r>
      <w:proofErr w:type="spellEnd"/>
      <w:r w:rsidRPr="00D31861">
        <w:t xml:space="preserve"> trioxide with water</w:t>
      </w:r>
    </w:p>
    <w:p w14:paraId="7B61EDDE" w14:textId="77777777" w:rsidR="00D31861" w:rsidRPr="00D31861" w:rsidRDefault="00D31861" w:rsidP="00D31861">
      <w:pPr>
        <w:numPr>
          <w:ilvl w:val="0"/>
          <w:numId w:val="16"/>
        </w:numPr>
        <w:spacing w:line="360" w:lineRule="auto"/>
        <w:ind w:left="714" w:hanging="357"/>
      </w:pPr>
      <w:r w:rsidRPr="00D31861">
        <w:t>Sodium oxide with hydrochloric acid</w:t>
      </w:r>
    </w:p>
    <w:p w14:paraId="76EF512F" w14:textId="77777777" w:rsidR="00D31861" w:rsidRPr="00D31861" w:rsidRDefault="00D31861" w:rsidP="00D31861">
      <w:pPr>
        <w:numPr>
          <w:ilvl w:val="0"/>
          <w:numId w:val="16"/>
        </w:numPr>
        <w:spacing w:line="360" w:lineRule="auto"/>
        <w:ind w:left="714" w:hanging="357"/>
      </w:pPr>
      <w:r w:rsidRPr="00D31861">
        <w:t>Magnesium oxide with sulphuric acid</w:t>
      </w:r>
    </w:p>
    <w:p w14:paraId="560A7BDF" w14:textId="77777777" w:rsidR="00D31861" w:rsidRPr="00D31861" w:rsidRDefault="00D31861" w:rsidP="00D31861">
      <w:pPr>
        <w:numPr>
          <w:ilvl w:val="0"/>
          <w:numId w:val="16"/>
        </w:numPr>
        <w:spacing w:line="360" w:lineRule="auto"/>
        <w:ind w:left="714" w:hanging="357"/>
      </w:pPr>
      <w:r w:rsidRPr="00D31861">
        <w:t>Aluminium oxide with sulphuric acid</w:t>
      </w:r>
    </w:p>
    <w:p w14:paraId="6B3F0754" w14:textId="77777777" w:rsidR="00D31861" w:rsidRPr="00D31861" w:rsidRDefault="00D31861" w:rsidP="00D31861">
      <w:pPr>
        <w:numPr>
          <w:ilvl w:val="0"/>
          <w:numId w:val="16"/>
        </w:numPr>
        <w:spacing w:line="360" w:lineRule="auto"/>
        <w:ind w:left="714" w:hanging="357"/>
      </w:pPr>
      <w:r w:rsidRPr="00D31861">
        <w:t>Aluminium oxide with sodium hydroxide</w:t>
      </w:r>
    </w:p>
    <w:p w14:paraId="6C09223D" w14:textId="77777777" w:rsidR="00D31861" w:rsidRPr="00D31861" w:rsidRDefault="00D31861" w:rsidP="00D31861">
      <w:pPr>
        <w:numPr>
          <w:ilvl w:val="0"/>
          <w:numId w:val="16"/>
        </w:numPr>
        <w:spacing w:line="360" w:lineRule="auto"/>
        <w:ind w:left="714" w:hanging="357"/>
      </w:pPr>
      <w:r w:rsidRPr="00D31861">
        <w:t>Silicon dioxide with sodium hydroxide</w:t>
      </w:r>
    </w:p>
    <w:p w14:paraId="357380C3" w14:textId="77777777" w:rsidR="00D31861" w:rsidRPr="00D31861" w:rsidRDefault="00D31861" w:rsidP="00D31861">
      <w:pPr>
        <w:numPr>
          <w:ilvl w:val="0"/>
          <w:numId w:val="16"/>
        </w:numPr>
        <w:spacing w:line="360" w:lineRule="auto"/>
        <w:ind w:left="714" w:hanging="357"/>
      </w:pPr>
      <w:r w:rsidRPr="00D31861">
        <w:t>Phosphorus oxide with sodium hydroxide</w:t>
      </w:r>
    </w:p>
    <w:p w14:paraId="7C974880" w14:textId="123A2859" w:rsidR="004D38D4" w:rsidRDefault="00D31861" w:rsidP="00D31861">
      <w:pPr>
        <w:pStyle w:val="ListParagraph"/>
        <w:numPr>
          <w:ilvl w:val="0"/>
          <w:numId w:val="16"/>
        </w:numPr>
        <w:spacing w:line="360" w:lineRule="auto"/>
        <w:ind w:left="714" w:hanging="357"/>
      </w:pPr>
      <w:proofErr w:type="spellStart"/>
      <w:r w:rsidRPr="00D31861">
        <w:t>Sulfur</w:t>
      </w:r>
      <w:proofErr w:type="spellEnd"/>
      <w:r w:rsidRPr="00D31861">
        <w:t xml:space="preserve"> dioxide with sodium carbonate</w:t>
      </w:r>
    </w:p>
    <w:p w14:paraId="1891C47D" w14:textId="77777777" w:rsidR="00654E50" w:rsidRDefault="00654E50">
      <w:pPr>
        <w:spacing w:after="160"/>
        <w:rPr>
          <w:b/>
          <w:bCs/>
          <w:sz w:val="24"/>
          <w:szCs w:val="24"/>
        </w:rPr>
      </w:pPr>
      <w:r>
        <w:br w:type="page"/>
      </w:r>
    </w:p>
    <w:p w14:paraId="1FE29111" w14:textId="23D0B3E3" w:rsidR="004D38D4" w:rsidRPr="004D38D4" w:rsidRDefault="004D38D4" w:rsidP="004D38D4">
      <w:pPr>
        <w:pStyle w:val="Heading2"/>
      </w:pPr>
      <w:r w:rsidRPr="004D38D4">
        <w:lastRenderedPageBreak/>
        <w:t>Structure and bonding in Period 3 oxides</w:t>
      </w:r>
    </w:p>
    <w:p w14:paraId="51E3FBF0" w14:textId="77777777" w:rsidR="004D38D4" w:rsidRPr="004D38D4" w:rsidRDefault="004D38D4" w:rsidP="004D38D4">
      <w:pPr>
        <w:spacing w:line="360" w:lineRule="auto"/>
        <w:rPr>
          <w:b/>
        </w:rPr>
      </w:pPr>
    </w:p>
    <w:p w14:paraId="3244F9F5" w14:textId="77777777" w:rsidR="004D38D4" w:rsidRDefault="004D38D4" w:rsidP="004D38D4">
      <w:pPr>
        <w:spacing w:line="360" w:lineRule="auto"/>
      </w:pPr>
      <w:r w:rsidRPr="004D38D4">
        <w:rPr>
          <w:b/>
        </w:rPr>
        <w:t>1.</w:t>
      </w:r>
      <w:r w:rsidRPr="004D38D4">
        <w:t xml:space="preserve">  Complete the table to show the bonding present in the period 3 oxides.</w:t>
      </w:r>
    </w:p>
    <w:p w14:paraId="19B95814" w14:textId="3A676D9A" w:rsidR="00DD24B5" w:rsidRDefault="009D1245" w:rsidP="004D38D4">
      <w:pPr>
        <w:spacing w:line="360" w:lineRule="auto"/>
      </w:pPr>
      <w:r>
        <w:rPr>
          <w:noProof/>
        </w:rPr>
        <w:drawing>
          <wp:inline distT="0" distB="0" distL="0" distR="0" wp14:anchorId="2CE47ED8" wp14:editId="0E7AEADE">
            <wp:extent cx="6279277" cy="1790700"/>
            <wp:effectExtent l="0" t="0" r="7620" b="0"/>
            <wp:docPr id="759965683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65683" name="Picture 1" descr="A white sheet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1964" cy="17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07BD7" w14:textId="1D399C64" w:rsidR="0027614E" w:rsidRDefault="0027614E" w:rsidP="0027614E">
      <w:pPr>
        <w:pStyle w:val="ListParagraph"/>
        <w:numPr>
          <w:ilvl w:val="0"/>
          <w:numId w:val="17"/>
        </w:numPr>
      </w:pPr>
      <w:r w:rsidRPr="0027614E">
        <w:t>Explain why Al</w:t>
      </w:r>
      <w:r w:rsidRPr="0027614E">
        <w:rPr>
          <w:vertAlign w:val="subscript"/>
        </w:rPr>
        <w:t>2</w:t>
      </w:r>
      <w:r w:rsidRPr="0027614E">
        <w:t>O</w:t>
      </w:r>
      <w:r w:rsidRPr="0027614E">
        <w:rPr>
          <w:vertAlign w:val="subscript"/>
        </w:rPr>
        <w:t>3</w:t>
      </w:r>
      <w:r w:rsidRPr="0027614E">
        <w:t xml:space="preserve"> displays amphoteric properties with reference to the ions present.       </w:t>
      </w:r>
    </w:p>
    <w:p w14:paraId="6FD884EB" w14:textId="133986AC" w:rsidR="0027614E" w:rsidRDefault="0027614E" w:rsidP="005C7F33">
      <w:pPr>
        <w:pStyle w:val="ListParagraph"/>
        <w:numPr>
          <w:ilvl w:val="0"/>
          <w:numId w:val="19"/>
        </w:numPr>
        <w:jc w:val="right"/>
      </w:pPr>
      <w:r w:rsidRPr="0027614E">
        <w:t>marks)</w:t>
      </w:r>
    </w:p>
    <w:p w14:paraId="57A4F2AE" w14:textId="77777777" w:rsidR="0027614E" w:rsidRPr="0027614E" w:rsidRDefault="0027614E" w:rsidP="0027614E">
      <w:pPr>
        <w:jc w:val="right"/>
      </w:pPr>
    </w:p>
    <w:p w14:paraId="3DE3C0C8" w14:textId="009EBED8" w:rsidR="0027614E" w:rsidRDefault="0027614E" w:rsidP="005C7F33">
      <w:pPr>
        <w:pStyle w:val="ListParagraph"/>
        <w:numPr>
          <w:ilvl w:val="0"/>
          <w:numId w:val="17"/>
        </w:numPr>
      </w:pPr>
      <w:r w:rsidRPr="0027614E">
        <w:t>In water, SiO</w:t>
      </w:r>
      <w:r w:rsidRPr="005C7F33">
        <w:rPr>
          <w:vertAlign w:val="subscript"/>
        </w:rPr>
        <w:t>2</w:t>
      </w:r>
      <w:r w:rsidRPr="0027614E">
        <w:t xml:space="preserve"> maintains a pH of 7. With reference to the structure and bonding in SiO</w:t>
      </w:r>
      <w:r w:rsidRPr="005C7F33">
        <w:rPr>
          <w:vertAlign w:val="subscript"/>
        </w:rPr>
        <w:t>2</w:t>
      </w:r>
      <w:r w:rsidRPr="0027614E">
        <w:t xml:space="preserve"> explain this observation. </w:t>
      </w:r>
      <w:r w:rsidRPr="0027614E">
        <w:tab/>
      </w:r>
      <w:r w:rsidRPr="0027614E">
        <w:tab/>
      </w:r>
      <w:r w:rsidRPr="0027614E">
        <w:tab/>
      </w:r>
      <w:r w:rsidRPr="0027614E">
        <w:tab/>
      </w:r>
      <w:r w:rsidRPr="0027614E">
        <w:tab/>
      </w:r>
      <w:r w:rsidRPr="0027614E">
        <w:tab/>
      </w:r>
      <w:r w:rsidRPr="0027614E">
        <w:tab/>
      </w:r>
      <w:r w:rsidRPr="0027614E">
        <w:tab/>
      </w:r>
      <w:r w:rsidRPr="0027614E">
        <w:tab/>
        <w:t xml:space="preserve">          </w:t>
      </w:r>
    </w:p>
    <w:p w14:paraId="6070171E" w14:textId="1D3175F8" w:rsidR="0027614E" w:rsidRDefault="0027614E" w:rsidP="0027614E">
      <w:pPr>
        <w:jc w:val="right"/>
      </w:pPr>
      <w:r w:rsidRPr="0027614E">
        <w:t>(1 mark)</w:t>
      </w:r>
    </w:p>
    <w:p w14:paraId="09ED9001" w14:textId="77777777" w:rsidR="005C7F33" w:rsidRPr="0027614E" w:rsidRDefault="005C7F33" w:rsidP="0027614E">
      <w:pPr>
        <w:jc w:val="right"/>
      </w:pPr>
    </w:p>
    <w:p w14:paraId="7CD85918" w14:textId="77777777" w:rsidR="005C7F33" w:rsidRDefault="0027614E" w:rsidP="005C7F33">
      <w:pPr>
        <w:pStyle w:val="ListParagraph"/>
        <w:numPr>
          <w:ilvl w:val="0"/>
          <w:numId w:val="17"/>
        </w:numPr>
      </w:pPr>
      <w:r w:rsidRPr="0027614E">
        <w:t>Na</w:t>
      </w:r>
      <w:r w:rsidRPr="005C7F33">
        <w:rPr>
          <w:vertAlign w:val="subscript"/>
        </w:rPr>
        <w:t>2</w:t>
      </w:r>
      <w:r w:rsidRPr="0027614E">
        <w:t xml:space="preserve">O reacts with water to give a solution with a pH of 14 whereas MgO reacts with water to give a solution with a pH of 10. Write equations for both reactions and explain the observed differences in </w:t>
      </w:r>
      <w:proofErr w:type="spellStart"/>
      <w:r w:rsidRPr="0027614E">
        <w:t>pH.</w:t>
      </w:r>
      <w:proofErr w:type="spellEnd"/>
      <w:r w:rsidRPr="0027614E">
        <w:t xml:space="preserve"> </w:t>
      </w:r>
      <w:r w:rsidRPr="0027614E">
        <w:tab/>
      </w:r>
      <w:r w:rsidRPr="0027614E">
        <w:tab/>
      </w:r>
      <w:r w:rsidRPr="0027614E">
        <w:tab/>
      </w:r>
      <w:r w:rsidRPr="0027614E">
        <w:tab/>
      </w:r>
      <w:r w:rsidRPr="0027614E">
        <w:tab/>
      </w:r>
    </w:p>
    <w:p w14:paraId="00F42B7D" w14:textId="2E86894F" w:rsidR="00665EFC" w:rsidRDefault="0027614E" w:rsidP="005C7F33">
      <w:pPr>
        <w:pStyle w:val="ListParagraph"/>
        <w:numPr>
          <w:ilvl w:val="0"/>
          <w:numId w:val="19"/>
        </w:numPr>
        <w:jc w:val="right"/>
      </w:pPr>
      <w:r w:rsidRPr="0027614E">
        <w:t>marks)</w:t>
      </w:r>
    </w:p>
    <w:p w14:paraId="768D8725" w14:textId="79F063D4" w:rsidR="005C7F33" w:rsidRDefault="005C7F33">
      <w:pPr>
        <w:spacing w:after="160"/>
      </w:pPr>
      <w:r>
        <w:br w:type="page"/>
      </w:r>
    </w:p>
    <w:p w14:paraId="1632BE65" w14:textId="0034320D" w:rsidR="005C7F33" w:rsidRDefault="00E23B77" w:rsidP="00C15BE9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D17B989" wp14:editId="6D70DD62">
            <wp:simplePos x="0" y="0"/>
            <wp:positionH relativeFrom="margin">
              <wp:align>right</wp:align>
            </wp:positionH>
            <wp:positionV relativeFrom="paragraph">
              <wp:posOffset>335280</wp:posOffset>
            </wp:positionV>
            <wp:extent cx="5753100" cy="3377565"/>
            <wp:effectExtent l="0" t="0" r="0" b="0"/>
            <wp:wrapTight wrapText="bothSides">
              <wp:wrapPolygon edited="0">
                <wp:start x="0" y="0"/>
                <wp:lineTo x="0" y="21442"/>
                <wp:lineTo x="21528" y="21442"/>
                <wp:lineTo x="21528" y="0"/>
                <wp:lineTo x="0" y="0"/>
              </wp:wrapPolygon>
            </wp:wrapTight>
            <wp:docPr id="711176014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76014" name="Picture 1" descr="A white sheet with black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BE9" w:rsidRPr="00C15BE9">
        <w:t>Periodicity</w:t>
      </w:r>
      <w:r w:rsidR="00C15BE9">
        <w:t xml:space="preserve"> </w:t>
      </w:r>
      <w:r w:rsidR="00C15BE9">
        <w:rPr>
          <w:rFonts w:ascii="Courier New" w:hAnsi="Courier New" w:cs="Courier New"/>
        </w:rPr>
        <w:t>–</w:t>
      </w:r>
      <w:r w:rsidR="00C15BE9">
        <w:t xml:space="preserve"> </w:t>
      </w:r>
      <w:r w:rsidR="00C15BE9" w:rsidRPr="00C15BE9">
        <w:t>Answers</w:t>
      </w:r>
    </w:p>
    <w:p w14:paraId="52095E9B" w14:textId="6C547C5F" w:rsidR="008B013F" w:rsidRPr="008B013F" w:rsidRDefault="008B013F" w:rsidP="008B013F"/>
    <w:p w14:paraId="144EC694" w14:textId="12F34F61" w:rsidR="00C15BE9" w:rsidRDefault="00E23B77" w:rsidP="00C15BE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FEFFCD" wp14:editId="3C307400">
            <wp:simplePos x="0" y="0"/>
            <wp:positionH relativeFrom="column">
              <wp:posOffset>-425450</wp:posOffset>
            </wp:positionH>
            <wp:positionV relativeFrom="paragraph">
              <wp:posOffset>1908175</wp:posOffset>
            </wp:positionV>
            <wp:extent cx="6666232" cy="1752600"/>
            <wp:effectExtent l="0" t="0" r="1270" b="0"/>
            <wp:wrapTight wrapText="bothSides">
              <wp:wrapPolygon edited="0">
                <wp:start x="0" y="0"/>
                <wp:lineTo x="0" y="21365"/>
                <wp:lineTo x="21542" y="21365"/>
                <wp:lineTo x="21542" y="0"/>
                <wp:lineTo x="0" y="0"/>
              </wp:wrapPolygon>
            </wp:wrapTight>
            <wp:docPr id="1372063469" name="Picture 1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63469" name="Picture 1" descr="A white rectangular box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232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13F">
        <w:rPr>
          <w:noProof/>
        </w:rPr>
        <w:drawing>
          <wp:inline distT="0" distB="0" distL="0" distR="0" wp14:anchorId="3035EE66" wp14:editId="5D0DB056">
            <wp:extent cx="3436620" cy="1785257"/>
            <wp:effectExtent l="0" t="0" r="0" b="5715"/>
            <wp:docPr id="387141011" name="Picture 1" descr="A diagram of chemical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41011" name="Picture 1" descr="A diagram of chemical formula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7648" cy="180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FD0C5" w14:textId="5DD0EF1C" w:rsidR="00E23B77" w:rsidRDefault="00E23B77" w:rsidP="00E23B77">
      <w:pPr>
        <w:pStyle w:val="Introtext"/>
        <w:rPr>
          <w:sz w:val="22"/>
          <w:szCs w:val="22"/>
        </w:rPr>
      </w:pPr>
      <w:r>
        <w:rPr>
          <w:sz w:val="22"/>
          <w:szCs w:val="22"/>
        </w:rPr>
        <w:t xml:space="preserve">(a) </w:t>
      </w:r>
      <w:r w:rsidRPr="00E23B77">
        <w:rPr>
          <w:sz w:val="22"/>
          <w:szCs w:val="22"/>
        </w:rPr>
        <w:t>Al</w:t>
      </w:r>
      <w:r w:rsidRPr="00E23B77">
        <w:rPr>
          <w:position w:val="6"/>
          <w:sz w:val="22"/>
          <w:szCs w:val="22"/>
          <w:vertAlign w:val="superscript"/>
        </w:rPr>
        <w:t>3+</w:t>
      </w:r>
      <w:r w:rsidRPr="00E23B77">
        <w:rPr>
          <w:sz w:val="22"/>
          <w:szCs w:val="22"/>
        </w:rPr>
        <w:t xml:space="preserve"> ion is small and highly charged (1 mark) and polarises the oxide ion (1 mark)</w:t>
      </w:r>
    </w:p>
    <w:p w14:paraId="72969544" w14:textId="4FBCEEC0" w:rsidR="00E23B77" w:rsidRPr="00E23B77" w:rsidRDefault="00E23B77" w:rsidP="00E23B77">
      <w:pPr>
        <w:pStyle w:val="Introtext"/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proofErr w:type="spellStart"/>
      <w:r w:rsidRPr="00E23B77">
        <w:rPr>
          <w:sz w:val="22"/>
          <w:szCs w:val="22"/>
        </w:rPr>
        <w:t>SiO</w:t>
      </w:r>
      <w:proofErr w:type="spellEnd"/>
      <w:r w:rsidRPr="00E23B77">
        <w:rPr>
          <w:position w:val="-6"/>
          <w:sz w:val="22"/>
          <w:szCs w:val="22"/>
          <w:vertAlign w:val="subscript"/>
        </w:rPr>
        <w:t>2</w:t>
      </w:r>
      <w:r w:rsidRPr="00E23B77">
        <w:rPr>
          <w:sz w:val="22"/>
          <w:szCs w:val="22"/>
        </w:rPr>
        <w:t xml:space="preserve"> has a covalent macromolecular structure so is insoluble in water (1 mark)</w:t>
      </w:r>
    </w:p>
    <w:p w14:paraId="2D9368C9" w14:textId="15ACA561" w:rsidR="00D02051" w:rsidRPr="00A24570" w:rsidRDefault="00E23B77" w:rsidP="00A24570">
      <w:pPr>
        <w:pStyle w:val="Introtext"/>
        <w:rPr>
          <w:sz w:val="22"/>
          <w:szCs w:val="22"/>
        </w:rPr>
      </w:pPr>
      <w:r>
        <w:rPr>
          <w:sz w:val="22"/>
          <w:szCs w:val="22"/>
        </w:rPr>
        <w:t xml:space="preserve">(c) </w:t>
      </w:r>
      <w:r w:rsidRPr="00E23B77">
        <w:rPr>
          <w:sz w:val="22"/>
          <w:szCs w:val="22"/>
        </w:rPr>
        <w:t>Na</w:t>
      </w:r>
      <w:r w:rsidRPr="00E23B77">
        <w:rPr>
          <w:position w:val="-6"/>
          <w:sz w:val="22"/>
          <w:szCs w:val="22"/>
          <w:vertAlign w:val="subscript"/>
        </w:rPr>
        <w:t>2</w:t>
      </w:r>
      <w:r w:rsidRPr="00E23B77">
        <w:rPr>
          <w:sz w:val="22"/>
          <w:szCs w:val="22"/>
        </w:rPr>
        <w:t>O + H</w:t>
      </w:r>
      <w:r w:rsidRPr="00E23B77">
        <w:rPr>
          <w:position w:val="-6"/>
          <w:sz w:val="22"/>
          <w:szCs w:val="22"/>
          <w:vertAlign w:val="subscript"/>
        </w:rPr>
        <w:t>2</w:t>
      </w:r>
      <w:r w:rsidRPr="00E23B77">
        <w:rPr>
          <w:sz w:val="22"/>
          <w:szCs w:val="22"/>
        </w:rPr>
        <w:t xml:space="preserve">O </w:t>
      </w:r>
      <w:r w:rsidRPr="00E23B77">
        <w:rPr>
          <w:color w:val="000000"/>
          <w:sz w:val="22"/>
          <w:szCs w:val="22"/>
          <w:shd w:val="clear" w:color="auto" w:fill="FFFFFF"/>
        </w:rPr>
        <w:t>→</w:t>
      </w:r>
      <w:r w:rsidRPr="00E23B77">
        <w:rPr>
          <w:sz w:val="22"/>
          <w:szCs w:val="22"/>
        </w:rPr>
        <w:t xml:space="preserve"> 2NaOH (1 mark) MgO + H</w:t>
      </w:r>
      <w:r w:rsidRPr="00E23B77">
        <w:rPr>
          <w:position w:val="-6"/>
          <w:sz w:val="22"/>
          <w:szCs w:val="22"/>
          <w:vertAlign w:val="subscript"/>
        </w:rPr>
        <w:t>2</w:t>
      </w:r>
      <w:r w:rsidRPr="00E23B77">
        <w:rPr>
          <w:sz w:val="22"/>
          <w:szCs w:val="22"/>
        </w:rPr>
        <w:t xml:space="preserve">O </w:t>
      </w:r>
      <w:r w:rsidRPr="00E23B77">
        <w:rPr>
          <w:color w:val="000000"/>
          <w:sz w:val="22"/>
          <w:szCs w:val="22"/>
          <w:shd w:val="clear" w:color="auto" w:fill="FFFFFF"/>
        </w:rPr>
        <w:t>→</w:t>
      </w:r>
      <w:r w:rsidRPr="00E23B77">
        <w:rPr>
          <w:sz w:val="22"/>
          <w:szCs w:val="22"/>
        </w:rPr>
        <w:t xml:space="preserve"> </w:t>
      </w:r>
      <w:proofErr w:type="gramStart"/>
      <w:r w:rsidRPr="00E23B77">
        <w:rPr>
          <w:sz w:val="22"/>
          <w:szCs w:val="22"/>
        </w:rPr>
        <w:t>Mg(</w:t>
      </w:r>
      <w:proofErr w:type="gramEnd"/>
      <w:r w:rsidRPr="00E23B77">
        <w:rPr>
          <w:sz w:val="22"/>
          <w:szCs w:val="22"/>
        </w:rPr>
        <w:t>OH)</w:t>
      </w:r>
      <w:r w:rsidRPr="00E23B77">
        <w:rPr>
          <w:position w:val="-6"/>
          <w:sz w:val="22"/>
          <w:szCs w:val="22"/>
          <w:vertAlign w:val="subscript"/>
        </w:rPr>
        <w:t>2</w:t>
      </w:r>
      <w:r w:rsidRPr="00E23B77">
        <w:rPr>
          <w:sz w:val="22"/>
          <w:szCs w:val="22"/>
        </w:rPr>
        <w:t xml:space="preserve"> (1 mark) MgO is only sparingly soluble/is less soluble (1 mark)</w:t>
      </w:r>
    </w:p>
    <w:sectPr w:rsidR="00D02051" w:rsidRPr="00A24570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9DE2" w14:textId="77777777" w:rsidR="00872F80" w:rsidRDefault="00872F80" w:rsidP="00883634">
      <w:pPr>
        <w:spacing w:line="240" w:lineRule="auto"/>
      </w:pPr>
      <w:r>
        <w:separator/>
      </w:r>
    </w:p>
  </w:endnote>
  <w:endnote w:type="continuationSeparator" w:id="0">
    <w:p w14:paraId="6E88E1EA" w14:textId="77777777" w:rsidR="00872F80" w:rsidRDefault="00872F80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4A5F488A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5C3C29" w:rsidRPr="007D4719">
        <w:rPr>
          <w:rStyle w:val="Hyperlink"/>
          <w:sz w:val="16"/>
          <w:szCs w:val="16"/>
        </w:rPr>
        <w:t>https://rsc.li/3w1Pfpz</w:t>
      </w:r>
    </w:hyperlink>
    <w:r w:rsidR="005C3C2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AE04" w14:textId="77777777" w:rsidR="00872F80" w:rsidRDefault="00872F80" w:rsidP="00883634">
      <w:pPr>
        <w:spacing w:line="240" w:lineRule="auto"/>
      </w:pPr>
      <w:r>
        <w:separator/>
      </w:r>
    </w:p>
  </w:footnote>
  <w:footnote w:type="continuationSeparator" w:id="0">
    <w:p w14:paraId="0DE05E06" w14:textId="77777777" w:rsidR="00872F80" w:rsidRDefault="00872F80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6B0"/>
    <w:multiLevelType w:val="hybridMultilevel"/>
    <w:tmpl w:val="58A651BA"/>
    <w:lvl w:ilvl="0" w:tplc="8714A65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61513"/>
    <w:multiLevelType w:val="hybridMultilevel"/>
    <w:tmpl w:val="DE924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B7D4D"/>
    <w:multiLevelType w:val="hybridMultilevel"/>
    <w:tmpl w:val="79D685C8"/>
    <w:lvl w:ilvl="0" w:tplc="720836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00744"/>
    <w:multiLevelType w:val="hybridMultilevel"/>
    <w:tmpl w:val="73CE2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574"/>
    <w:multiLevelType w:val="hybridMultilevel"/>
    <w:tmpl w:val="9EE2EE80"/>
    <w:lvl w:ilvl="0" w:tplc="5D18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3"/>
  </w:num>
  <w:num w:numId="2" w16cid:durableId="1957327590">
    <w:abstractNumId w:val="6"/>
  </w:num>
  <w:num w:numId="3" w16cid:durableId="1954752444">
    <w:abstractNumId w:val="2"/>
  </w:num>
  <w:num w:numId="4" w16cid:durableId="1674066238">
    <w:abstractNumId w:val="1"/>
  </w:num>
  <w:num w:numId="5" w16cid:durableId="1080442301">
    <w:abstractNumId w:val="13"/>
  </w:num>
  <w:num w:numId="6" w16cid:durableId="1193154731">
    <w:abstractNumId w:val="4"/>
  </w:num>
  <w:num w:numId="7" w16cid:durableId="1859611382">
    <w:abstractNumId w:val="7"/>
  </w:num>
  <w:num w:numId="8" w16cid:durableId="2053144261">
    <w:abstractNumId w:val="8"/>
  </w:num>
  <w:num w:numId="9" w16cid:durableId="1631591852">
    <w:abstractNumId w:val="19"/>
  </w:num>
  <w:num w:numId="10" w16cid:durableId="1112624827">
    <w:abstractNumId w:val="10"/>
  </w:num>
  <w:num w:numId="11" w16cid:durableId="1640695469">
    <w:abstractNumId w:val="18"/>
  </w:num>
  <w:num w:numId="12" w16cid:durableId="70323716">
    <w:abstractNumId w:val="17"/>
  </w:num>
  <w:num w:numId="13" w16cid:durableId="1084038059">
    <w:abstractNumId w:val="11"/>
  </w:num>
  <w:num w:numId="14" w16cid:durableId="90509749">
    <w:abstractNumId w:val="12"/>
  </w:num>
  <w:num w:numId="15" w16cid:durableId="525946688">
    <w:abstractNumId w:val="9"/>
  </w:num>
  <w:num w:numId="16" w16cid:durableId="1852064755">
    <w:abstractNumId w:val="16"/>
  </w:num>
  <w:num w:numId="17" w16cid:durableId="1080173262">
    <w:abstractNumId w:val="5"/>
  </w:num>
  <w:num w:numId="18" w16cid:durableId="5179696">
    <w:abstractNumId w:val="15"/>
  </w:num>
  <w:num w:numId="19" w16cid:durableId="1840539856">
    <w:abstractNumId w:val="0"/>
  </w:num>
  <w:num w:numId="20" w16cid:durableId="1263798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7614E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07DC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38D4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3C29"/>
    <w:rsid w:val="005C425A"/>
    <w:rsid w:val="005C4B34"/>
    <w:rsid w:val="005C6EC9"/>
    <w:rsid w:val="005C7175"/>
    <w:rsid w:val="005C7F33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53D0"/>
    <w:rsid w:val="0064639F"/>
    <w:rsid w:val="00646CCA"/>
    <w:rsid w:val="0065059B"/>
    <w:rsid w:val="00650985"/>
    <w:rsid w:val="006524A8"/>
    <w:rsid w:val="006543B3"/>
    <w:rsid w:val="00654E50"/>
    <w:rsid w:val="00655BCB"/>
    <w:rsid w:val="0065616E"/>
    <w:rsid w:val="006566D6"/>
    <w:rsid w:val="00660BAF"/>
    <w:rsid w:val="006614AA"/>
    <w:rsid w:val="00664D5B"/>
    <w:rsid w:val="00665CC3"/>
    <w:rsid w:val="00665EFC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29B7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13F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245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570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0B87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4FB4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BE9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051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1861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24B5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77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1AD9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w1Pfpz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documentManagement/types"/>
    <ds:schemaRef ds:uri="http://schemas.openxmlformats.org/package/2006/metadata/core-properties"/>
    <ds:schemaRef ds:uri="472a3ddc-6003-415e-a262-c0a931a5a88b"/>
    <ds:schemaRef ds:uri="http://schemas.microsoft.com/office/2006/metadata/properties"/>
    <ds:schemaRef ds:uri="http://purl.org/dc/elements/1.1/"/>
    <ds:schemaRef ds:uri="735c6f9d-ea00-4d07-8164-4ddae4f5c3ce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Periodicity</dc:title>
  <dc:subject>TBC</dc:subject>
  <dc:creator>Royal Society of Chemistry</dc:creator>
  <cp:keywords>RSC</cp:keywords>
  <dc:description>A question and answer sheet that tests learners knowledge of periodicity</dc:description>
  <cp:lastModifiedBy>Bobby Wells-Brown</cp:lastModifiedBy>
  <cp:revision>22</cp:revision>
  <cp:lastPrinted>2024-02-05T10:21:00Z</cp:lastPrinted>
  <dcterms:created xsi:type="dcterms:W3CDTF">2024-01-31T10:41:00Z</dcterms:created>
  <dcterms:modified xsi:type="dcterms:W3CDTF">2024-02-05T10:21:00Z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