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AF37" w14:textId="728CC698" w:rsidR="00C3426E" w:rsidRPr="00E03179" w:rsidRDefault="002B1064" w:rsidP="00E03179">
      <w:pPr>
        <w:pStyle w:val="Heading1"/>
      </w:pPr>
      <w:r>
        <w:t>Transition metal</w:t>
      </w:r>
      <w:r w:rsidR="00E03179">
        <w:t xml:space="preserve"> chemistry</w:t>
      </w:r>
    </w:p>
    <w:p w14:paraId="5F84002B" w14:textId="66076502" w:rsidR="00E03179" w:rsidRDefault="00E03179" w:rsidP="00E03179">
      <w:pPr>
        <w:pStyle w:val="Heading2"/>
      </w:pPr>
      <w:r w:rsidRPr="003C326E">
        <w:t>Transition metals recap</w:t>
      </w:r>
    </w:p>
    <w:p w14:paraId="3BF0D507" w14:textId="77777777" w:rsidR="00E44038" w:rsidRDefault="00E44038" w:rsidP="00E44038"/>
    <w:p w14:paraId="48596420" w14:textId="6D6B021C" w:rsidR="00E44038" w:rsidRPr="00E44038" w:rsidRDefault="00E02238" w:rsidP="00E44038">
      <w:r>
        <w:rPr>
          <w:noProof/>
        </w:rPr>
        <w:drawing>
          <wp:inline distT="0" distB="0" distL="0" distR="0" wp14:anchorId="3D3CDE96" wp14:editId="33476335">
            <wp:extent cx="5731510" cy="4069715"/>
            <wp:effectExtent l="0" t="0" r="2540" b="6985"/>
            <wp:docPr id="684537919" name="Picture 1" descr="A black and white square with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4537919" name="Picture 1" descr="A black and white square with letters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6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7B60FA" w14:textId="77777777" w:rsidR="00E03179" w:rsidRDefault="00E03179" w:rsidP="00E03179"/>
    <w:p w14:paraId="2C5EDAF8" w14:textId="5979E032" w:rsidR="00E44038" w:rsidRDefault="00E44038" w:rsidP="00E44038">
      <w:r w:rsidRPr="00E44038">
        <w:t>Find in the word search above, the answers to each of the questions below to gain the</w:t>
      </w:r>
      <w:r w:rsidR="00E02238">
        <w:t xml:space="preserve"> </w:t>
      </w:r>
      <w:r w:rsidRPr="00E44038">
        <w:t>mark(s</w:t>
      </w:r>
      <w:proofErr w:type="gramStart"/>
      <w:r w:rsidRPr="00E44038">
        <w:t>);</w:t>
      </w:r>
      <w:proofErr w:type="gramEnd"/>
    </w:p>
    <w:p w14:paraId="520D6A79" w14:textId="77777777" w:rsidR="00E02238" w:rsidRPr="00E44038" w:rsidRDefault="00E02238" w:rsidP="00E44038"/>
    <w:p w14:paraId="285CEB12" w14:textId="77777777" w:rsidR="00E02238" w:rsidRDefault="00E44038" w:rsidP="00E44038">
      <w:r w:rsidRPr="00E44038">
        <w:rPr>
          <w:b/>
        </w:rPr>
        <w:t>1.</w:t>
      </w:r>
      <w:r w:rsidRPr="00E44038">
        <w:t xml:space="preserve"> The catalyst in the Haber process used to make ammonia</w:t>
      </w:r>
      <w:r w:rsidRPr="00E44038">
        <w:tab/>
      </w:r>
      <w:r w:rsidRPr="00E44038">
        <w:tab/>
      </w:r>
    </w:p>
    <w:p w14:paraId="4E031976" w14:textId="68DE046E" w:rsidR="00E44038" w:rsidRPr="00E44038" w:rsidRDefault="00E44038" w:rsidP="00E02238">
      <w:pPr>
        <w:jc w:val="right"/>
      </w:pPr>
      <w:r w:rsidRPr="00E44038">
        <w:t>(1 mark)</w:t>
      </w:r>
    </w:p>
    <w:p w14:paraId="67F494A3" w14:textId="75ECFE4E" w:rsidR="00E44038" w:rsidRPr="00E44038" w:rsidRDefault="00E44038" w:rsidP="00E44038">
      <w:r w:rsidRPr="00E44038">
        <w:rPr>
          <w:b/>
        </w:rPr>
        <w:t>2</w:t>
      </w:r>
      <w:r w:rsidR="00E02238">
        <w:rPr>
          <w:b/>
        </w:rPr>
        <w:t xml:space="preserve">. </w:t>
      </w:r>
      <w:r w:rsidR="00141013">
        <w:rPr>
          <w:bCs/>
        </w:rPr>
        <w:t xml:space="preserve">3 </w:t>
      </w:r>
      <w:r w:rsidRPr="00E44038">
        <w:t>Common catalysts found in the catalytic converter</w:t>
      </w:r>
    </w:p>
    <w:p w14:paraId="70639B04" w14:textId="383EE61C" w:rsidR="00141013" w:rsidRDefault="00E44038" w:rsidP="00E44038">
      <w:r w:rsidRPr="00E44038">
        <w:tab/>
      </w:r>
    </w:p>
    <w:p w14:paraId="2CF72A13" w14:textId="6E593C1A" w:rsidR="00E44038" w:rsidRPr="00E44038" w:rsidRDefault="00E44038" w:rsidP="00141013">
      <w:pPr>
        <w:jc w:val="right"/>
      </w:pPr>
      <w:r w:rsidRPr="00E44038">
        <w:t>(3 marks)</w:t>
      </w:r>
    </w:p>
    <w:p w14:paraId="2B09FDF4" w14:textId="77777777" w:rsidR="00141013" w:rsidRDefault="00E44038" w:rsidP="00E44038">
      <w:r w:rsidRPr="00E44038">
        <w:rPr>
          <w:b/>
        </w:rPr>
        <w:t>3</w:t>
      </w:r>
      <w:r w:rsidR="00E02238">
        <w:rPr>
          <w:b/>
        </w:rPr>
        <w:t xml:space="preserve">. </w:t>
      </w:r>
      <w:r w:rsidRPr="00E44038">
        <w:t>The aqueous solution of this metal sulphate is blue</w:t>
      </w:r>
      <w:r w:rsidRPr="00E44038">
        <w:tab/>
      </w:r>
      <w:r w:rsidRPr="00E44038">
        <w:tab/>
      </w:r>
    </w:p>
    <w:p w14:paraId="2115F438" w14:textId="1FE4E3F5" w:rsidR="00E44038" w:rsidRPr="00E44038" w:rsidRDefault="00E44038" w:rsidP="00141013">
      <w:pPr>
        <w:jc w:val="right"/>
      </w:pPr>
      <w:r w:rsidRPr="00E44038">
        <w:t>(1 mark)</w:t>
      </w:r>
    </w:p>
    <w:p w14:paraId="3E5893E7" w14:textId="77777777" w:rsidR="00141013" w:rsidRDefault="00E44038" w:rsidP="00E44038">
      <w:r w:rsidRPr="00E44038">
        <w:rPr>
          <w:b/>
        </w:rPr>
        <w:t>4.</w:t>
      </w:r>
      <w:r w:rsidR="00E02238">
        <w:t xml:space="preserve"> </w:t>
      </w:r>
      <w:r w:rsidRPr="00E44038">
        <w:t xml:space="preserve">This metal has a melting point of </w:t>
      </w:r>
      <w:r w:rsidRPr="00E44038">
        <w:sym w:font="Symbol" w:char="F02D"/>
      </w:r>
      <w:r w:rsidRPr="00E44038">
        <w:t xml:space="preserve">38.3 </w:t>
      </w:r>
      <w:r w:rsidRPr="00E44038">
        <w:rPr>
          <w:vertAlign w:val="superscript"/>
        </w:rPr>
        <w:t>º</w:t>
      </w:r>
      <w:r w:rsidRPr="00E44038">
        <w:t>C</w:t>
      </w:r>
      <w:r w:rsidRPr="00E44038">
        <w:tab/>
      </w:r>
      <w:r w:rsidRPr="00E44038">
        <w:tab/>
      </w:r>
    </w:p>
    <w:p w14:paraId="6246CF99" w14:textId="39604C36" w:rsidR="00E44038" w:rsidRPr="00E44038" w:rsidRDefault="00E44038" w:rsidP="00141013">
      <w:pPr>
        <w:jc w:val="right"/>
      </w:pPr>
      <w:r w:rsidRPr="00E44038">
        <w:t>(1 mark)</w:t>
      </w:r>
    </w:p>
    <w:p w14:paraId="46CADBA9" w14:textId="77777777" w:rsidR="00141013" w:rsidRDefault="00E44038" w:rsidP="00E44038">
      <w:r w:rsidRPr="00E44038">
        <w:rPr>
          <w:b/>
        </w:rPr>
        <w:t>5.</w:t>
      </w:r>
      <w:r w:rsidR="00E02238">
        <w:t xml:space="preserve"> </w:t>
      </w:r>
      <w:r w:rsidRPr="00E44038">
        <w:t>These two transition metals are found in the smart alloy, nitinol.</w:t>
      </w:r>
    </w:p>
    <w:p w14:paraId="2C5341E5" w14:textId="5BD99F8D" w:rsidR="00E44038" w:rsidRPr="00E44038" w:rsidRDefault="00E44038" w:rsidP="00141013">
      <w:pPr>
        <w:jc w:val="right"/>
      </w:pPr>
      <w:r w:rsidRPr="00E44038">
        <w:t>(2 marks)</w:t>
      </w:r>
    </w:p>
    <w:p w14:paraId="6DB83FA3" w14:textId="77777777" w:rsidR="00141013" w:rsidRDefault="00E44038" w:rsidP="00E44038">
      <w:r w:rsidRPr="00E44038">
        <w:rPr>
          <w:b/>
        </w:rPr>
        <w:t>6.</w:t>
      </w:r>
      <w:r w:rsidR="00E02238">
        <w:t xml:space="preserve"> </w:t>
      </w:r>
      <w:r w:rsidRPr="00E44038">
        <w:t>These two metals when in oxidation states +6 and +7 respectively and combined with oxygen are common oxidising agents used in organic chemistry.</w:t>
      </w:r>
    </w:p>
    <w:p w14:paraId="4E239918" w14:textId="25BA0E03" w:rsidR="00E03179" w:rsidRDefault="00E44038" w:rsidP="00141013">
      <w:pPr>
        <w:jc w:val="right"/>
      </w:pPr>
      <w:r w:rsidRPr="00E44038">
        <w:t>(2 marks</w:t>
      </w:r>
      <w:r>
        <w:t>)</w:t>
      </w:r>
    </w:p>
    <w:p w14:paraId="2EA91D51" w14:textId="28D66A9E" w:rsidR="00141013" w:rsidRDefault="00141013">
      <w:pPr>
        <w:spacing w:after="160"/>
      </w:pPr>
      <w:r>
        <w:br w:type="page"/>
      </w:r>
    </w:p>
    <w:p w14:paraId="1C416A1B" w14:textId="77777777" w:rsidR="008741D2" w:rsidRDefault="008741D2" w:rsidP="008741D2">
      <w:pPr>
        <w:pStyle w:val="Heading1"/>
      </w:pPr>
      <w:r w:rsidRPr="008741D2">
        <w:lastRenderedPageBreak/>
        <w:t>Transition metal complexes</w:t>
      </w:r>
    </w:p>
    <w:p w14:paraId="01A02FE9" w14:textId="77777777" w:rsidR="008741D2" w:rsidRPr="008741D2" w:rsidRDefault="008741D2" w:rsidP="008741D2"/>
    <w:p w14:paraId="14904D47" w14:textId="77777777" w:rsidR="008741D2" w:rsidRPr="008741D2" w:rsidRDefault="008741D2" w:rsidP="008741D2">
      <w:r w:rsidRPr="008741D2">
        <w:t xml:space="preserve">A transition metal complex consists of a central metal ion surrounded by ligands.  A </w:t>
      </w:r>
      <w:r w:rsidRPr="008741D2">
        <w:rPr>
          <w:b/>
        </w:rPr>
        <w:t>ligand</w:t>
      </w:r>
      <w:r w:rsidRPr="008741D2">
        <w:t xml:space="preserve"> is an ion or molecule with a lone pair of electrons that forms a coordinate bond with a transition metal ion. </w:t>
      </w:r>
    </w:p>
    <w:p w14:paraId="7EF14A7F" w14:textId="77777777" w:rsidR="008741D2" w:rsidRPr="008741D2" w:rsidRDefault="008741D2" w:rsidP="008741D2"/>
    <w:p w14:paraId="16AC8AED" w14:textId="77777777" w:rsidR="008741D2" w:rsidRDefault="008741D2" w:rsidP="008741D2">
      <w:r w:rsidRPr="008741D2">
        <w:rPr>
          <w:b/>
        </w:rPr>
        <w:t>1.</w:t>
      </w:r>
      <w:r>
        <w:rPr>
          <w:b/>
        </w:rPr>
        <w:t xml:space="preserve"> </w:t>
      </w:r>
      <w:r w:rsidRPr="008741D2">
        <w:t xml:space="preserve">For each of the ligands below, </w:t>
      </w:r>
      <w:r w:rsidRPr="008741D2">
        <w:rPr>
          <w:b/>
        </w:rPr>
        <w:t xml:space="preserve">mark </w:t>
      </w:r>
      <w:r w:rsidRPr="008741D2">
        <w:t xml:space="preserve">on any lone pairs which are able to form coordinate </w:t>
      </w:r>
      <w:proofErr w:type="gramStart"/>
      <w:r w:rsidRPr="008741D2">
        <w:t>bonds, and</w:t>
      </w:r>
      <w:proofErr w:type="gramEnd"/>
      <w:r w:rsidRPr="008741D2">
        <w:t xml:space="preserve"> </w:t>
      </w:r>
      <w:r w:rsidRPr="008741D2">
        <w:rPr>
          <w:b/>
        </w:rPr>
        <w:t>identify</w:t>
      </w:r>
      <w:r w:rsidRPr="008741D2">
        <w:t xml:space="preserve"> the ligand as </w:t>
      </w:r>
      <w:r w:rsidRPr="008741D2">
        <w:rPr>
          <w:i/>
        </w:rPr>
        <w:t>unidentate</w:t>
      </w:r>
      <w:r w:rsidRPr="008741D2">
        <w:t xml:space="preserve"> (can form one coordinate bond), </w:t>
      </w:r>
      <w:r w:rsidRPr="008741D2">
        <w:rPr>
          <w:i/>
        </w:rPr>
        <w:t>bidentate</w:t>
      </w:r>
      <w:r w:rsidRPr="008741D2">
        <w:t xml:space="preserve"> (can form two coordinate bonds) or </w:t>
      </w:r>
      <w:r w:rsidRPr="008741D2">
        <w:rPr>
          <w:i/>
        </w:rPr>
        <w:t>multidentate</w:t>
      </w:r>
      <w:r w:rsidRPr="008741D2">
        <w:t xml:space="preserve"> (can form three or more coordinate bonds).</w:t>
      </w:r>
      <w:r w:rsidRPr="008741D2">
        <w:tab/>
      </w:r>
    </w:p>
    <w:p w14:paraId="44C50019" w14:textId="3CFB7B0E" w:rsidR="00141013" w:rsidRDefault="008741D2" w:rsidP="008741D2">
      <w:pPr>
        <w:jc w:val="right"/>
      </w:pPr>
      <w:r w:rsidRPr="008741D2">
        <w:t>(4 marks</w:t>
      </w:r>
      <w:r>
        <w:t>)</w:t>
      </w:r>
    </w:p>
    <w:p w14:paraId="3E4BE3FB" w14:textId="77777777" w:rsidR="005D3452" w:rsidRDefault="005D3452" w:rsidP="008741D2">
      <w:pPr>
        <w:jc w:val="right"/>
      </w:pPr>
    </w:p>
    <w:p w14:paraId="494DAC86" w14:textId="65523977" w:rsidR="008741D2" w:rsidRDefault="005D3452" w:rsidP="008741D2">
      <w:r>
        <w:rPr>
          <w:noProof/>
        </w:rPr>
        <w:drawing>
          <wp:inline distT="0" distB="0" distL="0" distR="0" wp14:anchorId="1E738A10" wp14:editId="422B5771">
            <wp:extent cx="5731510" cy="3528060"/>
            <wp:effectExtent l="0" t="0" r="2540" b="0"/>
            <wp:docPr id="2111448229" name="Picture 1" descr="A group of chemical formula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1448229" name="Picture 1" descr="A group of chemical formulas&#10;&#10;Description automatically generated with medium confidenc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2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AAD406" w14:textId="7ED9C7B0" w:rsidR="00E9447E" w:rsidRDefault="00E9447E" w:rsidP="00E9447E">
      <w:r>
        <w:rPr>
          <w:b/>
        </w:rPr>
        <w:t xml:space="preserve">2. </w:t>
      </w:r>
      <w:r w:rsidRPr="00E9447E">
        <w:t>For each of the complexes listed (a)-(c) below, draw a 3-dimensional representation of its structure, and identify the name given to its shape.</w:t>
      </w:r>
    </w:p>
    <w:p w14:paraId="5BA0702C" w14:textId="77777777" w:rsidR="00804881" w:rsidRPr="00E9447E" w:rsidRDefault="00804881" w:rsidP="00E9447E"/>
    <w:p w14:paraId="47C8E763" w14:textId="4E2EF25D" w:rsidR="005D3452" w:rsidRDefault="00804881" w:rsidP="008741D2">
      <w:r>
        <w:rPr>
          <w:noProof/>
        </w:rPr>
        <w:drawing>
          <wp:inline distT="0" distB="0" distL="0" distR="0" wp14:anchorId="7A14C42E" wp14:editId="113B7FED">
            <wp:extent cx="5731510" cy="2663190"/>
            <wp:effectExtent l="0" t="0" r="2540" b="3810"/>
            <wp:docPr id="381220711" name="Picture 1" descr="A group of squares with lines and dot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220711" name="Picture 1" descr="A group of squares with lines and dots&#10;&#10;Description automatically generated with medium confidenc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63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F02A5" w14:textId="77777777" w:rsidR="00804881" w:rsidRDefault="00804881" w:rsidP="008741D2"/>
    <w:p w14:paraId="40333794" w14:textId="77777777" w:rsidR="00F008F4" w:rsidRPr="00F008F4" w:rsidRDefault="00F008F4" w:rsidP="00F008F4">
      <w:pPr>
        <w:pStyle w:val="Heading1"/>
      </w:pPr>
      <w:r w:rsidRPr="00F008F4">
        <w:lastRenderedPageBreak/>
        <w:t>Colours of complex ions</w:t>
      </w:r>
    </w:p>
    <w:p w14:paraId="07E80767" w14:textId="77777777" w:rsidR="00F008F4" w:rsidRPr="00F008F4" w:rsidRDefault="00F008F4" w:rsidP="00F008F4">
      <w:pPr>
        <w:rPr>
          <w:b/>
        </w:rPr>
      </w:pPr>
    </w:p>
    <w:p w14:paraId="6B70BDB4" w14:textId="15967C2C" w:rsidR="00F008F4" w:rsidRDefault="00F008F4" w:rsidP="00F008F4">
      <w:pPr>
        <w:pBdr>
          <w:between w:val="single" w:sz="4" w:space="1" w:color="auto"/>
        </w:pBdr>
      </w:pPr>
      <w:r w:rsidRPr="00F008F4">
        <w:rPr>
          <w:b/>
        </w:rPr>
        <w:t>1.</w:t>
      </w:r>
      <w:r>
        <w:t xml:space="preserve"> </w:t>
      </w:r>
      <w:r w:rsidRPr="00F008F4">
        <w:t>Despite being a d-block element, zinc is not considered a transition element. Explain why.</w:t>
      </w:r>
    </w:p>
    <w:p w14:paraId="63B97BFA" w14:textId="77777777" w:rsidR="00F008F4" w:rsidRDefault="00F008F4" w:rsidP="00F008F4">
      <w:pPr>
        <w:pBdr>
          <w:between w:val="single" w:sz="4" w:space="1" w:color="auto"/>
        </w:pBdr>
      </w:pPr>
    </w:p>
    <w:p w14:paraId="78AEE62E" w14:textId="77777777" w:rsidR="00F008F4" w:rsidRDefault="00F008F4" w:rsidP="00F008F4">
      <w:pPr>
        <w:pBdr>
          <w:between w:val="single" w:sz="4" w:space="1" w:color="auto"/>
        </w:pBdr>
      </w:pPr>
    </w:p>
    <w:p w14:paraId="5F7C5719" w14:textId="77777777" w:rsidR="00F008F4" w:rsidRDefault="00F008F4" w:rsidP="00F008F4">
      <w:pPr>
        <w:pBdr>
          <w:between w:val="single" w:sz="4" w:space="1" w:color="auto"/>
        </w:pBdr>
      </w:pPr>
    </w:p>
    <w:p w14:paraId="1906A3D8" w14:textId="77777777" w:rsidR="00F008F4" w:rsidRPr="00F008F4" w:rsidRDefault="00F008F4" w:rsidP="00F008F4">
      <w:pPr>
        <w:pBdr>
          <w:between w:val="single" w:sz="4" w:space="1" w:color="auto"/>
        </w:pBdr>
      </w:pPr>
    </w:p>
    <w:p w14:paraId="3EE383BA" w14:textId="566E68E2" w:rsidR="00F008F4" w:rsidRDefault="00F008F4" w:rsidP="00F008F4">
      <w:pPr>
        <w:jc w:val="right"/>
      </w:pPr>
      <w:r w:rsidRPr="00F008F4">
        <w:t>(2 marks)</w:t>
      </w:r>
    </w:p>
    <w:p w14:paraId="1904EE64" w14:textId="77777777" w:rsidR="00F008F4" w:rsidRPr="00F008F4" w:rsidRDefault="00F008F4" w:rsidP="00F008F4">
      <w:pPr>
        <w:jc w:val="right"/>
      </w:pPr>
    </w:p>
    <w:p w14:paraId="4E0960B3" w14:textId="592FB47F" w:rsidR="00F008F4" w:rsidRPr="00F008F4" w:rsidRDefault="00F008F4" w:rsidP="00F008F4">
      <w:r w:rsidRPr="00F008F4">
        <w:rPr>
          <w:b/>
        </w:rPr>
        <w:t>2.</w:t>
      </w:r>
      <w:r>
        <w:t xml:space="preserve"> </w:t>
      </w:r>
      <w:r w:rsidRPr="00F008F4">
        <w:t xml:space="preserve">Anhydrous solid copper (II) </w:t>
      </w:r>
      <w:proofErr w:type="spellStart"/>
      <w:r w:rsidRPr="00F008F4">
        <w:t>sulfate</w:t>
      </w:r>
      <w:proofErr w:type="spellEnd"/>
      <w:r w:rsidRPr="00F008F4">
        <w:t xml:space="preserve"> is white but once hydrated, </w:t>
      </w:r>
      <w:proofErr w:type="gramStart"/>
      <w:r w:rsidRPr="00F008F4">
        <w:t>copper(</w:t>
      </w:r>
      <w:proofErr w:type="gramEnd"/>
      <w:r w:rsidRPr="00F008F4">
        <w:t xml:space="preserve">II) </w:t>
      </w:r>
      <w:proofErr w:type="spellStart"/>
      <w:r w:rsidRPr="00F008F4">
        <w:t>sulfate</w:t>
      </w:r>
      <w:proofErr w:type="spellEnd"/>
      <w:r w:rsidRPr="00F008F4">
        <w:t xml:space="preserve"> solution is blue.</w:t>
      </w:r>
    </w:p>
    <w:p w14:paraId="1A9C9379" w14:textId="119197A6" w:rsidR="00F008F4" w:rsidRPr="00F008F4" w:rsidRDefault="00F008F4" w:rsidP="00F008F4">
      <w:r w:rsidRPr="00F008F4">
        <w:t>Use the diagrams below to help you explain why.</w:t>
      </w:r>
    </w:p>
    <w:p w14:paraId="03D24B93" w14:textId="197386E9" w:rsidR="00F008F4" w:rsidRDefault="00F008F4" w:rsidP="00F008F4">
      <w:r w:rsidRPr="00F008F4">
        <w:t>Decide on the best order for the diagrams and then add a few words of explanation to each.</w:t>
      </w:r>
    </w:p>
    <w:p w14:paraId="3D9081F5" w14:textId="0976EEE7" w:rsidR="00F008F4" w:rsidRDefault="007603A8" w:rsidP="007603A8">
      <w:pPr>
        <w:jc w:val="right"/>
      </w:pPr>
      <w:r>
        <w:t>(8 marks)</w:t>
      </w:r>
    </w:p>
    <w:p w14:paraId="5282A72C" w14:textId="0FC88D3D" w:rsidR="007603A8" w:rsidRPr="00F008F4" w:rsidRDefault="00F82244" w:rsidP="007603A8">
      <w:r>
        <w:rPr>
          <w:noProof/>
        </w:rPr>
        <w:drawing>
          <wp:inline distT="0" distB="0" distL="0" distR="0" wp14:anchorId="1BDF2265" wp14:editId="374C4D93">
            <wp:extent cx="6379641" cy="5737860"/>
            <wp:effectExtent l="0" t="0" r="2540" b="0"/>
            <wp:docPr id="1590185828" name="Picture 1" descr="A page of a math exerci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185828" name="Picture 1" descr="A page of a math exercise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84705" cy="574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F1FA2" w14:textId="77777777" w:rsidR="00804881" w:rsidRDefault="00804881" w:rsidP="008741D2"/>
    <w:p w14:paraId="5847FE6B" w14:textId="77777777" w:rsidR="00F82244" w:rsidRDefault="00F82244" w:rsidP="008741D2"/>
    <w:p w14:paraId="3692278D" w14:textId="77777777" w:rsidR="00F82244" w:rsidRDefault="00F82244" w:rsidP="008741D2"/>
    <w:p w14:paraId="3878B432" w14:textId="77777777" w:rsidR="00D431E6" w:rsidRPr="00D431E6" w:rsidRDefault="00D431E6" w:rsidP="00D431E6">
      <w:pPr>
        <w:pStyle w:val="Heading1"/>
      </w:pPr>
      <w:r w:rsidRPr="00D431E6">
        <w:lastRenderedPageBreak/>
        <w:t>Colorimetry</w:t>
      </w:r>
    </w:p>
    <w:p w14:paraId="09A5AE98" w14:textId="77777777" w:rsidR="00D431E6" w:rsidRPr="00D431E6" w:rsidRDefault="00D431E6" w:rsidP="00D431E6">
      <w:pPr>
        <w:rPr>
          <w:b/>
        </w:rPr>
      </w:pPr>
    </w:p>
    <w:p w14:paraId="3427BB2F" w14:textId="1F75B970" w:rsidR="00D431E6" w:rsidRPr="00D431E6" w:rsidRDefault="00D431E6" w:rsidP="00D431E6">
      <w:r w:rsidRPr="00D431E6">
        <w:rPr>
          <w:b/>
        </w:rPr>
        <w:t>1.</w:t>
      </w:r>
      <w:r>
        <w:t xml:space="preserve"> </w:t>
      </w:r>
      <w:r w:rsidRPr="00D431E6">
        <w:t>Nick is trying to determine the formula of the complex formed between Cu</w:t>
      </w:r>
      <w:r w:rsidRPr="00D431E6">
        <w:rPr>
          <w:vertAlign w:val="superscript"/>
        </w:rPr>
        <w:t>2+</w:t>
      </w:r>
      <w:r w:rsidRPr="00D431E6">
        <w:t xml:space="preserve"> ions and NH</w:t>
      </w:r>
      <w:r w:rsidRPr="00D431E6">
        <w:rPr>
          <w:vertAlign w:val="subscript"/>
        </w:rPr>
        <w:t>3</w:t>
      </w:r>
      <w:r w:rsidRPr="00D431E6">
        <w:t>. He mixes different volumes of solutions containing the two ions and measures the absorbance of the resulting solution. His results are shown in the table opposite.</w:t>
      </w:r>
    </w:p>
    <w:p w14:paraId="7C6A84F0" w14:textId="1AEA3A38" w:rsidR="00D431E6" w:rsidRDefault="00B45677" w:rsidP="00D431E6">
      <w:r>
        <w:rPr>
          <w:noProof/>
        </w:rPr>
        <w:drawing>
          <wp:anchor distT="0" distB="0" distL="114300" distR="114300" simplePos="0" relativeHeight="251658240" behindDoc="1" locked="0" layoutInCell="1" allowOverlap="1" wp14:anchorId="2C25B06F" wp14:editId="5227CED5">
            <wp:simplePos x="0" y="0"/>
            <wp:positionH relativeFrom="column">
              <wp:posOffset>3367405</wp:posOffset>
            </wp:positionH>
            <wp:positionV relativeFrom="paragraph">
              <wp:posOffset>38735</wp:posOffset>
            </wp:positionV>
            <wp:extent cx="3048635" cy="3505200"/>
            <wp:effectExtent l="0" t="0" r="0" b="0"/>
            <wp:wrapTight wrapText="bothSides">
              <wp:wrapPolygon edited="0">
                <wp:start x="0" y="0"/>
                <wp:lineTo x="0" y="21483"/>
                <wp:lineTo x="21461" y="21483"/>
                <wp:lineTo x="21461" y="0"/>
                <wp:lineTo x="0" y="0"/>
              </wp:wrapPolygon>
            </wp:wrapTight>
            <wp:docPr id="512930818" name="Picture 1" descr="A table of chemical formula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930818" name="Picture 1" descr="A table of chemical formulas&#10;&#10;Description automatically generated with medium confidence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635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FCDA7F" w14:textId="74B5FECE" w:rsidR="00D431E6" w:rsidRDefault="00D431E6" w:rsidP="00D431E6">
      <w:r w:rsidRPr="00D431E6">
        <w:t>(a)</w:t>
      </w:r>
      <w:r>
        <w:t xml:space="preserve"> </w:t>
      </w:r>
      <w:r w:rsidRPr="00D431E6">
        <w:t>Plot Nick’s results on the graph paper below.</w:t>
      </w:r>
    </w:p>
    <w:p w14:paraId="33C19B53" w14:textId="2728C4A7" w:rsidR="00D431E6" w:rsidRPr="00D431E6" w:rsidRDefault="00D431E6" w:rsidP="00D431E6">
      <w:pPr>
        <w:jc w:val="right"/>
      </w:pPr>
      <w:r w:rsidRPr="00D431E6">
        <w:t>(1 mark)</w:t>
      </w:r>
    </w:p>
    <w:p w14:paraId="25709B8A" w14:textId="041D26B3" w:rsidR="00D431E6" w:rsidRPr="00D431E6" w:rsidRDefault="00D431E6" w:rsidP="00D431E6">
      <w:r w:rsidRPr="00D431E6">
        <w:t>(b)</w:t>
      </w:r>
      <w:r>
        <w:t xml:space="preserve"> </w:t>
      </w:r>
      <w:r w:rsidRPr="00D431E6">
        <w:t xml:space="preserve">Use the graph </w:t>
      </w:r>
      <w:proofErr w:type="gramStart"/>
      <w:r w:rsidRPr="00D431E6">
        <w:t>to;</w:t>
      </w:r>
      <w:proofErr w:type="gramEnd"/>
    </w:p>
    <w:p w14:paraId="395FFD50" w14:textId="77777777" w:rsidR="00B45677" w:rsidRDefault="00B45677" w:rsidP="00B45677"/>
    <w:p w14:paraId="6C0BD58C" w14:textId="5C36B238" w:rsidR="00D431E6" w:rsidRPr="00D431E6" w:rsidRDefault="00D431E6" w:rsidP="00B45677">
      <w:r w:rsidRPr="00D431E6">
        <w:t>(</w:t>
      </w:r>
      <w:proofErr w:type="spellStart"/>
      <w:r w:rsidRPr="00D431E6">
        <w:t>i</w:t>
      </w:r>
      <w:proofErr w:type="spellEnd"/>
      <w:r w:rsidRPr="00D431E6">
        <w:t>)</w:t>
      </w:r>
      <w:r>
        <w:t xml:space="preserve"> </w:t>
      </w:r>
      <w:r w:rsidRPr="00D431E6">
        <w:t>Determine the stoichiometry of the Cu</w:t>
      </w:r>
      <w:r w:rsidRPr="00D431E6">
        <w:rPr>
          <w:vertAlign w:val="superscript"/>
        </w:rPr>
        <w:t>2</w:t>
      </w:r>
      <w:proofErr w:type="gramStart"/>
      <w:r w:rsidRPr="00D431E6">
        <w:rPr>
          <w:vertAlign w:val="superscript"/>
        </w:rPr>
        <w:t xml:space="preserve">+ </w:t>
      </w:r>
      <w:r w:rsidRPr="00D431E6">
        <w:t>:</w:t>
      </w:r>
      <w:proofErr w:type="gramEnd"/>
      <w:r w:rsidRPr="00D431E6">
        <w:t xml:space="preserve"> NH</w:t>
      </w:r>
      <w:r w:rsidRPr="00D431E6">
        <w:rPr>
          <w:vertAlign w:val="subscript"/>
        </w:rPr>
        <w:t xml:space="preserve">3 </w:t>
      </w:r>
      <w:r w:rsidRPr="00D431E6">
        <w:t>complex,</w:t>
      </w:r>
    </w:p>
    <w:p w14:paraId="502E31F1" w14:textId="77777777" w:rsidR="00B45677" w:rsidRDefault="00B45677" w:rsidP="00B45677"/>
    <w:p w14:paraId="64EE0E6B" w14:textId="3285C047" w:rsidR="00D431E6" w:rsidRDefault="00D431E6" w:rsidP="00B45677">
      <w:r w:rsidRPr="00D431E6">
        <w:t>(ii)</w:t>
      </w:r>
      <w:r>
        <w:t xml:space="preserve"> </w:t>
      </w:r>
      <w:r w:rsidRPr="00D431E6">
        <w:t xml:space="preserve">Suggest a formula for the complex ion formed.                         </w:t>
      </w:r>
    </w:p>
    <w:p w14:paraId="1D0C4297" w14:textId="689E4B1F" w:rsidR="00D431E6" w:rsidRDefault="00D431E6" w:rsidP="00D431E6">
      <w:pPr>
        <w:jc w:val="right"/>
      </w:pPr>
      <w:r w:rsidRPr="00D431E6">
        <w:t>(4 marks)</w:t>
      </w:r>
    </w:p>
    <w:p w14:paraId="74EA38BD" w14:textId="38908279" w:rsidR="00D431E6" w:rsidRPr="00D431E6" w:rsidRDefault="00D431E6" w:rsidP="00D431E6"/>
    <w:p w14:paraId="56F36AFD" w14:textId="39389A3C" w:rsidR="00F82244" w:rsidRDefault="00C30E59" w:rsidP="008741D2">
      <w:r>
        <w:rPr>
          <w:noProof/>
        </w:rPr>
        <w:drawing>
          <wp:anchor distT="0" distB="0" distL="114300" distR="114300" simplePos="0" relativeHeight="251659264" behindDoc="1" locked="0" layoutInCell="1" allowOverlap="1" wp14:anchorId="4B81D480" wp14:editId="6793C031">
            <wp:simplePos x="0" y="0"/>
            <wp:positionH relativeFrom="margin">
              <wp:posOffset>-579120</wp:posOffset>
            </wp:positionH>
            <wp:positionV relativeFrom="paragraph">
              <wp:posOffset>1613535</wp:posOffset>
            </wp:positionV>
            <wp:extent cx="7030085" cy="2811780"/>
            <wp:effectExtent l="0" t="0" r="0" b="7620"/>
            <wp:wrapTight wrapText="bothSides">
              <wp:wrapPolygon edited="0">
                <wp:start x="0" y="0"/>
                <wp:lineTo x="0" y="21512"/>
                <wp:lineTo x="21540" y="21512"/>
                <wp:lineTo x="21540" y="0"/>
                <wp:lineTo x="0" y="0"/>
              </wp:wrapPolygon>
            </wp:wrapTight>
            <wp:docPr id="2077310602" name="Picture 1" descr="A graph paper with a graph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7310602" name="Picture 1" descr="A graph paper with a graph on it&#10;&#10;Description automatically generated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30085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029C7" w14:textId="77777777" w:rsidR="00BC5156" w:rsidRPr="00BC5156" w:rsidRDefault="00BC5156" w:rsidP="00BC5156"/>
    <w:p w14:paraId="66F04510" w14:textId="77777777" w:rsidR="00BC5156" w:rsidRPr="00BC5156" w:rsidRDefault="00BC5156" w:rsidP="00BC5156"/>
    <w:p w14:paraId="64F41914" w14:textId="77777777" w:rsidR="00BC5156" w:rsidRPr="00BC5156" w:rsidRDefault="00BC5156" w:rsidP="00BC5156"/>
    <w:p w14:paraId="6CF13EC9" w14:textId="77777777" w:rsidR="00BC5156" w:rsidRPr="00BC5156" w:rsidRDefault="00BC5156" w:rsidP="00BC5156"/>
    <w:p w14:paraId="45641AA5" w14:textId="77777777" w:rsidR="00BC5156" w:rsidRPr="00BC5156" w:rsidRDefault="00BC5156" w:rsidP="00BC5156"/>
    <w:p w14:paraId="552B52CB" w14:textId="77777777" w:rsidR="00BC5156" w:rsidRPr="00BC5156" w:rsidRDefault="00BC5156" w:rsidP="00BC5156"/>
    <w:p w14:paraId="6E1145E3" w14:textId="77777777" w:rsidR="00BC5156" w:rsidRPr="00BC5156" w:rsidRDefault="00BC5156" w:rsidP="00BC5156"/>
    <w:p w14:paraId="19E62ECE" w14:textId="77777777" w:rsidR="00BC5156" w:rsidRPr="00BC5156" w:rsidRDefault="00BC5156" w:rsidP="00BC5156"/>
    <w:p w14:paraId="3E09680E" w14:textId="77777777" w:rsidR="00BC5156" w:rsidRDefault="00BC5156" w:rsidP="00BC5156">
      <w:pPr>
        <w:rPr>
          <w:b/>
        </w:rPr>
      </w:pPr>
    </w:p>
    <w:p w14:paraId="07A67095" w14:textId="65E03156" w:rsidR="00BC5156" w:rsidRPr="00BC5156" w:rsidRDefault="00BC5156" w:rsidP="00BC5156">
      <w:r w:rsidRPr="00BC5156">
        <w:rPr>
          <w:b/>
        </w:rPr>
        <w:t>2.</w:t>
      </w:r>
      <w:r>
        <w:t xml:space="preserve"> </w:t>
      </w:r>
      <w:r w:rsidRPr="00BC5156">
        <w:t>In a different experiment, Nick wishes to determine the concentration of the blue dye, E133 (Blue no. 1) in a new sports drink, “</w:t>
      </w:r>
      <w:r w:rsidRPr="00BC5156">
        <w:rPr>
          <w:i/>
        </w:rPr>
        <w:t xml:space="preserve">Go </w:t>
      </w:r>
      <w:proofErr w:type="spellStart"/>
      <w:r w:rsidRPr="00BC5156">
        <w:rPr>
          <w:i/>
        </w:rPr>
        <w:t>Go</w:t>
      </w:r>
      <w:proofErr w:type="spellEnd"/>
      <w:r w:rsidRPr="00BC5156">
        <w:rPr>
          <w:i/>
        </w:rPr>
        <w:t xml:space="preserve"> </w:t>
      </w:r>
      <w:proofErr w:type="spellStart"/>
      <w:r w:rsidRPr="00BC5156">
        <w:rPr>
          <w:i/>
        </w:rPr>
        <w:t>Go</w:t>
      </w:r>
      <w:proofErr w:type="spellEnd"/>
      <w:r w:rsidRPr="00BC5156">
        <w:t xml:space="preserve">.” </w:t>
      </w:r>
    </w:p>
    <w:p w14:paraId="63FD03E1" w14:textId="77777777" w:rsidR="00BC5156" w:rsidRDefault="00BC5156" w:rsidP="00BC5156"/>
    <w:p w14:paraId="441EC4B3" w14:textId="77777777" w:rsidR="00BC5156" w:rsidRDefault="00BC5156" w:rsidP="00BC5156">
      <w:r w:rsidRPr="00BC5156">
        <w:t xml:space="preserve">Outline the experiment Nick could perform </w:t>
      </w:r>
      <w:proofErr w:type="gramStart"/>
      <w:r w:rsidRPr="00BC5156">
        <w:t>in order to</w:t>
      </w:r>
      <w:proofErr w:type="gramEnd"/>
      <w:r w:rsidRPr="00BC5156">
        <w:t xml:space="preserve"> determine the concentration of the blue dye in “</w:t>
      </w:r>
      <w:r w:rsidRPr="00BC5156">
        <w:rPr>
          <w:i/>
        </w:rPr>
        <w:t xml:space="preserve">Go </w:t>
      </w:r>
      <w:proofErr w:type="spellStart"/>
      <w:r w:rsidRPr="00BC5156">
        <w:rPr>
          <w:i/>
        </w:rPr>
        <w:t>Go</w:t>
      </w:r>
      <w:proofErr w:type="spellEnd"/>
      <w:r w:rsidRPr="00BC5156">
        <w:rPr>
          <w:i/>
        </w:rPr>
        <w:t xml:space="preserve"> </w:t>
      </w:r>
      <w:proofErr w:type="spellStart"/>
      <w:r w:rsidRPr="00BC5156">
        <w:rPr>
          <w:i/>
        </w:rPr>
        <w:t>Go</w:t>
      </w:r>
      <w:proofErr w:type="spellEnd"/>
      <w:r w:rsidRPr="00BC5156">
        <w:t>.” You can assume he has access to a solution of E133 of known concentration (0.20 mol dm</w:t>
      </w:r>
      <w:r w:rsidRPr="00BC5156">
        <w:rPr>
          <w:vertAlign w:val="superscript"/>
        </w:rPr>
        <w:sym w:font="Symbol" w:char="F02D"/>
      </w:r>
      <w:r w:rsidRPr="00BC5156">
        <w:rPr>
          <w:vertAlign w:val="superscript"/>
        </w:rPr>
        <w:t>3</w:t>
      </w:r>
      <w:r w:rsidRPr="00BC5156">
        <w:t>) and a sample of the sports drink as well as access to common laboratory equipment.</w:t>
      </w:r>
    </w:p>
    <w:p w14:paraId="14F5D683" w14:textId="3AFCF8FD" w:rsidR="00BC5156" w:rsidRDefault="00BC5156" w:rsidP="00BC5156">
      <w:pPr>
        <w:jc w:val="right"/>
      </w:pPr>
      <w:r w:rsidRPr="00BC5156">
        <w:t>(5 marks</w:t>
      </w:r>
      <w:r>
        <w:t>)</w:t>
      </w:r>
    </w:p>
    <w:p w14:paraId="6B958C08" w14:textId="7B923962" w:rsidR="00093B6B" w:rsidRPr="00093B6B" w:rsidRDefault="00093B6B" w:rsidP="00093B6B">
      <w:pPr>
        <w:pStyle w:val="Heading1"/>
      </w:pPr>
      <w:r w:rsidRPr="00093B6B">
        <w:lastRenderedPageBreak/>
        <w:t>Redox titrations</w:t>
      </w:r>
    </w:p>
    <w:p w14:paraId="6329F5DB" w14:textId="77777777" w:rsidR="00093B6B" w:rsidRPr="00093B6B" w:rsidRDefault="00093B6B" w:rsidP="00093B6B"/>
    <w:p w14:paraId="5BC9C293" w14:textId="77777777" w:rsidR="00093B6B" w:rsidRPr="00093B6B" w:rsidRDefault="00093B6B" w:rsidP="00093B6B">
      <w:r w:rsidRPr="00093B6B">
        <w:t xml:space="preserve">The pharmacists have had an accident and managed to mix up all their iron tablets. They have three foils of tablets (labelled A-C) which they know must have come from one of the bottles </w:t>
      </w:r>
      <w:proofErr w:type="gramStart"/>
      <w:r w:rsidRPr="00093B6B">
        <w:t>below;</w:t>
      </w:r>
      <w:proofErr w:type="gramEnd"/>
    </w:p>
    <w:p w14:paraId="1F3DBDB4" w14:textId="77777777" w:rsidR="00BC5156" w:rsidRDefault="00BC5156" w:rsidP="00BC5156"/>
    <w:p w14:paraId="4D64211C" w14:textId="4B664C69" w:rsidR="00093B6B" w:rsidRDefault="005957ED" w:rsidP="00BC5156">
      <w:r>
        <w:rPr>
          <w:noProof/>
        </w:rPr>
        <w:drawing>
          <wp:inline distT="0" distB="0" distL="0" distR="0" wp14:anchorId="2E8E29D1" wp14:editId="22A95D62">
            <wp:extent cx="5731510" cy="935355"/>
            <wp:effectExtent l="0" t="0" r="2540" b="0"/>
            <wp:docPr id="1932338731" name="Picture 1" descr="A white rectangular sign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2338731" name="Picture 1" descr="A white rectangular sign with black text&#10;&#10;Description automatically genera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93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994D6" w14:textId="77777777" w:rsidR="0031353C" w:rsidRDefault="0031353C" w:rsidP="0031353C">
      <w:r w:rsidRPr="0031353C">
        <w:t>Help the pharmacists work out which tablets are which by interpreting the results of their analyses below.</w:t>
      </w:r>
    </w:p>
    <w:p w14:paraId="40DA41B3" w14:textId="77777777" w:rsidR="0031353C" w:rsidRPr="0031353C" w:rsidRDefault="0031353C" w:rsidP="0031353C"/>
    <w:p w14:paraId="775FC382" w14:textId="77777777" w:rsidR="0031353C" w:rsidRDefault="0031353C" w:rsidP="0031353C">
      <w:pPr>
        <w:pBdr>
          <w:between w:val="single" w:sz="4" w:space="1" w:color="auto"/>
        </w:pBdr>
      </w:pPr>
      <w:r w:rsidRPr="0031353C">
        <w:t>One of</w:t>
      </w:r>
      <w:r w:rsidRPr="0031353C">
        <w:rPr>
          <w:b/>
        </w:rPr>
        <w:t xml:space="preserve"> Tablet A</w:t>
      </w:r>
      <w:r w:rsidRPr="0031353C">
        <w:t xml:space="preserve"> (1.05 g) was dissolved in excess sulfuric acid and made up to 250 cm</w:t>
      </w:r>
      <w:r w:rsidRPr="0031353C">
        <w:rPr>
          <w:vertAlign w:val="superscript"/>
        </w:rPr>
        <w:t>3</w:t>
      </w:r>
      <w:r w:rsidRPr="0031353C">
        <w:t xml:space="preserve"> in a volumetric flask. A 25.00 cm</w:t>
      </w:r>
      <w:r w:rsidRPr="0031353C">
        <w:rPr>
          <w:vertAlign w:val="superscript"/>
        </w:rPr>
        <w:t>3</w:t>
      </w:r>
      <w:r w:rsidRPr="0031353C">
        <w:t xml:space="preserve"> aliquot of this solution required 21.65 cm</w:t>
      </w:r>
      <w:r w:rsidRPr="0031353C">
        <w:rPr>
          <w:vertAlign w:val="superscript"/>
        </w:rPr>
        <w:t>3</w:t>
      </w:r>
      <w:r w:rsidRPr="0031353C">
        <w:t xml:space="preserve"> of a 0.005 mol dm</w:t>
      </w:r>
      <w:r w:rsidRPr="0031353C">
        <w:rPr>
          <w:vertAlign w:val="superscript"/>
        </w:rPr>
        <w:sym w:font="Symbol" w:char="F02D"/>
      </w:r>
      <w:r w:rsidRPr="0031353C">
        <w:rPr>
          <w:vertAlign w:val="superscript"/>
        </w:rPr>
        <w:t>3</w:t>
      </w:r>
      <w:r w:rsidRPr="0031353C">
        <w:t xml:space="preserve"> solution of KMnO</w:t>
      </w:r>
      <w:r w:rsidRPr="0031353C">
        <w:rPr>
          <w:vertAlign w:val="subscript"/>
        </w:rPr>
        <w:t>4</w:t>
      </w:r>
      <w:r w:rsidRPr="0031353C">
        <w:t xml:space="preserve"> for complete oxidation.</w:t>
      </w:r>
    </w:p>
    <w:p w14:paraId="2D042FCB" w14:textId="77777777" w:rsidR="0031353C" w:rsidRDefault="0031353C" w:rsidP="0031353C">
      <w:pPr>
        <w:pBdr>
          <w:between w:val="single" w:sz="4" w:space="1" w:color="auto"/>
        </w:pBdr>
      </w:pPr>
    </w:p>
    <w:p w14:paraId="661B03E7" w14:textId="77777777" w:rsidR="0031353C" w:rsidRPr="0031353C" w:rsidRDefault="0031353C" w:rsidP="0031353C">
      <w:pPr>
        <w:pBdr>
          <w:between w:val="single" w:sz="4" w:space="1" w:color="auto"/>
        </w:pBdr>
      </w:pPr>
    </w:p>
    <w:p w14:paraId="74DEA5AF" w14:textId="77777777" w:rsidR="0031353C" w:rsidRDefault="0031353C" w:rsidP="0031353C">
      <w:pPr>
        <w:pBdr>
          <w:between w:val="single" w:sz="4" w:space="1" w:color="auto"/>
        </w:pBdr>
        <w:rPr>
          <w:b/>
        </w:rPr>
      </w:pPr>
      <w:r w:rsidRPr="0031353C">
        <w:rPr>
          <w:b/>
        </w:rPr>
        <w:t>Tablet A is from</w:t>
      </w:r>
    </w:p>
    <w:p w14:paraId="045F15A3" w14:textId="77777777" w:rsidR="0031353C" w:rsidRDefault="0031353C" w:rsidP="0031353C">
      <w:pPr>
        <w:pBdr>
          <w:between w:val="single" w:sz="4" w:space="1" w:color="auto"/>
        </w:pBdr>
        <w:rPr>
          <w:b/>
        </w:rPr>
      </w:pPr>
    </w:p>
    <w:p w14:paraId="64F0C6EF" w14:textId="1C870F35" w:rsidR="0031353C" w:rsidRDefault="0031353C" w:rsidP="0031353C">
      <w:pPr>
        <w:pBdr>
          <w:between w:val="single" w:sz="4" w:space="1" w:color="auto"/>
        </w:pBdr>
      </w:pPr>
      <w:r w:rsidRPr="0031353C">
        <w:tab/>
      </w:r>
    </w:p>
    <w:p w14:paraId="0D526773" w14:textId="3571AC6E" w:rsidR="0031353C" w:rsidRDefault="0031353C" w:rsidP="0031353C">
      <w:pPr>
        <w:jc w:val="right"/>
      </w:pPr>
      <w:r w:rsidRPr="0031353C">
        <w:t>(3 marks)</w:t>
      </w:r>
    </w:p>
    <w:p w14:paraId="1EEB64DE" w14:textId="77777777" w:rsidR="0031353C" w:rsidRPr="0031353C" w:rsidRDefault="0031353C" w:rsidP="0031353C">
      <w:pPr>
        <w:jc w:val="right"/>
      </w:pPr>
    </w:p>
    <w:p w14:paraId="1D59CE42" w14:textId="31AE091C" w:rsidR="0031353C" w:rsidRDefault="0031353C" w:rsidP="000A0512">
      <w:pPr>
        <w:pBdr>
          <w:between w:val="single" w:sz="4" w:space="1" w:color="auto"/>
        </w:pBdr>
      </w:pPr>
      <w:r w:rsidRPr="0031353C">
        <w:t xml:space="preserve">2.10 g of </w:t>
      </w:r>
      <w:r w:rsidRPr="0031353C">
        <w:rPr>
          <w:b/>
        </w:rPr>
        <w:t>Tablet B</w:t>
      </w:r>
      <w:r w:rsidRPr="0031353C">
        <w:t xml:space="preserve"> (2 tablets) were dissolved in excess sulfuric acid and made up to 500 cm</w:t>
      </w:r>
      <w:r w:rsidRPr="0031353C">
        <w:rPr>
          <w:vertAlign w:val="superscript"/>
        </w:rPr>
        <w:t>3</w:t>
      </w:r>
      <w:r w:rsidRPr="0031353C">
        <w:t xml:space="preserve"> in a volumetric flask. A 25.00 cm</w:t>
      </w:r>
      <w:r w:rsidRPr="0031353C">
        <w:rPr>
          <w:vertAlign w:val="superscript"/>
        </w:rPr>
        <w:t>3</w:t>
      </w:r>
      <w:r w:rsidRPr="0031353C">
        <w:t xml:space="preserve"> aliquot of this solution required 19.45 cm</w:t>
      </w:r>
      <w:r w:rsidRPr="0031353C">
        <w:rPr>
          <w:vertAlign w:val="superscript"/>
        </w:rPr>
        <w:t>3</w:t>
      </w:r>
      <w:r w:rsidRPr="0031353C">
        <w:t xml:space="preserve"> of a 0.010 mol dm</w:t>
      </w:r>
      <w:r w:rsidRPr="0031353C">
        <w:rPr>
          <w:vertAlign w:val="superscript"/>
        </w:rPr>
        <w:sym w:font="Symbol" w:char="F02D"/>
      </w:r>
      <w:r w:rsidRPr="0031353C">
        <w:rPr>
          <w:vertAlign w:val="superscript"/>
        </w:rPr>
        <w:t>3</w:t>
      </w:r>
      <w:r w:rsidRPr="0031353C">
        <w:t xml:space="preserve"> solution of KMnO</w:t>
      </w:r>
      <w:r w:rsidRPr="0031353C">
        <w:rPr>
          <w:vertAlign w:val="subscript"/>
        </w:rPr>
        <w:t>4</w:t>
      </w:r>
      <w:r w:rsidRPr="0031353C">
        <w:t xml:space="preserve"> for complete oxidation.</w:t>
      </w:r>
    </w:p>
    <w:p w14:paraId="594156B2" w14:textId="77777777" w:rsidR="0031353C" w:rsidRDefault="0031353C" w:rsidP="000A0512">
      <w:pPr>
        <w:pBdr>
          <w:between w:val="single" w:sz="4" w:space="1" w:color="auto"/>
        </w:pBdr>
      </w:pPr>
    </w:p>
    <w:p w14:paraId="54B9918A" w14:textId="77777777" w:rsidR="0031353C" w:rsidRPr="0031353C" w:rsidRDefault="0031353C" w:rsidP="000A0512">
      <w:pPr>
        <w:pBdr>
          <w:between w:val="single" w:sz="4" w:space="1" w:color="auto"/>
        </w:pBdr>
      </w:pPr>
    </w:p>
    <w:p w14:paraId="4A5A966F" w14:textId="104A058E" w:rsidR="000A0512" w:rsidRDefault="0031353C" w:rsidP="000A0512">
      <w:pPr>
        <w:pBdr>
          <w:between w:val="single" w:sz="4" w:space="1" w:color="auto"/>
        </w:pBdr>
        <w:rPr>
          <w:b/>
        </w:rPr>
      </w:pPr>
      <w:r w:rsidRPr="0031353C">
        <w:rPr>
          <w:b/>
        </w:rPr>
        <w:t>Tablet B is from</w:t>
      </w:r>
    </w:p>
    <w:p w14:paraId="2EBFD93C" w14:textId="77777777" w:rsidR="000A0512" w:rsidRDefault="000A0512" w:rsidP="000A0512">
      <w:pPr>
        <w:pBdr>
          <w:between w:val="single" w:sz="4" w:space="1" w:color="auto"/>
        </w:pBdr>
        <w:rPr>
          <w:b/>
        </w:rPr>
      </w:pPr>
    </w:p>
    <w:p w14:paraId="6A206813" w14:textId="77777777" w:rsidR="000A0512" w:rsidRDefault="000A0512" w:rsidP="000A0512">
      <w:pPr>
        <w:pBdr>
          <w:between w:val="single" w:sz="4" w:space="1" w:color="auto"/>
        </w:pBdr>
      </w:pPr>
    </w:p>
    <w:p w14:paraId="51C23D2C" w14:textId="448F591D" w:rsidR="0031353C" w:rsidRDefault="0031353C" w:rsidP="000A0512">
      <w:pPr>
        <w:jc w:val="right"/>
      </w:pPr>
      <w:r w:rsidRPr="0031353C">
        <w:t>(3 marks)</w:t>
      </w:r>
    </w:p>
    <w:p w14:paraId="20E3AA43" w14:textId="77777777" w:rsidR="000A0512" w:rsidRPr="0031353C" w:rsidRDefault="000A0512" w:rsidP="000A0512">
      <w:pPr>
        <w:jc w:val="right"/>
      </w:pPr>
    </w:p>
    <w:p w14:paraId="5C439D25" w14:textId="372C731A" w:rsidR="000A0512" w:rsidRDefault="0031353C" w:rsidP="000A0512">
      <w:pPr>
        <w:pBdr>
          <w:between w:val="single" w:sz="4" w:space="1" w:color="auto"/>
        </w:pBdr>
      </w:pPr>
      <w:r w:rsidRPr="0031353C">
        <w:t xml:space="preserve">One of </w:t>
      </w:r>
      <w:r w:rsidRPr="0031353C">
        <w:rPr>
          <w:b/>
        </w:rPr>
        <w:t>Tablet C</w:t>
      </w:r>
      <w:r w:rsidRPr="0031353C">
        <w:t xml:space="preserve"> (1.21 g) was dissolved in excess sulfuric acid and made up to 500 cm</w:t>
      </w:r>
      <w:r w:rsidRPr="0031353C">
        <w:rPr>
          <w:vertAlign w:val="superscript"/>
        </w:rPr>
        <w:t>3</w:t>
      </w:r>
      <w:r w:rsidRPr="0031353C">
        <w:t xml:space="preserve"> in a volumetric flask.  A 20.00 cm</w:t>
      </w:r>
      <w:r w:rsidRPr="0031353C">
        <w:rPr>
          <w:vertAlign w:val="superscript"/>
        </w:rPr>
        <w:t>3</w:t>
      </w:r>
      <w:r w:rsidRPr="0031353C">
        <w:t xml:space="preserve"> aliquot of this solution required 10.5 cm</w:t>
      </w:r>
      <w:r w:rsidRPr="0031353C">
        <w:rPr>
          <w:vertAlign w:val="superscript"/>
        </w:rPr>
        <w:t>3</w:t>
      </w:r>
      <w:r w:rsidRPr="0031353C">
        <w:t xml:space="preserve"> of a 0.0022 mol dm</w:t>
      </w:r>
      <w:r w:rsidRPr="0031353C">
        <w:rPr>
          <w:vertAlign w:val="superscript"/>
        </w:rPr>
        <w:sym w:font="Symbol" w:char="F02D"/>
      </w:r>
      <w:r w:rsidRPr="0031353C">
        <w:rPr>
          <w:vertAlign w:val="superscript"/>
        </w:rPr>
        <w:t>3</w:t>
      </w:r>
      <w:r w:rsidRPr="0031353C">
        <w:t xml:space="preserve"> solution of K</w:t>
      </w:r>
      <w:r w:rsidRPr="0031353C">
        <w:rPr>
          <w:vertAlign w:val="subscript"/>
        </w:rPr>
        <w:t>2</w:t>
      </w:r>
      <w:r w:rsidRPr="0031353C">
        <w:t>Cr</w:t>
      </w:r>
      <w:r w:rsidRPr="0031353C">
        <w:rPr>
          <w:vertAlign w:val="subscript"/>
        </w:rPr>
        <w:t>2</w:t>
      </w:r>
      <w:r w:rsidRPr="0031353C">
        <w:t>O</w:t>
      </w:r>
      <w:r w:rsidRPr="0031353C">
        <w:rPr>
          <w:vertAlign w:val="subscript"/>
        </w:rPr>
        <w:t>7</w:t>
      </w:r>
      <w:r w:rsidRPr="0031353C">
        <w:t xml:space="preserve"> for complete oxidation.</w:t>
      </w:r>
    </w:p>
    <w:p w14:paraId="2F9D59F6" w14:textId="77777777" w:rsidR="000A0512" w:rsidRDefault="000A0512" w:rsidP="000A0512">
      <w:pPr>
        <w:pBdr>
          <w:between w:val="single" w:sz="4" w:space="1" w:color="auto"/>
        </w:pBdr>
      </w:pPr>
    </w:p>
    <w:p w14:paraId="4F26FA9A" w14:textId="77777777" w:rsidR="000A0512" w:rsidRPr="0031353C" w:rsidRDefault="000A0512" w:rsidP="000A0512">
      <w:pPr>
        <w:pBdr>
          <w:between w:val="single" w:sz="4" w:space="1" w:color="auto"/>
        </w:pBdr>
      </w:pPr>
    </w:p>
    <w:p w14:paraId="3E254018" w14:textId="398205E1" w:rsidR="000A0512" w:rsidRDefault="0031353C" w:rsidP="000A0512">
      <w:pPr>
        <w:pBdr>
          <w:between w:val="single" w:sz="4" w:space="1" w:color="auto"/>
        </w:pBdr>
        <w:rPr>
          <w:b/>
        </w:rPr>
      </w:pPr>
      <w:r w:rsidRPr="0031353C">
        <w:rPr>
          <w:b/>
        </w:rPr>
        <w:t>Tablet C is from</w:t>
      </w:r>
    </w:p>
    <w:p w14:paraId="412A3E2B" w14:textId="77777777" w:rsidR="000A0512" w:rsidRDefault="000A0512" w:rsidP="000A0512">
      <w:pPr>
        <w:pBdr>
          <w:between w:val="single" w:sz="4" w:space="1" w:color="auto"/>
        </w:pBdr>
        <w:rPr>
          <w:b/>
        </w:rPr>
      </w:pPr>
    </w:p>
    <w:p w14:paraId="674DCEE7" w14:textId="77777777" w:rsidR="000A0512" w:rsidRDefault="000A0512" w:rsidP="000A0512">
      <w:pPr>
        <w:pBdr>
          <w:between w:val="single" w:sz="4" w:space="1" w:color="auto"/>
        </w:pBdr>
      </w:pPr>
    </w:p>
    <w:p w14:paraId="2BFE02E8" w14:textId="379D2C9F" w:rsidR="005957ED" w:rsidRDefault="0031353C" w:rsidP="000A0512">
      <w:pPr>
        <w:jc w:val="right"/>
      </w:pPr>
      <w:r w:rsidRPr="0031353C">
        <w:t>(3 marks)</w:t>
      </w:r>
    </w:p>
    <w:p w14:paraId="4A3A4FE2" w14:textId="77777777" w:rsidR="003023CB" w:rsidRDefault="003023CB" w:rsidP="000A0512">
      <w:pPr>
        <w:jc w:val="right"/>
      </w:pPr>
    </w:p>
    <w:p w14:paraId="2F9333D9" w14:textId="77777777" w:rsidR="003023CB" w:rsidRDefault="003023CB" w:rsidP="003023CB">
      <w:r w:rsidRPr="003023CB">
        <w:rPr>
          <w:b/>
        </w:rPr>
        <w:t>BONUS MARK</w:t>
      </w:r>
      <w:r w:rsidRPr="003023CB">
        <w:t xml:space="preserve"> How could you check that all of the iron in the </w:t>
      </w:r>
      <w:proofErr w:type="spellStart"/>
      <w:r w:rsidRPr="003023CB">
        <w:rPr>
          <w:b/>
          <w:i/>
        </w:rPr>
        <w:t>FeRICH</w:t>
      </w:r>
      <w:proofErr w:type="spellEnd"/>
      <w:r w:rsidRPr="003023CB">
        <w:t xml:space="preserve"> tablets is in the form of </w:t>
      </w:r>
      <w:proofErr w:type="gramStart"/>
      <w:r w:rsidRPr="003023CB">
        <w:t>iron(</w:t>
      </w:r>
      <w:proofErr w:type="gramEnd"/>
      <w:r w:rsidRPr="003023CB">
        <w:t>II) and not</w:t>
      </w:r>
      <w:r>
        <w:t xml:space="preserve"> </w:t>
      </w:r>
      <w:r w:rsidRPr="003023CB">
        <w:t>iron(III)?</w:t>
      </w:r>
    </w:p>
    <w:p w14:paraId="1F3170B9" w14:textId="56ADAE10" w:rsidR="00A53211" w:rsidRDefault="003023CB" w:rsidP="003023CB">
      <w:pPr>
        <w:jc w:val="right"/>
      </w:pPr>
      <w:r w:rsidRPr="003023CB">
        <w:t>(1 mark)</w:t>
      </w:r>
    </w:p>
    <w:p w14:paraId="3DD77756" w14:textId="77777777" w:rsidR="007F2B47" w:rsidRPr="007F2B47" w:rsidRDefault="007F2B47" w:rsidP="007F2B47">
      <w:pPr>
        <w:pStyle w:val="Heading1"/>
      </w:pPr>
      <w:r w:rsidRPr="007F2B47">
        <w:lastRenderedPageBreak/>
        <w:t>Redox chemistry of transition metals</w:t>
      </w:r>
    </w:p>
    <w:p w14:paraId="0E09EF05" w14:textId="77777777" w:rsidR="007F2B47" w:rsidRPr="007F2B47" w:rsidRDefault="007F2B47" w:rsidP="007F2B47"/>
    <w:p w14:paraId="4F21FF37" w14:textId="1C64F8B9" w:rsidR="003023CB" w:rsidRDefault="007F2B47" w:rsidP="007F2B47">
      <w:r w:rsidRPr="007F2B47">
        <w:t>One of the important properties of transition metals is that they can exist in a range of oxidation states in their compounds. The different oxidation states can be readily inter-converted.</w:t>
      </w:r>
    </w:p>
    <w:p w14:paraId="54E4442A" w14:textId="77777777" w:rsidR="007F2B47" w:rsidRDefault="007F2B47" w:rsidP="007F2B47"/>
    <w:p w14:paraId="328F4DF5" w14:textId="0C74D2D6" w:rsidR="003C034B" w:rsidRDefault="00603060" w:rsidP="007F2B47">
      <w:r>
        <w:rPr>
          <w:noProof/>
        </w:rPr>
        <w:drawing>
          <wp:anchor distT="0" distB="0" distL="114300" distR="114300" simplePos="0" relativeHeight="251660288" behindDoc="1" locked="0" layoutInCell="1" allowOverlap="1" wp14:anchorId="4BCEE490" wp14:editId="0076A997">
            <wp:simplePos x="0" y="0"/>
            <wp:positionH relativeFrom="column">
              <wp:posOffset>2964180</wp:posOffset>
            </wp:positionH>
            <wp:positionV relativeFrom="paragraph">
              <wp:posOffset>93345</wp:posOffset>
            </wp:positionV>
            <wp:extent cx="3284220" cy="1017905"/>
            <wp:effectExtent l="0" t="0" r="0" b="0"/>
            <wp:wrapTight wrapText="bothSides">
              <wp:wrapPolygon edited="0">
                <wp:start x="0" y="0"/>
                <wp:lineTo x="0" y="21021"/>
                <wp:lineTo x="21425" y="21021"/>
                <wp:lineTo x="21425" y="0"/>
                <wp:lineTo x="0" y="0"/>
              </wp:wrapPolygon>
            </wp:wrapTight>
            <wp:docPr id="334888148" name="Picture 1" descr="A black rectangle with a black line and a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4888148" name="Picture 1" descr="A black rectangle with a black line and a black text&#10;&#10;Description automatically generated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4220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034B" w:rsidRPr="003C326E">
        <w:rPr>
          <w:b/>
        </w:rPr>
        <w:t>1.</w:t>
      </w:r>
      <w:r w:rsidR="003C034B">
        <w:t xml:space="preserve"> </w:t>
      </w:r>
      <w:r w:rsidR="003C034B" w:rsidRPr="003C326E">
        <w:t>Vanadium has an extensive redox chemistry</w:t>
      </w:r>
      <w:r w:rsidR="003C034B">
        <w:t>.</w:t>
      </w:r>
    </w:p>
    <w:p w14:paraId="684EDE36" w14:textId="313DB067" w:rsidR="003C034B" w:rsidRDefault="00C97D85" w:rsidP="00C97D85">
      <w:pPr>
        <w:pStyle w:val="Introtext"/>
        <w:tabs>
          <w:tab w:val="left" w:pos="851"/>
        </w:tabs>
        <w:spacing w:after="120"/>
        <w:rPr>
          <w:sz w:val="22"/>
          <w:szCs w:val="22"/>
        </w:rPr>
      </w:pPr>
      <w:r w:rsidRPr="00C97D85">
        <w:rPr>
          <w:sz w:val="22"/>
          <w:szCs w:val="22"/>
        </w:rPr>
        <w:t>(a)</w:t>
      </w:r>
      <w:r>
        <w:rPr>
          <w:sz w:val="22"/>
          <w:szCs w:val="22"/>
        </w:rPr>
        <w:t xml:space="preserve"> </w:t>
      </w:r>
      <w:r w:rsidRPr="00C97D85">
        <w:rPr>
          <w:sz w:val="22"/>
          <w:szCs w:val="22"/>
        </w:rPr>
        <w:t xml:space="preserve">Complete the diagram </w:t>
      </w:r>
      <w:proofErr w:type="gramStart"/>
      <w:r w:rsidRPr="00C97D85">
        <w:rPr>
          <w:sz w:val="22"/>
          <w:szCs w:val="22"/>
        </w:rPr>
        <w:t>by;</w:t>
      </w:r>
      <w:proofErr w:type="gramEnd"/>
    </w:p>
    <w:p w14:paraId="16088460" w14:textId="79629B15" w:rsidR="00C97D85" w:rsidRDefault="00430B52" w:rsidP="00C97D85">
      <w:pPr>
        <w:pStyle w:val="Introtext"/>
        <w:tabs>
          <w:tab w:val="left" w:pos="851"/>
        </w:tabs>
        <w:spacing w:after="120"/>
        <w:rPr>
          <w:sz w:val="22"/>
          <w:szCs w:val="22"/>
        </w:rPr>
      </w:pPr>
      <w:r w:rsidRPr="00430B52">
        <w:rPr>
          <w:sz w:val="22"/>
          <w:szCs w:val="22"/>
        </w:rPr>
        <w:t>(</w:t>
      </w:r>
      <w:proofErr w:type="spellStart"/>
      <w:r w:rsidRPr="00430B52">
        <w:rPr>
          <w:sz w:val="22"/>
          <w:szCs w:val="22"/>
        </w:rPr>
        <w:t>i</w:t>
      </w:r>
      <w:proofErr w:type="spellEnd"/>
      <w:r w:rsidRPr="00430B52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430B52">
        <w:rPr>
          <w:sz w:val="22"/>
          <w:szCs w:val="22"/>
        </w:rPr>
        <w:t>Identifying the oxidation state of vanadium in each of the vanadium containing species</w:t>
      </w:r>
    </w:p>
    <w:p w14:paraId="52E3D7C5" w14:textId="0C2AACDC" w:rsidR="002A0F0B" w:rsidRDefault="002A0F0B" w:rsidP="002A0F0B">
      <w:pPr>
        <w:pStyle w:val="Introtext"/>
        <w:tabs>
          <w:tab w:val="left" w:pos="1276"/>
          <w:tab w:val="left" w:pos="3402"/>
        </w:tabs>
        <w:spacing w:after="120"/>
        <w:rPr>
          <w:sz w:val="22"/>
          <w:szCs w:val="22"/>
        </w:rPr>
      </w:pPr>
      <w:r w:rsidRPr="002A0F0B">
        <w:rPr>
          <w:sz w:val="22"/>
          <w:szCs w:val="22"/>
        </w:rPr>
        <w:t>(ii)</w:t>
      </w:r>
      <w:r>
        <w:rPr>
          <w:sz w:val="22"/>
          <w:szCs w:val="22"/>
        </w:rPr>
        <w:t xml:space="preserve"> </w:t>
      </w:r>
      <w:r w:rsidRPr="002A0F0B">
        <w:rPr>
          <w:sz w:val="22"/>
          <w:szCs w:val="22"/>
        </w:rPr>
        <w:t>Adding labels to indicate if the change shown by the arrows is oxidation or reduction.</w:t>
      </w:r>
    </w:p>
    <w:p w14:paraId="6447FDA5" w14:textId="2F954495" w:rsidR="002A0F0B" w:rsidRDefault="002A0F0B" w:rsidP="002A0F0B">
      <w:pPr>
        <w:pStyle w:val="Introtext"/>
        <w:tabs>
          <w:tab w:val="left" w:pos="1276"/>
          <w:tab w:val="left" w:pos="3402"/>
        </w:tabs>
        <w:spacing w:after="120"/>
        <w:jc w:val="right"/>
        <w:rPr>
          <w:sz w:val="22"/>
          <w:szCs w:val="22"/>
        </w:rPr>
      </w:pPr>
      <w:r w:rsidRPr="002A0F0B">
        <w:rPr>
          <w:sz w:val="22"/>
          <w:szCs w:val="22"/>
        </w:rPr>
        <w:t>(2 marks)</w:t>
      </w:r>
    </w:p>
    <w:p w14:paraId="49BBA716" w14:textId="64CF4A37" w:rsidR="00AD6D30" w:rsidRPr="00AD6D30" w:rsidRDefault="00AD6D30" w:rsidP="00AD6D30">
      <w:pPr>
        <w:pStyle w:val="Introtext"/>
        <w:spacing w:before="240" w:after="120"/>
        <w:rPr>
          <w:sz w:val="22"/>
          <w:szCs w:val="22"/>
        </w:rPr>
      </w:pPr>
      <w:r w:rsidRPr="00AD6D30">
        <w:rPr>
          <w:sz w:val="22"/>
          <w:szCs w:val="22"/>
        </w:rPr>
        <w:t>(b)</w:t>
      </w:r>
      <w:r>
        <w:rPr>
          <w:sz w:val="22"/>
          <w:szCs w:val="22"/>
        </w:rPr>
        <w:t xml:space="preserve"> </w:t>
      </w:r>
      <w:r w:rsidRPr="00AD6D30">
        <w:rPr>
          <w:sz w:val="22"/>
          <w:szCs w:val="22"/>
        </w:rPr>
        <w:t xml:space="preserve">Use the electrode potentials in the table to explain the </w:t>
      </w:r>
      <w:proofErr w:type="gramStart"/>
      <w:r w:rsidRPr="00AD6D30">
        <w:rPr>
          <w:sz w:val="22"/>
          <w:szCs w:val="22"/>
        </w:rPr>
        <w:t>following;</w:t>
      </w:r>
      <w:proofErr w:type="gramEnd"/>
    </w:p>
    <w:p w14:paraId="7FC3C7B2" w14:textId="77777777" w:rsidR="00AD6D30" w:rsidRDefault="00AD6D30" w:rsidP="00EB1B30">
      <w:pPr>
        <w:pStyle w:val="Introtext"/>
        <w:pBdr>
          <w:between w:val="single" w:sz="4" w:space="1" w:color="auto"/>
        </w:pBdr>
        <w:tabs>
          <w:tab w:val="left" w:pos="851"/>
          <w:tab w:val="left" w:pos="1276"/>
          <w:tab w:val="left" w:pos="10065"/>
        </w:tabs>
        <w:spacing w:after="120"/>
        <w:rPr>
          <w:sz w:val="22"/>
          <w:szCs w:val="22"/>
        </w:rPr>
      </w:pPr>
      <w:r w:rsidRPr="00AD6D30">
        <w:rPr>
          <w:sz w:val="22"/>
          <w:szCs w:val="22"/>
        </w:rPr>
        <w:t>(</w:t>
      </w:r>
      <w:proofErr w:type="spellStart"/>
      <w:r w:rsidRPr="00AD6D30">
        <w:rPr>
          <w:sz w:val="22"/>
          <w:szCs w:val="22"/>
        </w:rPr>
        <w:t>i</w:t>
      </w:r>
      <w:proofErr w:type="spellEnd"/>
      <w:r w:rsidRPr="00AD6D30">
        <w:rPr>
          <w:sz w:val="22"/>
          <w:szCs w:val="22"/>
        </w:rPr>
        <w:t>)</w:t>
      </w:r>
      <w:r>
        <w:rPr>
          <w:sz w:val="22"/>
          <w:szCs w:val="22"/>
        </w:rPr>
        <w:t xml:space="preserve"> </w:t>
      </w:r>
      <w:r w:rsidRPr="00AD6D30">
        <w:rPr>
          <w:sz w:val="22"/>
          <w:szCs w:val="22"/>
        </w:rPr>
        <w:t>Nitric acid will oxidise V</w:t>
      </w:r>
      <w:r w:rsidRPr="00AD6D30">
        <w:rPr>
          <w:sz w:val="22"/>
          <w:szCs w:val="22"/>
          <w:vertAlign w:val="superscript"/>
        </w:rPr>
        <w:t>2+</w:t>
      </w:r>
      <w:r w:rsidRPr="00AD6D30">
        <w:rPr>
          <w:sz w:val="22"/>
          <w:szCs w:val="22"/>
        </w:rPr>
        <w:t xml:space="preserve"> to VO</w:t>
      </w:r>
      <w:r w:rsidRPr="00AD6D30">
        <w:rPr>
          <w:sz w:val="22"/>
          <w:szCs w:val="22"/>
          <w:vertAlign w:val="superscript"/>
        </w:rPr>
        <w:t>2+</w:t>
      </w:r>
      <w:r w:rsidRPr="00AD6D30">
        <w:rPr>
          <w:sz w:val="22"/>
          <w:szCs w:val="22"/>
        </w:rPr>
        <w:t xml:space="preserve"> but no further.</w:t>
      </w:r>
    </w:p>
    <w:p w14:paraId="3AABD00E" w14:textId="09D5FD35" w:rsidR="00AD6D30" w:rsidRPr="00AD6D30" w:rsidRDefault="00AD6D30" w:rsidP="00EB1B30">
      <w:pPr>
        <w:pStyle w:val="Introtext"/>
        <w:tabs>
          <w:tab w:val="left" w:pos="851"/>
          <w:tab w:val="left" w:pos="1276"/>
          <w:tab w:val="left" w:pos="10065"/>
        </w:tabs>
        <w:spacing w:after="120"/>
        <w:jc w:val="right"/>
        <w:rPr>
          <w:sz w:val="22"/>
          <w:szCs w:val="22"/>
        </w:rPr>
      </w:pPr>
      <w:r w:rsidRPr="00AD6D30">
        <w:rPr>
          <w:sz w:val="22"/>
          <w:szCs w:val="22"/>
        </w:rPr>
        <w:t>(2 marks)</w:t>
      </w:r>
    </w:p>
    <w:p w14:paraId="701E58B1" w14:textId="77777777" w:rsidR="00AD6D30" w:rsidRDefault="00AD6D30" w:rsidP="00AD6D30">
      <w:pPr>
        <w:pStyle w:val="Introtext"/>
        <w:tabs>
          <w:tab w:val="left" w:pos="851"/>
          <w:tab w:val="left" w:pos="1276"/>
        </w:tabs>
        <w:spacing w:after="120"/>
        <w:rPr>
          <w:sz w:val="22"/>
          <w:szCs w:val="22"/>
        </w:rPr>
      </w:pPr>
      <w:r w:rsidRPr="00AD6D30">
        <w:rPr>
          <w:sz w:val="22"/>
          <w:szCs w:val="22"/>
        </w:rPr>
        <w:t>(ii)</w:t>
      </w:r>
      <w:r>
        <w:rPr>
          <w:sz w:val="22"/>
          <w:szCs w:val="22"/>
        </w:rPr>
        <w:t xml:space="preserve"> </w:t>
      </w:r>
      <w:r w:rsidRPr="00AD6D30">
        <w:rPr>
          <w:sz w:val="22"/>
          <w:szCs w:val="22"/>
        </w:rPr>
        <w:t>Zinc will reduce VO</w:t>
      </w:r>
      <w:r w:rsidRPr="00AD6D30">
        <w:rPr>
          <w:sz w:val="22"/>
          <w:szCs w:val="22"/>
          <w:vertAlign w:val="subscript"/>
        </w:rPr>
        <w:t>2</w:t>
      </w:r>
      <w:r w:rsidRPr="00AD6D30">
        <w:rPr>
          <w:sz w:val="22"/>
          <w:szCs w:val="22"/>
          <w:vertAlign w:val="superscript"/>
        </w:rPr>
        <w:t>+</w:t>
      </w:r>
      <w:r w:rsidRPr="00AD6D30">
        <w:rPr>
          <w:sz w:val="22"/>
          <w:szCs w:val="22"/>
        </w:rPr>
        <w:t xml:space="preserve"> to V</w:t>
      </w:r>
      <w:r w:rsidRPr="00AD6D30">
        <w:rPr>
          <w:sz w:val="22"/>
          <w:szCs w:val="22"/>
          <w:vertAlign w:val="superscript"/>
        </w:rPr>
        <w:t>2+</w:t>
      </w:r>
      <w:r w:rsidRPr="00AD6D30">
        <w:rPr>
          <w:sz w:val="22"/>
          <w:szCs w:val="22"/>
        </w:rPr>
        <w:t>.</w:t>
      </w:r>
    </w:p>
    <w:p w14:paraId="02A5F72E" w14:textId="573D6720" w:rsidR="00AD6D30" w:rsidRPr="00AD6D30" w:rsidRDefault="00AD6D30" w:rsidP="00EB1B30">
      <w:pPr>
        <w:pStyle w:val="Introtext"/>
        <w:tabs>
          <w:tab w:val="left" w:pos="851"/>
          <w:tab w:val="left" w:pos="1276"/>
        </w:tabs>
        <w:spacing w:after="120"/>
        <w:jc w:val="right"/>
        <w:rPr>
          <w:sz w:val="22"/>
          <w:szCs w:val="22"/>
        </w:rPr>
      </w:pPr>
      <w:r w:rsidRPr="00AD6D30">
        <w:rPr>
          <w:sz w:val="22"/>
          <w:szCs w:val="22"/>
        </w:rPr>
        <w:t>(2 marks)</w:t>
      </w:r>
    </w:p>
    <w:p w14:paraId="34085ECD" w14:textId="2F545217" w:rsidR="00AD6D30" w:rsidRPr="00AD6D30" w:rsidRDefault="00AD6D30" w:rsidP="00AD6D30">
      <w:pPr>
        <w:pStyle w:val="Introtext"/>
        <w:spacing w:before="240" w:after="120"/>
        <w:ind w:left="426" w:hanging="426"/>
        <w:rPr>
          <w:sz w:val="22"/>
          <w:szCs w:val="22"/>
        </w:rPr>
      </w:pPr>
      <w:r w:rsidRPr="00AD6D30">
        <w:rPr>
          <w:b/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AD6D30">
        <w:rPr>
          <w:sz w:val="22"/>
          <w:szCs w:val="22"/>
        </w:rPr>
        <w:t>Write two half equations and combine to give a full redox equation for the following</w:t>
      </w:r>
      <w:r>
        <w:rPr>
          <w:sz w:val="22"/>
          <w:szCs w:val="22"/>
        </w:rPr>
        <w:t xml:space="preserve"> </w:t>
      </w:r>
      <w:proofErr w:type="gramStart"/>
      <w:r w:rsidRPr="00AD6D30">
        <w:rPr>
          <w:sz w:val="22"/>
          <w:szCs w:val="22"/>
        </w:rPr>
        <w:t>oxidations;</w:t>
      </w:r>
      <w:proofErr w:type="gramEnd"/>
    </w:p>
    <w:p w14:paraId="068DF940" w14:textId="77777777" w:rsidR="00EB1B30" w:rsidRDefault="00AD6D30" w:rsidP="00EB1B30">
      <w:pPr>
        <w:pStyle w:val="Introtext"/>
        <w:tabs>
          <w:tab w:val="left" w:pos="426"/>
          <w:tab w:val="left" w:pos="851"/>
          <w:tab w:val="left" w:pos="1276"/>
        </w:tabs>
        <w:spacing w:after="120"/>
        <w:rPr>
          <w:sz w:val="22"/>
          <w:szCs w:val="22"/>
        </w:rPr>
      </w:pPr>
      <w:r w:rsidRPr="00AD6D30">
        <w:rPr>
          <w:sz w:val="22"/>
          <w:szCs w:val="22"/>
        </w:rPr>
        <w:t>(a)</w:t>
      </w:r>
      <w:r>
        <w:rPr>
          <w:sz w:val="22"/>
          <w:szCs w:val="22"/>
        </w:rPr>
        <w:t xml:space="preserve"> </w:t>
      </w:r>
      <w:r w:rsidRPr="00AD6D30">
        <w:rPr>
          <w:sz w:val="22"/>
          <w:szCs w:val="22"/>
        </w:rPr>
        <w:t>The oxidation of [</w:t>
      </w:r>
      <w:proofErr w:type="gramStart"/>
      <w:r w:rsidRPr="00AD6D30">
        <w:rPr>
          <w:sz w:val="22"/>
          <w:szCs w:val="22"/>
        </w:rPr>
        <w:t>Cr(</w:t>
      </w:r>
      <w:proofErr w:type="gramEnd"/>
      <w:r w:rsidRPr="00AD6D30">
        <w:rPr>
          <w:sz w:val="22"/>
          <w:szCs w:val="22"/>
        </w:rPr>
        <w:t>OH)</w:t>
      </w:r>
      <w:r w:rsidRPr="00AD6D30">
        <w:rPr>
          <w:sz w:val="22"/>
          <w:szCs w:val="22"/>
          <w:vertAlign w:val="subscript"/>
        </w:rPr>
        <w:t>6</w:t>
      </w:r>
      <w:r w:rsidRPr="00AD6D30">
        <w:rPr>
          <w:sz w:val="22"/>
          <w:szCs w:val="22"/>
        </w:rPr>
        <w:t>]</w:t>
      </w:r>
      <w:r w:rsidRPr="00AD6D30">
        <w:rPr>
          <w:sz w:val="22"/>
          <w:szCs w:val="22"/>
          <w:vertAlign w:val="superscript"/>
        </w:rPr>
        <w:t>3</w:t>
      </w:r>
      <w:r w:rsidRPr="00AD6D30">
        <w:rPr>
          <w:sz w:val="22"/>
          <w:szCs w:val="22"/>
          <w:vertAlign w:val="superscript"/>
        </w:rPr>
        <w:sym w:font="Symbol" w:char="F02D"/>
      </w:r>
      <w:r w:rsidRPr="00AD6D30">
        <w:rPr>
          <w:sz w:val="22"/>
          <w:szCs w:val="22"/>
        </w:rPr>
        <w:t xml:space="preserve"> to CrO</w:t>
      </w:r>
      <w:r w:rsidRPr="00AD6D30">
        <w:rPr>
          <w:sz w:val="22"/>
          <w:szCs w:val="22"/>
          <w:vertAlign w:val="subscript"/>
        </w:rPr>
        <w:t>4</w:t>
      </w:r>
      <w:r w:rsidRPr="00AD6D30">
        <w:rPr>
          <w:sz w:val="22"/>
          <w:szCs w:val="22"/>
          <w:vertAlign w:val="superscript"/>
        </w:rPr>
        <w:t>2-</w:t>
      </w:r>
      <w:r w:rsidRPr="00AD6D30">
        <w:rPr>
          <w:sz w:val="22"/>
          <w:szCs w:val="22"/>
        </w:rPr>
        <w:t xml:space="preserve"> using hydrogen peroxide under alkaline conditions.</w:t>
      </w:r>
    </w:p>
    <w:p w14:paraId="2E8B6344" w14:textId="55C520F3" w:rsidR="00AD6D30" w:rsidRPr="00AD6D30" w:rsidRDefault="00AD6D30" w:rsidP="00EB1B30">
      <w:pPr>
        <w:pStyle w:val="Introtext"/>
        <w:tabs>
          <w:tab w:val="left" w:pos="426"/>
          <w:tab w:val="left" w:pos="851"/>
          <w:tab w:val="left" w:pos="1276"/>
        </w:tabs>
        <w:spacing w:after="120"/>
        <w:jc w:val="right"/>
        <w:rPr>
          <w:sz w:val="22"/>
          <w:szCs w:val="22"/>
        </w:rPr>
      </w:pPr>
      <w:r w:rsidRPr="00AD6D30">
        <w:rPr>
          <w:sz w:val="22"/>
          <w:szCs w:val="22"/>
        </w:rPr>
        <w:t>(2 marks)</w:t>
      </w:r>
    </w:p>
    <w:p w14:paraId="346BEB84" w14:textId="02B9AF1B" w:rsidR="00AD6D30" w:rsidRPr="00AD6D30" w:rsidRDefault="00AD6D30" w:rsidP="00AD6D30">
      <w:pPr>
        <w:pStyle w:val="Introtext"/>
        <w:tabs>
          <w:tab w:val="left" w:pos="426"/>
          <w:tab w:val="left" w:pos="851"/>
          <w:tab w:val="left" w:pos="1276"/>
        </w:tabs>
        <w:spacing w:before="240" w:after="0"/>
        <w:rPr>
          <w:sz w:val="22"/>
          <w:szCs w:val="22"/>
        </w:rPr>
      </w:pPr>
      <w:r w:rsidRPr="00AD6D30">
        <w:rPr>
          <w:sz w:val="22"/>
          <w:szCs w:val="22"/>
        </w:rPr>
        <w:t>(b)</w:t>
      </w:r>
      <w:r>
        <w:rPr>
          <w:sz w:val="22"/>
          <w:szCs w:val="22"/>
        </w:rPr>
        <w:t xml:space="preserve"> </w:t>
      </w:r>
      <w:r w:rsidRPr="00AD6D30">
        <w:rPr>
          <w:sz w:val="22"/>
          <w:szCs w:val="22"/>
        </w:rPr>
        <w:t>The oxidation of [</w:t>
      </w:r>
      <w:proofErr w:type="gramStart"/>
      <w:r w:rsidRPr="00AD6D30">
        <w:rPr>
          <w:sz w:val="22"/>
          <w:szCs w:val="22"/>
        </w:rPr>
        <w:t>Co(</w:t>
      </w:r>
      <w:proofErr w:type="gramEnd"/>
      <w:r w:rsidRPr="00AD6D30">
        <w:rPr>
          <w:sz w:val="22"/>
          <w:szCs w:val="22"/>
        </w:rPr>
        <w:t>NH</w:t>
      </w:r>
      <w:r w:rsidRPr="00AD6D30">
        <w:rPr>
          <w:sz w:val="22"/>
          <w:szCs w:val="22"/>
          <w:vertAlign w:val="subscript"/>
        </w:rPr>
        <w:t>3</w:t>
      </w:r>
      <w:r w:rsidRPr="00AD6D30">
        <w:rPr>
          <w:sz w:val="22"/>
          <w:szCs w:val="22"/>
        </w:rPr>
        <w:t>)</w:t>
      </w:r>
      <w:r w:rsidRPr="00AD6D30">
        <w:rPr>
          <w:sz w:val="22"/>
          <w:szCs w:val="22"/>
          <w:vertAlign w:val="subscript"/>
        </w:rPr>
        <w:t>6</w:t>
      </w:r>
      <w:r w:rsidRPr="00AD6D30">
        <w:rPr>
          <w:sz w:val="22"/>
          <w:szCs w:val="22"/>
        </w:rPr>
        <w:t>]</w:t>
      </w:r>
      <w:r w:rsidRPr="00AD6D30">
        <w:rPr>
          <w:sz w:val="22"/>
          <w:szCs w:val="22"/>
          <w:vertAlign w:val="superscript"/>
        </w:rPr>
        <w:t>2+</w:t>
      </w:r>
      <w:r w:rsidRPr="00AD6D30">
        <w:rPr>
          <w:sz w:val="22"/>
          <w:szCs w:val="22"/>
        </w:rPr>
        <w:t xml:space="preserve"> to [Co(NH</w:t>
      </w:r>
      <w:r w:rsidRPr="00AD6D30">
        <w:rPr>
          <w:sz w:val="22"/>
          <w:szCs w:val="22"/>
          <w:vertAlign w:val="subscript"/>
        </w:rPr>
        <w:t>3</w:t>
      </w:r>
      <w:r w:rsidRPr="00AD6D30">
        <w:rPr>
          <w:sz w:val="22"/>
          <w:szCs w:val="22"/>
        </w:rPr>
        <w:t>)</w:t>
      </w:r>
      <w:r w:rsidRPr="00AD6D30">
        <w:rPr>
          <w:sz w:val="22"/>
          <w:szCs w:val="22"/>
          <w:vertAlign w:val="subscript"/>
        </w:rPr>
        <w:t>6</w:t>
      </w:r>
      <w:r w:rsidRPr="00AD6D30">
        <w:rPr>
          <w:sz w:val="22"/>
          <w:szCs w:val="22"/>
        </w:rPr>
        <w:t>]</w:t>
      </w:r>
      <w:r w:rsidRPr="00AD6D30">
        <w:rPr>
          <w:sz w:val="22"/>
          <w:szCs w:val="22"/>
          <w:vertAlign w:val="superscript"/>
        </w:rPr>
        <w:t>3+</w:t>
      </w:r>
      <w:r w:rsidRPr="00AD6D30">
        <w:rPr>
          <w:sz w:val="22"/>
          <w:szCs w:val="22"/>
        </w:rPr>
        <w:t xml:space="preserve"> by oxygen in the air under alkaline</w:t>
      </w:r>
      <w:r>
        <w:rPr>
          <w:sz w:val="22"/>
          <w:szCs w:val="22"/>
        </w:rPr>
        <w:t xml:space="preserve"> </w:t>
      </w:r>
      <w:r w:rsidRPr="00AD6D30">
        <w:rPr>
          <w:sz w:val="22"/>
          <w:szCs w:val="22"/>
        </w:rPr>
        <w:t>conditions.</w:t>
      </w:r>
    </w:p>
    <w:p w14:paraId="76887D6A" w14:textId="77777777" w:rsidR="00EB1B30" w:rsidRDefault="00AD6D30" w:rsidP="00AD6D30">
      <w:pPr>
        <w:pStyle w:val="Introtext"/>
        <w:tabs>
          <w:tab w:val="left" w:pos="426"/>
          <w:tab w:val="left" w:pos="851"/>
          <w:tab w:val="left" w:pos="1276"/>
        </w:tabs>
        <w:spacing w:after="120"/>
        <w:rPr>
          <w:sz w:val="22"/>
          <w:szCs w:val="22"/>
        </w:rPr>
      </w:pPr>
      <w:r w:rsidRPr="00AD6D30">
        <w:rPr>
          <w:sz w:val="22"/>
          <w:szCs w:val="22"/>
        </w:rPr>
        <w:t>(HINT: O</w:t>
      </w:r>
      <w:r w:rsidRPr="00AD6D30">
        <w:rPr>
          <w:sz w:val="22"/>
          <w:szCs w:val="22"/>
          <w:vertAlign w:val="subscript"/>
        </w:rPr>
        <w:t>2</w:t>
      </w:r>
      <w:r w:rsidRPr="00AD6D30">
        <w:rPr>
          <w:sz w:val="22"/>
          <w:szCs w:val="22"/>
        </w:rPr>
        <w:t xml:space="preserve"> is reduced to OH</w:t>
      </w:r>
      <w:r w:rsidRPr="00AD6D30">
        <w:rPr>
          <w:sz w:val="22"/>
          <w:szCs w:val="22"/>
          <w:vertAlign w:val="superscript"/>
        </w:rPr>
        <w:sym w:font="Symbol" w:char="F02D"/>
      </w:r>
      <w:r w:rsidRPr="00AD6D30">
        <w:rPr>
          <w:sz w:val="22"/>
          <w:szCs w:val="22"/>
        </w:rPr>
        <w:t xml:space="preserve"> ions under these conditions)</w:t>
      </w:r>
    </w:p>
    <w:p w14:paraId="54E682AD" w14:textId="4CB27D94" w:rsidR="00603060" w:rsidRDefault="00AD6D30" w:rsidP="00EB1B30">
      <w:pPr>
        <w:pStyle w:val="Introtext"/>
        <w:tabs>
          <w:tab w:val="left" w:pos="426"/>
          <w:tab w:val="left" w:pos="851"/>
          <w:tab w:val="left" w:pos="1276"/>
        </w:tabs>
        <w:spacing w:after="120"/>
        <w:jc w:val="right"/>
        <w:rPr>
          <w:sz w:val="22"/>
          <w:szCs w:val="22"/>
        </w:rPr>
      </w:pPr>
      <w:r w:rsidRPr="00AD6D30">
        <w:rPr>
          <w:sz w:val="22"/>
          <w:szCs w:val="22"/>
        </w:rPr>
        <w:t>(2 marks)</w:t>
      </w:r>
    </w:p>
    <w:p w14:paraId="458D3596" w14:textId="1FE5B8BB" w:rsidR="003E3F63" w:rsidRDefault="003E3F63">
      <w:pPr>
        <w:spacing w:after="160"/>
        <w:rPr>
          <w:rFonts w:eastAsia="Calibri"/>
          <w:color w:val="auto"/>
          <w:lang w:eastAsia="en-US"/>
        </w:rPr>
      </w:pPr>
      <w:r>
        <w:br w:type="page"/>
      </w:r>
    </w:p>
    <w:p w14:paraId="6D96D1AF" w14:textId="226ECB6E" w:rsidR="00F53F2C" w:rsidRPr="00F53F2C" w:rsidRDefault="00F53F2C" w:rsidP="00F53F2C">
      <w:pPr>
        <w:pStyle w:val="Heading1"/>
      </w:pPr>
      <w:r w:rsidRPr="00F53F2C">
        <w:lastRenderedPageBreak/>
        <w:t>Transition metals as catalysts</w:t>
      </w:r>
    </w:p>
    <w:p w14:paraId="4DF7135F" w14:textId="77777777" w:rsidR="00F53F2C" w:rsidRPr="00F53F2C" w:rsidRDefault="00F53F2C" w:rsidP="00F53F2C">
      <w:pPr>
        <w:pStyle w:val="Introtext"/>
        <w:rPr>
          <w:sz w:val="22"/>
          <w:szCs w:val="22"/>
        </w:rPr>
      </w:pPr>
      <w:r w:rsidRPr="00F53F2C">
        <w:rPr>
          <w:sz w:val="22"/>
          <w:szCs w:val="22"/>
        </w:rPr>
        <w:t xml:space="preserve">A phase is defined as a distinct form of matter with uniform properties throughout, that is separated by its surface from other forms. Catalysts can be referred to as </w:t>
      </w:r>
      <w:proofErr w:type="gramStart"/>
      <w:r w:rsidRPr="00F53F2C">
        <w:rPr>
          <w:sz w:val="22"/>
          <w:szCs w:val="22"/>
        </w:rPr>
        <w:t>either;</w:t>
      </w:r>
      <w:proofErr w:type="gramEnd"/>
    </w:p>
    <w:p w14:paraId="1AAEF376" w14:textId="77777777" w:rsidR="00F53F2C" w:rsidRPr="00F53F2C" w:rsidRDefault="00F53F2C" w:rsidP="00F53F2C">
      <w:pPr>
        <w:pStyle w:val="Introtext"/>
        <w:rPr>
          <w:sz w:val="22"/>
          <w:szCs w:val="22"/>
        </w:rPr>
      </w:pPr>
      <w:r w:rsidRPr="00F53F2C">
        <w:rPr>
          <w:b/>
          <w:i/>
          <w:sz w:val="22"/>
          <w:szCs w:val="22"/>
        </w:rPr>
        <w:t>Heterogeneous</w:t>
      </w:r>
      <w:r w:rsidRPr="00F53F2C">
        <w:rPr>
          <w:sz w:val="22"/>
          <w:szCs w:val="22"/>
        </w:rPr>
        <w:t xml:space="preserve"> if the catalyst is present in the reaction in a different phase to the reactants, or</w:t>
      </w:r>
    </w:p>
    <w:p w14:paraId="44BEC870" w14:textId="77777777" w:rsidR="00F53F2C" w:rsidRPr="00F53F2C" w:rsidRDefault="00F53F2C" w:rsidP="00F53F2C">
      <w:pPr>
        <w:pStyle w:val="Introtext"/>
        <w:rPr>
          <w:sz w:val="22"/>
          <w:szCs w:val="22"/>
        </w:rPr>
      </w:pPr>
      <w:r w:rsidRPr="00F53F2C">
        <w:rPr>
          <w:b/>
          <w:i/>
          <w:sz w:val="22"/>
          <w:szCs w:val="22"/>
        </w:rPr>
        <w:t>Homogeneous</w:t>
      </w:r>
      <w:r w:rsidRPr="00F53F2C">
        <w:rPr>
          <w:sz w:val="22"/>
          <w:szCs w:val="22"/>
        </w:rPr>
        <w:t xml:space="preserve"> if the catalyst is present in the reaction in the same phase as the reactants.</w:t>
      </w:r>
    </w:p>
    <w:p w14:paraId="661C50F8" w14:textId="58C558EC" w:rsidR="00F53F2C" w:rsidRPr="00F53F2C" w:rsidRDefault="00F53F2C" w:rsidP="00F53F2C">
      <w:pPr>
        <w:pStyle w:val="Introtext"/>
        <w:rPr>
          <w:sz w:val="22"/>
          <w:szCs w:val="22"/>
        </w:rPr>
      </w:pPr>
      <w:r w:rsidRPr="00F53F2C">
        <w:rPr>
          <w:b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F53F2C">
        <w:rPr>
          <w:sz w:val="22"/>
          <w:szCs w:val="22"/>
        </w:rPr>
        <w:t>For each of the reactions (a)-(g) below, identify the transition metal catalyst and state whether it is an example of a heterogeneous catalyst or a homogeneous catalyst.</w:t>
      </w:r>
      <w:r w:rsidRPr="00F53F2C">
        <w:rPr>
          <w:sz w:val="22"/>
          <w:szCs w:val="22"/>
        </w:rPr>
        <w:tab/>
        <w:t>(7 marks)</w:t>
      </w:r>
    </w:p>
    <w:p w14:paraId="675B2397" w14:textId="77777777" w:rsidR="00F53F2C" w:rsidRPr="00F53F2C" w:rsidRDefault="00F53F2C" w:rsidP="00F53F2C">
      <w:pPr>
        <w:pStyle w:val="Introtext"/>
        <w:tabs>
          <w:tab w:val="left" w:pos="426"/>
          <w:tab w:val="left" w:pos="851"/>
          <w:tab w:val="left" w:pos="1276"/>
        </w:tabs>
        <w:spacing w:after="120"/>
        <w:rPr>
          <w:sz w:val="22"/>
          <w:szCs w:val="22"/>
        </w:rPr>
      </w:pPr>
      <w:r w:rsidRPr="00F53F2C">
        <w:rPr>
          <w:sz w:val="22"/>
          <w:szCs w:val="22"/>
        </w:rPr>
        <w:t xml:space="preserve">(a) </w:t>
      </w:r>
      <w:r w:rsidRPr="00F53F2C">
        <w:rPr>
          <w:sz w:val="22"/>
          <w:szCs w:val="22"/>
        </w:rPr>
        <w:tab/>
        <w:t>Hydrogenation of ethene to make ethane;</w:t>
      </w:r>
      <w:r w:rsidRPr="00F53F2C">
        <w:rPr>
          <w:sz w:val="22"/>
          <w:szCs w:val="22"/>
        </w:rPr>
        <w:tab/>
      </w:r>
      <w:r w:rsidRPr="00F53F2C">
        <w:rPr>
          <w:i/>
          <w:sz w:val="22"/>
          <w:szCs w:val="22"/>
        </w:rPr>
        <w:t xml:space="preserve">Catalyst </w:t>
      </w:r>
      <w:r w:rsidRPr="00F53F2C">
        <w:rPr>
          <w:sz w:val="22"/>
          <w:szCs w:val="22"/>
        </w:rPr>
        <w:t xml:space="preserve">= </w:t>
      </w:r>
      <w:r w:rsidRPr="00F53F2C">
        <w:rPr>
          <w:sz w:val="22"/>
          <w:szCs w:val="22"/>
        </w:rPr>
        <w:tab/>
      </w:r>
    </w:p>
    <w:p w14:paraId="2E714E78" w14:textId="33AAF5CD" w:rsidR="00F53F2C" w:rsidRPr="00F53F2C" w:rsidRDefault="00F53F2C" w:rsidP="00F53F2C">
      <w:pPr>
        <w:pStyle w:val="Introtext"/>
        <w:rPr>
          <w:sz w:val="22"/>
          <w:szCs w:val="22"/>
        </w:rPr>
      </w:pPr>
      <w:r w:rsidRPr="00F53F2C">
        <w:rPr>
          <w:sz w:val="22"/>
          <w:szCs w:val="22"/>
        </w:rPr>
        <w:tab/>
        <w:t>CH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</w:rPr>
        <w:t>=CH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</w:rPr>
        <w:t xml:space="preserve"> + H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</w:rPr>
        <w:t xml:space="preserve"> → CH</w:t>
      </w:r>
      <w:r w:rsidRPr="00F53F2C">
        <w:rPr>
          <w:sz w:val="22"/>
          <w:szCs w:val="22"/>
          <w:vertAlign w:val="subscript"/>
        </w:rPr>
        <w:t>3</w:t>
      </w:r>
      <w:r w:rsidRPr="00F53F2C">
        <w:rPr>
          <w:sz w:val="22"/>
          <w:szCs w:val="22"/>
        </w:rPr>
        <w:t>CH</w:t>
      </w:r>
      <w:r w:rsidRPr="00F53F2C">
        <w:rPr>
          <w:sz w:val="22"/>
          <w:szCs w:val="22"/>
          <w:vertAlign w:val="subscript"/>
        </w:rPr>
        <w:t>3</w:t>
      </w:r>
      <w:r w:rsidRPr="00F53F2C">
        <w:rPr>
          <w:sz w:val="22"/>
          <w:szCs w:val="22"/>
          <w:vertAlign w:val="subscript"/>
        </w:rPr>
        <w:tab/>
      </w:r>
      <w:r w:rsidR="00AC4939">
        <w:rPr>
          <w:sz w:val="22"/>
          <w:szCs w:val="22"/>
          <w:vertAlign w:val="subscript"/>
        </w:rPr>
        <w:t xml:space="preserve">                                     </w:t>
      </w:r>
      <w:r w:rsidRPr="00F53F2C">
        <w:rPr>
          <w:sz w:val="22"/>
          <w:szCs w:val="22"/>
        </w:rPr>
        <w:t>homogeneous</w:t>
      </w:r>
      <w:r w:rsidRPr="00F53F2C">
        <w:rPr>
          <w:sz w:val="22"/>
          <w:szCs w:val="22"/>
          <w:vertAlign w:val="subscript"/>
        </w:rPr>
        <w:t xml:space="preserve"> </w:t>
      </w:r>
      <w:r w:rsidRPr="00F53F2C">
        <w:rPr>
          <w:sz w:val="22"/>
          <w:szCs w:val="22"/>
        </w:rPr>
        <w:t>/ heterogenous</w:t>
      </w:r>
    </w:p>
    <w:p w14:paraId="4BDC19AD" w14:textId="77777777" w:rsidR="00F53F2C" w:rsidRPr="00F53F2C" w:rsidRDefault="00F53F2C" w:rsidP="00F53F2C">
      <w:pPr>
        <w:pStyle w:val="Introtext"/>
        <w:tabs>
          <w:tab w:val="left" w:pos="426"/>
          <w:tab w:val="left" w:pos="851"/>
          <w:tab w:val="left" w:pos="1276"/>
        </w:tabs>
        <w:spacing w:after="120"/>
        <w:rPr>
          <w:sz w:val="22"/>
          <w:szCs w:val="22"/>
        </w:rPr>
      </w:pPr>
      <w:r w:rsidRPr="00F53F2C">
        <w:rPr>
          <w:sz w:val="22"/>
          <w:szCs w:val="22"/>
        </w:rPr>
        <w:t>(b)</w:t>
      </w:r>
      <w:r w:rsidRPr="00F53F2C">
        <w:rPr>
          <w:sz w:val="22"/>
          <w:szCs w:val="22"/>
        </w:rPr>
        <w:tab/>
        <w:t>The Haber process to make ammonia;</w:t>
      </w:r>
      <w:r w:rsidRPr="00F53F2C">
        <w:rPr>
          <w:i/>
          <w:sz w:val="22"/>
          <w:szCs w:val="22"/>
        </w:rPr>
        <w:t xml:space="preserve"> </w:t>
      </w:r>
      <w:r w:rsidRPr="00F53F2C">
        <w:rPr>
          <w:i/>
          <w:sz w:val="22"/>
          <w:szCs w:val="22"/>
        </w:rPr>
        <w:tab/>
        <w:t xml:space="preserve">Catalyst </w:t>
      </w:r>
      <w:r w:rsidRPr="00F53F2C">
        <w:rPr>
          <w:sz w:val="22"/>
          <w:szCs w:val="22"/>
        </w:rPr>
        <w:t xml:space="preserve">= </w:t>
      </w:r>
      <w:r w:rsidRPr="00F53F2C">
        <w:rPr>
          <w:sz w:val="22"/>
          <w:szCs w:val="22"/>
        </w:rPr>
        <w:tab/>
      </w:r>
      <w:r w:rsidRPr="00F53F2C">
        <w:rPr>
          <w:sz w:val="22"/>
          <w:szCs w:val="22"/>
        </w:rPr>
        <w:tab/>
      </w:r>
    </w:p>
    <w:p w14:paraId="55D1D1A5" w14:textId="48CA0A05" w:rsidR="00F53F2C" w:rsidRPr="00F53F2C" w:rsidRDefault="00F53F2C" w:rsidP="00F53F2C">
      <w:pPr>
        <w:pStyle w:val="Introtext"/>
        <w:rPr>
          <w:sz w:val="22"/>
          <w:szCs w:val="22"/>
        </w:rPr>
      </w:pPr>
      <w:r w:rsidRPr="00F53F2C">
        <w:rPr>
          <w:sz w:val="22"/>
          <w:szCs w:val="22"/>
        </w:rPr>
        <w:tab/>
        <w:t>N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</w:rPr>
        <w:t xml:space="preserve"> + 3 H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</w:rPr>
        <w:t xml:space="preserve"> </w:t>
      </w:r>
      <w:r w:rsidRPr="00F53F2C">
        <w:rPr>
          <w:rFonts w:ascii="Cambria Math" w:hAnsi="Cambria Math" w:cs="Cambria Math"/>
          <w:sz w:val="22"/>
          <w:szCs w:val="22"/>
        </w:rPr>
        <w:t>⇌</w:t>
      </w:r>
      <w:r w:rsidRPr="00F53F2C">
        <w:rPr>
          <w:sz w:val="22"/>
          <w:szCs w:val="22"/>
        </w:rPr>
        <w:t xml:space="preserve"> 2 NH</w:t>
      </w:r>
      <w:r w:rsidRPr="00F53F2C">
        <w:rPr>
          <w:sz w:val="22"/>
          <w:szCs w:val="22"/>
          <w:vertAlign w:val="subscript"/>
        </w:rPr>
        <w:t>3</w:t>
      </w:r>
      <w:r w:rsidRPr="00F53F2C">
        <w:rPr>
          <w:sz w:val="22"/>
          <w:szCs w:val="22"/>
          <w:vertAlign w:val="subscript"/>
        </w:rPr>
        <w:tab/>
      </w:r>
      <w:r w:rsidR="00AC4939">
        <w:rPr>
          <w:sz w:val="22"/>
          <w:szCs w:val="22"/>
          <w:vertAlign w:val="subscript"/>
        </w:rPr>
        <w:t xml:space="preserve">                                   </w:t>
      </w:r>
      <w:r w:rsidRPr="00F53F2C">
        <w:rPr>
          <w:sz w:val="22"/>
          <w:szCs w:val="22"/>
        </w:rPr>
        <w:t>homogeneous</w:t>
      </w:r>
      <w:r w:rsidRPr="00F53F2C">
        <w:rPr>
          <w:sz w:val="22"/>
          <w:szCs w:val="22"/>
          <w:vertAlign w:val="subscript"/>
        </w:rPr>
        <w:t xml:space="preserve"> </w:t>
      </w:r>
      <w:r w:rsidRPr="00F53F2C">
        <w:rPr>
          <w:sz w:val="22"/>
          <w:szCs w:val="22"/>
        </w:rPr>
        <w:t xml:space="preserve">/ heterogenous </w:t>
      </w:r>
    </w:p>
    <w:p w14:paraId="6D6491F0" w14:textId="52D4A71C" w:rsidR="00F53F2C" w:rsidRPr="00F53F2C" w:rsidRDefault="00F53F2C" w:rsidP="00F53F2C">
      <w:pPr>
        <w:pStyle w:val="Introtext"/>
        <w:spacing w:after="120"/>
        <w:rPr>
          <w:sz w:val="22"/>
          <w:szCs w:val="22"/>
        </w:rPr>
      </w:pPr>
      <w:r w:rsidRPr="00F53F2C">
        <w:rPr>
          <w:sz w:val="22"/>
          <w:szCs w:val="22"/>
        </w:rPr>
        <w:t>(c)</w:t>
      </w:r>
      <w:r w:rsidR="00AC4939">
        <w:rPr>
          <w:sz w:val="22"/>
          <w:szCs w:val="22"/>
        </w:rPr>
        <w:t xml:space="preserve">  </w:t>
      </w:r>
      <w:r w:rsidRPr="00F53F2C">
        <w:rPr>
          <w:sz w:val="22"/>
          <w:szCs w:val="22"/>
        </w:rPr>
        <w:t>The Contact process</w:t>
      </w:r>
      <w:r w:rsidRPr="00F53F2C">
        <w:rPr>
          <w:i/>
          <w:sz w:val="22"/>
          <w:szCs w:val="22"/>
        </w:rPr>
        <w:t xml:space="preserve"> </w:t>
      </w:r>
      <w:r w:rsidRPr="00F53F2C">
        <w:rPr>
          <w:i/>
          <w:sz w:val="22"/>
          <w:szCs w:val="22"/>
        </w:rPr>
        <w:tab/>
        <w:t xml:space="preserve">Catalyst = </w:t>
      </w:r>
      <w:r w:rsidRPr="00F53F2C">
        <w:rPr>
          <w:i/>
          <w:sz w:val="22"/>
          <w:szCs w:val="22"/>
        </w:rPr>
        <w:tab/>
      </w:r>
    </w:p>
    <w:p w14:paraId="463F8CB6" w14:textId="77777777" w:rsidR="00F53F2C" w:rsidRPr="00F53F2C" w:rsidRDefault="00F53F2C" w:rsidP="00F53F2C">
      <w:pPr>
        <w:pStyle w:val="Introtext"/>
        <w:tabs>
          <w:tab w:val="left" w:pos="426"/>
          <w:tab w:val="left" w:pos="851"/>
          <w:tab w:val="left" w:pos="1276"/>
        </w:tabs>
        <w:rPr>
          <w:sz w:val="22"/>
          <w:szCs w:val="22"/>
        </w:rPr>
      </w:pPr>
      <w:r w:rsidRPr="00F53F2C">
        <w:rPr>
          <w:sz w:val="22"/>
          <w:szCs w:val="22"/>
        </w:rPr>
        <w:tab/>
        <w:t>2 SO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</w:rPr>
        <w:t xml:space="preserve"> + O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</w:rPr>
        <w:t xml:space="preserve"> </w:t>
      </w:r>
      <w:r w:rsidRPr="00F53F2C">
        <w:rPr>
          <w:rFonts w:ascii="Cambria Math" w:hAnsi="Cambria Math" w:cs="Cambria Math"/>
          <w:sz w:val="22"/>
          <w:szCs w:val="22"/>
        </w:rPr>
        <w:t>⇌</w:t>
      </w:r>
      <w:r w:rsidRPr="00F53F2C">
        <w:rPr>
          <w:sz w:val="22"/>
          <w:szCs w:val="22"/>
        </w:rPr>
        <w:t xml:space="preserve"> 2 SO</w:t>
      </w:r>
      <w:r w:rsidRPr="00F53F2C">
        <w:rPr>
          <w:sz w:val="22"/>
          <w:szCs w:val="22"/>
          <w:vertAlign w:val="subscript"/>
        </w:rPr>
        <w:t>3</w:t>
      </w:r>
      <w:r w:rsidRPr="00F53F2C">
        <w:rPr>
          <w:sz w:val="22"/>
          <w:szCs w:val="22"/>
          <w:vertAlign w:val="subscript"/>
        </w:rPr>
        <w:tab/>
      </w:r>
      <w:r w:rsidRPr="00F53F2C">
        <w:rPr>
          <w:sz w:val="22"/>
          <w:szCs w:val="22"/>
        </w:rPr>
        <w:t>homogeneous</w:t>
      </w:r>
      <w:r w:rsidRPr="00F53F2C">
        <w:rPr>
          <w:sz w:val="22"/>
          <w:szCs w:val="22"/>
          <w:vertAlign w:val="subscript"/>
        </w:rPr>
        <w:t xml:space="preserve"> </w:t>
      </w:r>
      <w:r w:rsidRPr="00F53F2C">
        <w:rPr>
          <w:sz w:val="22"/>
          <w:szCs w:val="22"/>
        </w:rPr>
        <w:t>/ heterogenous</w:t>
      </w:r>
    </w:p>
    <w:p w14:paraId="0F060AF2" w14:textId="682B4CBE" w:rsidR="00F53F2C" w:rsidRPr="00F53F2C" w:rsidRDefault="00F53F2C" w:rsidP="00F53F2C">
      <w:pPr>
        <w:pStyle w:val="Introtext"/>
        <w:tabs>
          <w:tab w:val="left" w:pos="426"/>
          <w:tab w:val="left" w:pos="851"/>
          <w:tab w:val="left" w:pos="1276"/>
        </w:tabs>
        <w:spacing w:after="120"/>
        <w:rPr>
          <w:sz w:val="22"/>
          <w:szCs w:val="22"/>
        </w:rPr>
      </w:pPr>
      <w:r w:rsidRPr="00F53F2C">
        <w:rPr>
          <w:sz w:val="22"/>
          <w:szCs w:val="22"/>
        </w:rPr>
        <w:t>(d)</w:t>
      </w:r>
      <w:r w:rsidRPr="00F53F2C">
        <w:rPr>
          <w:sz w:val="22"/>
          <w:szCs w:val="22"/>
        </w:rPr>
        <w:tab/>
        <w:t xml:space="preserve">A catalytic converter </w:t>
      </w:r>
      <w:r w:rsidRPr="00F53F2C">
        <w:rPr>
          <w:i/>
          <w:sz w:val="22"/>
          <w:szCs w:val="22"/>
        </w:rPr>
        <w:tab/>
      </w:r>
      <w:r w:rsidR="00AC4939">
        <w:rPr>
          <w:i/>
          <w:sz w:val="22"/>
          <w:szCs w:val="22"/>
        </w:rPr>
        <w:t xml:space="preserve">            </w:t>
      </w:r>
      <w:r w:rsidRPr="00F53F2C">
        <w:rPr>
          <w:i/>
          <w:sz w:val="22"/>
          <w:szCs w:val="22"/>
        </w:rPr>
        <w:t xml:space="preserve">Catalyst = </w:t>
      </w:r>
      <w:r w:rsidRPr="00F53F2C">
        <w:rPr>
          <w:i/>
          <w:sz w:val="22"/>
          <w:szCs w:val="22"/>
        </w:rPr>
        <w:tab/>
      </w:r>
    </w:p>
    <w:p w14:paraId="75DE9DCF" w14:textId="77777777" w:rsidR="00F53F2C" w:rsidRPr="00F53F2C" w:rsidRDefault="00F53F2C" w:rsidP="00F53F2C">
      <w:pPr>
        <w:pStyle w:val="Introtext"/>
        <w:tabs>
          <w:tab w:val="left" w:pos="426"/>
          <w:tab w:val="left" w:pos="851"/>
          <w:tab w:val="left" w:pos="1276"/>
        </w:tabs>
        <w:rPr>
          <w:sz w:val="22"/>
          <w:szCs w:val="22"/>
        </w:rPr>
      </w:pPr>
      <w:r w:rsidRPr="00F53F2C">
        <w:rPr>
          <w:sz w:val="22"/>
          <w:szCs w:val="22"/>
        </w:rPr>
        <w:tab/>
        <w:t>2 NO + 2 CO → N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</w:rPr>
        <w:t xml:space="preserve"> + 2 CO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  <w:vertAlign w:val="subscript"/>
        </w:rPr>
        <w:tab/>
      </w:r>
      <w:r w:rsidRPr="00F53F2C">
        <w:rPr>
          <w:sz w:val="22"/>
          <w:szCs w:val="22"/>
        </w:rPr>
        <w:t>homogeneous</w:t>
      </w:r>
      <w:r w:rsidRPr="00F53F2C">
        <w:rPr>
          <w:sz w:val="22"/>
          <w:szCs w:val="22"/>
          <w:vertAlign w:val="subscript"/>
        </w:rPr>
        <w:t xml:space="preserve"> </w:t>
      </w:r>
      <w:r w:rsidRPr="00F53F2C">
        <w:rPr>
          <w:sz w:val="22"/>
          <w:szCs w:val="22"/>
        </w:rPr>
        <w:t>/ heterogenous</w:t>
      </w:r>
    </w:p>
    <w:p w14:paraId="7858FB5E" w14:textId="77777777" w:rsidR="00F53F2C" w:rsidRPr="00F53F2C" w:rsidRDefault="00F53F2C" w:rsidP="00F53F2C">
      <w:pPr>
        <w:pStyle w:val="Introtext"/>
        <w:tabs>
          <w:tab w:val="left" w:pos="426"/>
          <w:tab w:val="left" w:pos="851"/>
          <w:tab w:val="left" w:pos="1276"/>
        </w:tabs>
        <w:spacing w:after="120"/>
        <w:rPr>
          <w:sz w:val="22"/>
          <w:szCs w:val="22"/>
        </w:rPr>
      </w:pPr>
      <w:r w:rsidRPr="00F53F2C">
        <w:rPr>
          <w:sz w:val="22"/>
          <w:szCs w:val="22"/>
        </w:rPr>
        <w:t>(e)</w:t>
      </w:r>
      <w:r w:rsidRPr="00F53F2C">
        <w:rPr>
          <w:sz w:val="22"/>
          <w:szCs w:val="22"/>
        </w:rPr>
        <w:tab/>
        <w:t xml:space="preserve">The oxidation of iodide by </w:t>
      </w:r>
      <w:proofErr w:type="spellStart"/>
      <w:r w:rsidRPr="00F53F2C">
        <w:rPr>
          <w:sz w:val="22"/>
          <w:szCs w:val="22"/>
        </w:rPr>
        <w:t>peroxodisulfate</w:t>
      </w:r>
      <w:proofErr w:type="spellEnd"/>
      <w:r w:rsidRPr="00F53F2C">
        <w:rPr>
          <w:sz w:val="22"/>
          <w:szCs w:val="22"/>
        </w:rPr>
        <w:t xml:space="preserve"> ions </w:t>
      </w:r>
      <w:r w:rsidRPr="00F53F2C">
        <w:rPr>
          <w:sz w:val="22"/>
          <w:szCs w:val="22"/>
        </w:rPr>
        <w:tab/>
      </w:r>
      <w:r w:rsidRPr="00F53F2C">
        <w:rPr>
          <w:i/>
          <w:sz w:val="22"/>
          <w:szCs w:val="22"/>
        </w:rPr>
        <w:t>Catalyst</w:t>
      </w:r>
      <w:r w:rsidRPr="00F53F2C">
        <w:rPr>
          <w:sz w:val="22"/>
          <w:szCs w:val="22"/>
        </w:rPr>
        <w:t xml:space="preserve"> = </w:t>
      </w:r>
      <w:r w:rsidRPr="00F53F2C">
        <w:rPr>
          <w:sz w:val="22"/>
          <w:szCs w:val="22"/>
        </w:rPr>
        <w:tab/>
      </w:r>
    </w:p>
    <w:p w14:paraId="08B03804" w14:textId="7FE6CCEF" w:rsidR="00F53F2C" w:rsidRPr="00F53F2C" w:rsidRDefault="00F53F2C" w:rsidP="00F53F2C">
      <w:pPr>
        <w:pStyle w:val="Introtext"/>
        <w:tabs>
          <w:tab w:val="left" w:pos="426"/>
          <w:tab w:val="left" w:pos="851"/>
          <w:tab w:val="left" w:pos="1276"/>
        </w:tabs>
        <w:rPr>
          <w:sz w:val="22"/>
          <w:szCs w:val="22"/>
        </w:rPr>
      </w:pPr>
      <w:r w:rsidRPr="00F53F2C">
        <w:rPr>
          <w:sz w:val="22"/>
          <w:szCs w:val="22"/>
        </w:rPr>
        <w:tab/>
        <w:t>S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</w:rPr>
        <w:t>O</w:t>
      </w:r>
      <w:r w:rsidRPr="00F53F2C">
        <w:rPr>
          <w:sz w:val="22"/>
          <w:szCs w:val="22"/>
          <w:vertAlign w:val="subscript"/>
        </w:rPr>
        <w:t>8</w:t>
      </w:r>
      <w:r w:rsidRPr="00F53F2C">
        <w:rPr>
          <w:sz w:val="22"/>
          <w:szCs w:val="22"/>
          <w:vertAlign w:val="superscript"/>
        </w:rPr>
        <w:t>2-</w:t>
      </w:r>
      <w:r w:rsidRPr="00F53F2C">
        <w:rPr>
          <w:sz w:val="22"/>
          <w:szCs w:val="22"/>
        </w:rPr>
        <w:t xml:space="preserve"> + 2 I</w:t>
      </w:r>
      <w:r w:rsidRPr="00F53F2C">
        <w:rPr>
          <w:sz w:val="22"/>
          <w:szCs w:val="22"/>
          <w:vertAlign w:val="superscript"/>
        </w:rPr>
        <w:t>-</w:t>
      </w:r>
      <w:r w:rsidRPr="00F53F2C">
        <w:rPr>
          <w:sz w:val="22"/>
          <w:szCs w:val="22"/>
        </w:rPr>
        <w:t xml:space="preserve"> → 2 SO</w:t>
      </w:r>
      <w:r w:rsidRPr="00F53F2C">
        <w:rPr>
          <w:sz w:val="22"/>
          <w:szCs w:val="22"/>
          <w:vertAlign w:val="subscript"/>
        </w:rPr>
        <w:t>4</w:t>
      </w:r>
      <w:r w:rsidRPr="00F53F2C">
        <w:rPr>
          <w:sz w:val="22"/>
          <w:szCs w:val="22"/>
          <w:vertAlign w:val="superscript"/>
        </w:rPr>
        <w:t>2-</w:t>
      </w:r>
      <w:r w:rsidRPr="00F53F2C">
        <w:rPr>
          <w:sz w:val="22"/>
          <w:szCs w:val="22"/>
        </w:rPr>
        <w:t xml:space="preserve"> + I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  <w:vertAlign w:val="subscript"/>
        </w:rPr>
        <w:tab/>
      </w:r>
      <w:r w:rsidR="00AC4939">
        <w:rPr>
          <w:sz w:val="22"/>
          <w:szCs w:val="22"/>
          <w:vertAlign w:val="subscript"/>
        </w:rPr>
        <w:t xml:space="preserve">                                     </w:t>
      </w:r>
      <w:r w:rsidRPr="00F53F2C">
        <w:rPr>
          <w:sz w:val="22"/>
          <w:szCs w:val="22"/>
        </w:rPr>
        <w:t>homogeneous</w:t>
      </w:r>
      <w:r w:rsidRPr="00F53F2C">
        <w:rPr>
          <w:sz w:val="22"/>
          <w:szCs w:val="22"/>
          <w:vertAlign w:val="subscript"/>
        </w:rPr>
        <w:t xml:space="preserve"> </w:t>
      </w:r>
      <w:r w:rsidRPr="00F53F2C">
        <w:rPr>
          <w:sz w:val="22"/>
          <w:szCs w:val="22"/>
        </w:rPr>
        <w:t>/ heterogenous</w:t>
      </w:r>
    </w:p>
    <w:p w14:paraId="6B61B676" w14:textId="77777777" w:rsidR="00F53F2C" w:rsidRPr="00F53F2C" w:rsidRDefault="00F53F2C" w:rsidP="00F53F2C">
      <w:pPr>
        <w:pStyle w:val="Introtext"/>
        <w:tabs>
          <w:tab w:val="left" w:pos="426"/>
          <w:tab w:val="left" w:pos="851"/>
          <w:tab w:val="left" w:pos="1276"/>
        </w:tabs>
        <w:spacing w:after="120"/>
        <w:rPr>
          <w:sz w:val="22"/>
          <w:szCs w:val="22"/>
        </w:rPr>
      </w:pPr>
      <w:r w:rsidRPr="00F53F2C">
        <w:rPr>
          <w:sz w:val="22"/>
          <w:szCs w:val="22"/>
        </w:rPr>
        <w:t>(f)</w:t>
      </w:r>
      <w:r w:rsidRPr="00F53F2C">
        <w:rPr>
          <w:sz w:val="22"/>
          <w:szCs w:val="22"/>
        </w:rPr>
        <w:tab/>
        <w:t>The decomposition of hydrogen peroxide</w:t>
      </w:r>
      <w:r w:rsidRPr="00F53F2C">
        <w:rPr>
          <w:sz w:val="22"/>
          <w:szCs w:val="22"/>
        </w:rPr>
        <w:tab/>
      </w:r>
      <w:r w:rsidRPr="00F53F2C">
        <w:rPr>
          <w:i/>
          <w:sz w:val="22"/>
          <w:szCs w:val="22"/>
        </w:rPr>
        <w:t>Catalyst</w:t>
      </w:r>
      <w:r w:rsidRPr="00F53F2C">
        <w:rPr>
          <w:sz w:val="22"/>
          <w:szCs w:val="22"/>
        </w:rPr>
        <w:t xml:space="preserve"> = </w:t>
      </w:r>
      <w:r w:rsidRPr="00F53F2C">
        <w:rPr>
          <w:sz w:val="22"/>
          <w:szCs w:val="22"/>
        </w:rPr>
        <w:tab/>
      </w:r>
    </w:p>
    <w:p w14:paraId="1EA1B1DF" w14:textId="61956C7B" w:rsidR="00F53F2C" w:rsidRPr="00F53F2C" w:rsidRDefault="00F53F2C" w:rsidP="00F53F2C">
      <w:pPr>
        <w:pStyle w:val="Introtext"/>
        <w:tabs>
          <w:tab w:val="left" w:pos="426"/>
          <w:tab w:val="left" w:pos="851"/>
          <w:tab w:val="left" w:pos="1276"/>
        </w:tabs>
        <w:rPr>
          <w:sz w:val="22"/>
          <w:szCs w:val="22"/>
        </w:rPr>
      </w:pPr>
      <w:r w:rsidRPr="00F53F2C">
        <w:rPr>
          <w:sz w:val="22"/>
          <w:szCs w:val="22"/>
        </w:rPr>
        <w:tab/>
        <w:t>2 H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</w:rPr>
        <w:t>O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</w:rPr>
        <w:t xml:space="preserve"> → 2 H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</w:rPr>
        <w:t xml:space="preserve"> + O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  <w:vertAlign w:val="subscript"/>
        </w:rPr>
        <w:tab/>
      </w:r>
      <w:r w:rsidR="00AC4939">
        <w:rPr>
          <w:sz w:val="22"/>
          <w:szCs w:val="22"/>
          <w:vertAlign w:val="subscript"/>
        </w:rPr>
        <w:tab/>
      </w:r>
      <w:r w:rsidR="00AC4939">
        <w:rPr>
          <w:sz w:val="22"/>
          <w:szCs w:val="22"/>
          <w:vertAlign w:val="subscript"/>
        </w:rPr>
        <w:tab/>
      </w:r>
      <w:r w:rsidR="00AC4939">
        <w:rPr>
          <w:sz w:val="22"/>
          <w:szCs w:val="22"/>
          <w:vertAlign w:val="subscript"/>
        </w:rPr>
        <w:tab/>
      </w:r>
      <w:r w:rsidRPr="00F53F2C">
        <w:rPr>
          <w:sz w:val="22"/>
          <w:szCs w:val="22"/>
        </w:rPr>
        <w:t>homogeneous</w:t>
      </w:r>
      <w:r w:rsidRPr="00F53F2C">
        <w:rPr>
          <w:sz w:val="22"/>
          <w:szCs w:val="22"/>
          <w:vertAlign w:val="subscript"/>
        </w:rPr>
        <w:t xml:space="preserve"> </w:t>
      </w:r>
      <w:r w:rsidRPr="00F53F2C">
        <w:rPr>
          <w:sz w:val="22"/>
          <w:szCs w:val="22"/>
        </w:rPr>
        <w:t>/ heterogenous</w:t>
      </w:r>
    </w:p>
    <w:p w14:paraId="3C318C28" w14:textId="35DE8CAE" w:rsidR="00F53F2C" w:rsidRPr="00F53F2C" w:rsidRDefault="00F53F2C" w:rsidP="00F53F2C">
      <w:pPr>
        <w:pStyle w:val="Introtext"/>
        <w:tabs>
          <w:tab w:val="left" w:pos="426"/>
          <w:tab w:val="left" w:pos="851"/>
          <w:tab w:val="left" w:pos="1276"/>
        </w:tabs>
        <w:spacing w:after="120"/>
        <w:rPr>
          <w:sz w:val="22"/>
          <w:szCs w:val="22"/>
        </w:rPr>
      </w:pPr>
      <w:r w:rsidRPr="00F53F2C">
        <w:rPr>
          <w:sz w:val="22"/>
          <w:szCs w:val="22"/>
        </w:rPr>
        <w:t>(g)</w:t>
      </w:r>
      <w:r w:rsidRPr="00F53F2C">
        <w:rPr>
          <w:sz w:val="22"/>
          <w:szCs w:val="22"/>
        </w:rPr>
        <w:tab/>
        <w:t xml:space="preserve">The oxidation of </w:t>
      </w:r>
      <w:proofErr w:type="spellStart"/>
      <w:r w:rsidRPr="00F53F2C">
        <w:rPr>
          <w:sz w:val="22"/>
          <w:szCs w:val="22"/>
        </w:rPr>
        <w:t>ethanedioic</w:t>
      </w:r>
      <w:proofErr w:type="spellEnd"/>
      <w:r w:rsidRPr="00F53F2C">
        <w:rPr>
          <w:sz w:val="22"/>
          <w:szCs w:val="22"/>
        </w:rPr>
        <w:t xml:space="preserve"> acid by MnO</w:t>
      </w:r>
      <w:r w:rsidRPr="00F53F2C">
        <w:rPr>
          <w:sz w:val="22"/>
          <w:szCs w:val="22"/>
          <w:vertAlign w:val="subscript"/>
        </w:rPr>
        <w:t>4</w:t>
      </w:r>
      <w:r w:rsidRPr="00F53F2C">
        <w:rPr>
          <w:sz w:val="22"/>
          <w:szCs w:val="22"/>
          <w:vertAlign w:val="superscript"/>
        </w:rPr>
        <w:t>-</w:t>
      </w:r>
      <w:r w:rsidRPr="00F53F2C">
        <w:rPr>
          <w:sz w:val="22"/>
          <w:szCs w:val="22"/>
        </w:rPr>
        <w:t xml:space="preserve"> ions</w:t>
      </w:r>
      <w:r w:rsidRPr="00F53F2C">
        <w:rPr>
          <w:sz w:val="22"/>
          <w:szCs w:val="22"/>
        </w:rPr>
        <w:tab/>
      </w:r>
      <w:r w:rsidR="00AC4939">
        <w:rPr>
          <w:sz w:val="22"/>
          <w:szCs w:val="22"/>
        </w:rPr>
        <w:t xml:space="preserve">           </w:t>
      </w:r>
      <w:r w:rsidRPr="00F53F2C">
        <w:rPr>
          <w:i/>
          <w:sz w:val="22"/>
          <w:szCs w:val="22"/>
        </w:rPr>
        <w:t>Catalyst</w:t>
      </w:r>
      <w:r w:rsidRPr="00F53F2C">
        <w:rPr>
          <w:sz w:val="22"/>
          <w:szCs w:val="22"/>
        </w:rPr>
        <w:t xml:space="preserve"> = </w:t>
      </w:r>
      <w:r w:rsidRPr="00F53F2C">
        <w:rPr>
          <w:sz w:val="22"/>
          <w:szCs w:val="22"/>
        </w:rPr>
        <w:tab/>
      </w:r>
    </w:p>
    <w:p w14:paraId="53DAB3B2" w14:textId="614AABC7" w:rsidR="00F53F2C" w:rsidRPr="00F53F2C" w:rsidRDefault="00F53F2C" w:rsidP="00F53F2C">
      <w:pPr>
        <w:pStyle w:val="Introtext"/>
        <w:tabs>
          <w:tab w:val="left" w:pos="426"/>
          <w:tab w:val="left" w:pos="851"/>
          <w:tab w:val="left" w:pos="1276"/>
        </w:tabs>
        <w:rPr>
          <w:sz w:val="22"/>
          <w:szCs w:val="22"/>
        </w:rPr>
      </w:pPr>
      <w:r w:rsidRPr="00F53F2C">
        <w:rPr>
          <w:sz w:val="22"/>
          <w:szCs w:val="22"/>
        </w:rPr>
        <w:tab/>
        <w:t>2 MnO</w:t>
      </w:r>
      <w:r w:rsidRPr="00F53F2C">
        <w:rPr>
          <w:sz w:val="22"/>
          <w:szCs w:val="22"/>
          <w:vertAlign w:val="subscript"/>
        </w:rPr>
        <w:t>4</w:t>
      </w:r>
      <w:r w:rsidRPr="00F53F2C">
        <w:rPr>
          <w:sz w:val="22"/>
          <w:szCs w:val="22"/>
          <w:vertAlign w:val="superscript"/>
        </w:rPr>
        <w:t>-</w:t>
      </w:r>
      <w:r w:rsidRPr="00F53F2C">
        <w:rPr>
          <w:sz w:val="22"/>
          <w:szCs w:val="22"/>
        </w:rPr>
        <w:t xml:space="preserve"> + 16 H</w:t>
      </w:r>
      <w:r w:rsidRPr="00F53F2C">
        <w:rPr>
          <w:sz w:val="22"/>
          <w:szCs w:val="22"/>
          <w:vertAlign w:val="superscript"/>
        </w:rPr>
        <w:t>+</w:t>
      </w:r>
      <w:r w:rsidRPr="00F53F2C">
        <w:rPr>
          <w:sz w:val="22"/>
          <w:szCs w:val="22"/>
        </w:rPr>
        <w:t xml:space="preserve"> + 5 C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</w:rPr>
        <w:t>O</w:t>
      </w:r>
      <w:r w:rsidRPr="00F53F2C">
        <w:rPr>
          <w:sz w:val="22"/>
          <w:szCs w:val="22"/>
          <w:vertAlign w:val="subscript"/>
        </w:rPr>
        <w:t>4</w:t>
      </w:r>
      <w:r w:rsidRPr="00F53F2C">
        <w:rPr>
          <w:sz w:val="22"/>
          <w:szCs w:val="22"/>
          <w:vertAlign w:val="superscript"/>
        </w:rPr>
        <w:t>2-</w:t>
      </w:r>
      <w:r w:rsidRPr="00F53F2C">
        <w:rPr>
          <w:sz w:val="22"/>
          <w:szCs w:val="22"/>
        </w:rPr>
        <w:t xml:space="preserve"> → 2 Mn</w:t>
      </w:r>
      <w:r w:rsidRPr="00F53F2C">
        <w:rPr>
          <w:sz w:val="22"/>
          <w:szCs w:val="22"/>
          <w:vertAlign w:val="superscript"/>
        </w:rPr>
        <w:t>2+</w:t>
      </w:r>
      <w:r w:rsidRPr="00F53F2C">
        <w:rPr>
          <w:sz w:val="22"/>
          <w:szCs w:val="22"/>
        </w:rPr>
        <w:t xml:space="preserve"> + 8 H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</w:rPr>
        <w:t>O + 10 CO</w:t>
      </w:r>
      <w:r w:rsidRPr="00F53F2C">
        <w:rPr>
          <w:sz w:val="22"/>
          <w:szCs w:val="22"/>
          <w:vertAlign w:val="subscript"/>
        </w:rPr>
        <w:t>2</w:t>
      </w:r>
      <w:r w:rsidRPr="00F53F2C">
        <w:rPr>
          <w:sz w:val="22"/>
          <w:szCs w:val="22"/>
          <w:vertAlign w:val="subscript"/>
        </w:rPr>
        <w:tab/>
      </w:r>
      <w:r w:rsidRPr="00F53F2C">
        <w:rPr>
          <w:sz w:val="22"/>
          <w:szCs w:val="22"/>
        </w:rPr>
        <w:t>homogeneous</w:t>
      </w:r>
      <w:r w:rsidRPr="00F53F2C">
        <w:rPr>
          <w:sz w:val="22"/>
          <w:szCs w:val="22"/>
          <w:vertAlign w:val="subscript"/>
        </w:rPr>
        <w:t xml:space="preserve"> </w:t>
      </w:r>
      <w:r w:rsidRPr="00F53F2C">
        <w:rPr>
          <w:sz w:val="22"/>
          <w:szCs w:val="22"/>
        </w:rPr>
        <w:t>/</w:t>
      </w:r>
      <w:r w:rsidR="00AC4939">
        <w:rPr>
          <w:sz w:val="22"/>
          <w:szCs w:val="22"/>
        </w:rPr>
        <w:t xml:space="preserve"> </w:t>
      </w:r>
      <w:r w:rsidRPr="00F53F2C">
        <w:rPr>
          <w:sz w:val="22"/>
          <w:szCs w:val="22"/>
        </w:rPr>
        <w:t>heterogenous</w:t>
      </w:r>
    </w:p>
    <w:p w14:paraId="26614F32" w14:textId="77777777" w:rsidR="00AC4939" w:rsidRDefault="00AC4939" w:rsidP="00F53F2C">
      <w:pPr>
        <w:pStyle w:val="Introtext"/>
        <w:rPr>
          <w:b/>
          <w:sz w:val="22"/>
          <w:szCs w:val="22"/>
        </w:rPr>
      </w:pPr>
    </w:p>
    <w:p w14:paraId="21D3A11C" w14:textId="77777777" w:rsidR="00AC4939" w:rsidRDefault="00F53F2C" w:rsidP="00F53F2C">
      <w:pPr>
        <w:pStyle w:val="Introtext"/>
        <w:rPr>
          <w:sz w:val="22"/>
          <w:szCs w:val="22"/>
        </w:rPr>
      </w:pPr>
      <w:r w:rsidRPr="00F53F2C">
        <w:rPr>
          <w:b/>
          <w:sz w:val="22"/>
          <w:szCs w:val="22"/>
        </w:rPr>
        <w:t>2.</w:t>
      </w:r>
      <w:r w:rsidR="00AC4939">
        <w:rPr>
          <w:sz w:val="22"/>
          <w:szCs w:val="22"/>
        </w:rPr>
        <w:t xml:space="preserve"> </w:t>
      </w:r>
      <w:r w:rsidRPr="00F53F2C">
        <w:rPr>
          <w:sz w:val="22"/>
          <w:szCs w:val="22"/>
        </w:rPr>
        <w:t xml:space="preserve">The reaction in </w:t>
      </w:r>
      <w:r w:rsidRPr="00F53F2C">
        <w:rPr>
          <w:b/>
          <w:sz w:val="22"/>
          <w:szCs w:val="22"/>
        </w:rPr>
        <w:t>1.</w:t>
      </w:r>
      <w:r w:rsidRPr="00F53F2C">
        <w:rPr>
          <w:sz w:val="22"/>
          <w:szCs w:val="22"/>
        </w:rPr>
        <w:t xml:space="preserve"> (g) is an example of </w:t>
      </w:r>
      <w:r w:rsidRPr="00F53F2C">
        <w:rPr>
          <w:i/>
          <w:sz w:val="22"/>
          <w:szCs w:val="22"/>
        </w:rPr>
        <w:t>autocatalysis</w:t>
      </w:r>
      <w:r w:rsidRPr="00F53F2C">
        <w:rPr>
          <w:sz w:val="22"/>
          <w:szCs w:val="22"/>
        </w:rPr>
        <w:t>.</w:t>
      </w:r>
    </w:p>
    <w:p w14:paraId="0ACF163A" w14:textId="77777777" w:rsidR="00AC4939" w:rsidRDefault="00F53F2C" w:rsidP="00AC4939">
      <w:pPr>
        <w:pStyle w:val="Introtext"/>
        <w:rPr>
          <w:sz w:val="22"/>
          <w:szCs w:val="22"/>
        </w:rPr>
      </w:pPr>
      <w:r w:rsidRPr="00F53F2C">
        <w:rPr>
          <w:sz w:val="22"/>
          <w:szCs w:val="22"/>
        </w:rPr>
        <w:t>(a)</w:t>
      </w:r>
      <w:r w:rsidRPr="00F53F2C">
        <w:rPr>
          <w:sz w:val="22"/>
          <w:szCs w:val="22"/>
        </w:rPr>
        <w:tab/>
        <w:t xml:space="preserve">Explain what is meant by </w:t>
      </w:r>
      <w:r w:rsidRPr="00F53F2C">
        <w:rPr>
          <w:i/>
          <w:sz w:val="22"/>
          <w:szCs w:val="22"/>
        </w:rPr>
        <w:t>autocatalysis</w:t>
      </w:r>
    </w:p>
    <w:p w14:paraId="7C2C36EF" w14:textId="15D0EADE" w:rsidR="00F53F2C" w:rsidRPr="00F53F2C" w:rsidRDefault="00F53F2C" w:rsidP="00AC4939">
      <w:pPr>
        <w:pStyle w:val="Introtext"/>
        <w:jc w:val="right"/>
        <w:rPr>
          <w:sz w:val="22"/>
          <w:szCs w:val="22"/>
        </w:rPr>
      </w:pPr>
      <w:r w:rsidRPr="00F53F2C">
        <w:rPr>
          <w:sz w:val="22"/>
          <w:szCs w:val="22"/>
        </w:rPr>
        <w:t>(1 mark)</w:t>
      </w:r>
    </w:p>
    <w:p w14:paraId="269C24C7" w14:textId="77777777" w:rsidR="00AC4939" w:rsidRDefault="00F53F2C" w:rsidP="00AC4939">
      <w:pPr>
        <w:pStyle w:val="Introtext"/>
        <w:rPr>
          <w:sz w:val="22"/>
          <w:szCs w:val="22"/>
        </w:rPr>
      </w:pPr>
      <w:r w:rsidRPr="00F53F2C">
        <w:rPr>
          <w:sz w:val="22"/>
          <w:szCs w:val="22"/>
        </w:rPr>
        <w:t>(b)</w:t>
      </w:r>
      <w:r w:rsidR="00AC4939">
        <w:rPr>
          <w:sz w:val="22"/>
          <w:szCs w:val="22"/>
        </w:rPr>
        <w:t xml:space="preserve"> </w:t>
      </w:r>
      <w:r w:rsidRPr="00F53F2C">
        <w:rPr>
          <w:sz w:val="22"/>
          <w:szCs w:val="22"/>
        </w:rPr>
        <w:t xml:space="preserve">By writing balanced symbol equations for the stages involved in the reaction, explain how </w:t>
      </w:r>
      <w:r w:rsidRPr="00F53F2C">
        <w:rPr>
          <w:i/>
          <w:sz w:val="22"/>
          <w:szCs w:val="22"/>
        </w:rPr>
        <w:t>autocatalysis</w:t>
      </w:r>
      <w:r w:rsidRPr="00F53F2C">
        <w:rPr>
          <w:sz w:val="22"/>
          <w:szCs w:val="22"/>
        </w:rPr>
        <w:t xml:space="preserve"> in this case works.</w:t>
      </w:r>
    </w:p>
    <w:p w14:paraId="484A4C29" w14:textId="6882FC26" w:rsidR="00430B52" w:rsidRDefault="00F53F2C" w:rsidP="00AC4939">
      <w:pPr>
        <w:pStyle w:val="Introtext"/>
        <w:jc w:val="right"/>
        <w:rPr>
          <w:sz w:val="22"/>
          <w:szCs w:val="22"/>
        </w:rPr>
      </w:pPr>
      <w:r w:rsidRPr="00F53F2C">
        <w:rPr>
          <w:sz w:val="22"/>
          <w:szCs w:val="22"/>
        </w:rPr>
        <w:t>(2 marks</w:t>
      </w:r>
      <w:r w:rsidR="00AC4939">
        <w:rPr>
          <w:sz w:val="22"/>
          <w:szCs w:val="22"/>
        </w:rPr>
        <w:t>)</w:t>
      </w:r>
    </w:p>
    <w:p w14:paraId="043BB44E" w14:textId="77777777" w:rsidR="000073F2" w:rsidRDefault="000073F2" w:rsidP="000073F2">
      <w:pPr>
        <w:pStyle w:val="Introtext"/>
        <w:rPr>
          <w:sz w:val="22"/>
          <w:szCs w:val="22"/>
        </w:rPr>
      </w:pPr>
    </w:p>
    <w:p w14:paraId="7B2B06CC" w14:textId="345625A2" w:rsidR="00AC4939" w:rsidRDefault="00DE132E" w:rsidP="00DE132E">
      <w:pPr>
        <w:pStyle w:val="Heading1"/>
      </w:pPr>
      <w:r w:rsidRPr="00DE132E">
        <w:lastRenderedPageBreak/>
        <w:t>Transition metal chemistry</w:t>
      </w:r>
      <w:r>
        <w:t xml:space="preserve"> </w:t>
      </w:r>
      <w:r>
        <w:rPr>
          <w:rFonts w:ascii="Courier New" w:hAnsi="Courier New" w:cs="Courier New"/>
        </w:rPr>
        <w:t>–</w:t>
      </w:r>
      <w:r>
        <w:t xml:space="preserve"> </w:t>
      </w:r>
      <w:r w:rsidRPr="00DE132E">
        <w:t>Answers</w:t>
      </w:r>
    </w:p>
    <w:p w14:paraId="250FB654" w14:textId="6D21BBE6" w:rsidR="00DE132E" w:rsidRDefault="002F5680" w:rsidP="002F5680">
      <w:pPr>
        <w:pStyle w:val="Heading2"/>
      </w:pPr>
      <w:r w:rsidRPr="003C326E">
        <w:t>Transition metals recap</w:t>
      </w:r>
    </w:p>
    <w:p w14:paraId="18C112D6" w14:textId="19812C75" w:rsidR="002F5680" w:rsidRDefault="004312C6" w:rsidP="002F5680">
      <w:r>
        <w:rPr>
          <w:noProof/>
        </w:rPr>
        <w:drawing>
          <wp:inline distT="0" distB="0" distL="0" distR="0" wp14:anchorId="0B933A4E" wp14:editId="34F9585A">
            <wp:extent cx="5731510" cy="3535680"/>
            <wp:effectExtent l="0" t="0" r="2540" b="7620"/>
            <wp:docPr id="425559665" name="Picture 1" descr="A crossword puzzle with lette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5559665" name="Picture 1" descr="A crossword puzzle with letters&#10;&#10;Description automatically generated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35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A67FE3" w14:textId="77777777" w:rsidR="00D2355E" w:rsidRDefault="00D2355E" w:rsidP="00D2355E">
      <w:r w:rsidRPr="00D2355E">
        <w:t>Coordinates are for the first letter of each answer.</w:t>
      </w:r>
    </w:p>
    <w:p w14:paraId="7A4B59CC" w14:textId="77777777" w:rsidR="00D2355E" w:rsidRPr="00D2355E" w:rsidRDefault="00D2355E" w:rsidP="00D2355E"/>
    <w:p w14:paraId="5C84E1AF" w14:textId="37C0E1C5" w:rsidR="00D2355E" w:rsidRPr="00D2355E" w:rsidRDefault="00D2355E" w:rsidP="00D2355E">
      <w:r w:rsidRPr="00D2355E">
        <w:rPr>
          <w:b/>
        </w:rPr>
        <w:t>1.</w:t>
      </w:r>
      <w:r w:rsidRPr="00D2355E">
        <w:t xml:space="preserve">  iron (14 across, 6 down)</w:t>
      </w:r>
      <w:r w:rsidRPr="00D2355E">
        <w:tab/>
      </w:r>
      <w:r w:rsidRPr="00D2355E">
        <w:rPr>
          <w:i/>
        </w:rPr>
        <w:t>(1 mark)</w:t>
      </w:r>
    </w:p>
    <w:p w14:paraId="70D2D595" w14:textId="6CB065E8" w:rsidR="00D2355E" w:rsidRPr="00D2355E" w:rsidRDefault="00D2355E" w:rsidP="00D2355E">
      <w:pPr>
        <w:rPr>
          <w:i/>
        </w:rPr>
      </w:pPr>
      <w:r w:rsidRPr="00D2355E">
        <w:rPr>
          <w:b/>
        </w:rPr>
        <w:t>2.</w:t>
      </w:r>
      <w:r>
        <w:rPr>
          <w:b/>
        </w:rPr>
        <w:t xml:space="preserve"> </w:t>
      </w:r>
      <w:r w:rsidRPr="00D2355E">
        <w:t xml:space="preserve">platinum (10 across, 6 down), rhodium (9 across, 15 down) or palladium (2 across, 1 down) </w:t>
      </w:r>
      <w:r w:rsidRPr="00D2355E">
        <w:tab/>
      </w:r>
      <w:r w:rsidRPr="00D2355E">
        <w:rPr>
          <w:i/>
        </w:rPr>
        <w:t>(3 marks)</w:t>
      </w:r>
    </w:p>
    <w:p w14:paraId="63589B41" w14:textId="02CF7B0D" w:rsidR="00D2355E" w:rsidRPr="00D2355E" w:rsidRDefault="00D2355E" w:rsidP="00D2355E">
      <w:pPr>
        <w:rPr>
          <w:i/>
        </w:rPr>
      </w:pPr>
      <w:r w:rsidRPr="00D2355E">
        <w:rPr>
          <w:b/>
        </w:rPr>
        <w:t>3.</w:t>
      </w:r>
      <w:r>
        <w:rPr>
          <w:b/>
        </w:rPr>
        <w:t xml:space="preserve"> </w:t>
      </w:r>
      <w:r w:rsidRPr="00D2355E">
        <w:t>copper (4 across, 7 down)</w:t>
      </w:r>
      <w:r w:rsidRPr="00D2355E">
        <w:tab/>
      </w:r>
      <w:r w:rsidRPr="00D2355E">
        <w:rPr>
          <w:i/>
        </w:rPr>
        <w:t>(1 mark)</w:t>
      </w:r>
    </w:p>
    <w:p w14:paraId="5948FCA1" w14:textId="7A916D89" w:rsidR="00D2355E" w:rsidRPr="00D2355E" w:rsidRDefault="00D2355E" w:rsidP="00D2355E">
      <w:pPr>
        <w:rPr>
          <w:i/>
        </w:rPr>
      </w:pPr>
      <w:r w:rsidRPr="00D2355E">
        <w:rPr>
          <w:b/>
        </w:rPr>
        <w:t>4.</w:t>
      </w:r>
      <w:r>
        <w:t xml:space="preserve"> </w:t>
      </w:r>
      <w:r w:rsidRPr="00D2355E">
        <w:t xml:space="preserve">mercury (2 across, 13 down) </w:t>
      </w:r>
      <w:r w:rsidRPr="00D2355E">
        <w:tab/>
      </w:r>
      <w:r w:rsidRPr="00D2355E">
        <w:rPr>
          <w:i/>
        </w:rPr>
        <w:t>(1 mark)</w:t>
      </w:r>
    </w:p>
    <w:p w14:paraId="60109B88" w14:textId="5AFDFA34" w:rsidR="00D2355E" w:rsidRPr="00D2355E" w:rsidRDefault="00D2355E" w:rsidP="00D2355E">
      <w:r w:rsidRPr="00D2355E">
        <w:rPr>
          <w:b/>
        </w:rPr>
        <w:t>5.</w:t>
      </w:r>
      <w:r>
        <w:t xml:space="preserve"> </w:t>
      </w:r>
      <w:r w:rsidRPr="00D2355E">
        <w:t>nickel (12 across, 1 down) and titanium (13 across, 8 down)</w:t>
      </w:r>
      <w:r w:rsidRPr="00D2355E">
        <w:tab/>
      </w:r>
      <w:r w:rsidRPr="00D2355E">
        <w:rPr>
          <w:i/>
        </w:rPr>
        <w:t>(2 marks)</w:t>
      </w:r>
    </w:p>
    <w:p w14:paraId="336281DD" w14:textId="2F146620" w:rsidR="004312C6" w:rsidRDefault="00D2355E" w:rsidP="00D2355E">
      <w:pPr>
        <w:rPr>
          <w:i/>
        </w:rPr>
      </w:pPr>
      <w:r w:rsidRPr="00D2355E">
        <w:rPr>
          <w:b/>
        </w:rPr>
        <w:t>6.</w:t>
      </w:r>
      <w:r>
        <w:t xml:space="preserve"> </w:t>
      </w:r>
      <w:r w:rsidRPr="00D2355E">
        <w:t xml:space="preserve">chromium (10 across, 15 down) and manganese (9 across, 7 down) </w:t>
      </w:r>
      <w:r w:rsidRPr="00D2355E">
        <w:tab/>
      </w:r>
      <w:r w:rsidRPr="00D2355E">
        <w:rPr>
          <w:i/>
        </w:rPr>
        <w:t>(2 marks</w:t>
      </w:r>
      <w:r>
        <w:rPr>
          <w:i/>
        </w:rPr>
        <w:t>)</w:t>
      </w:r>
    </w:p>
    <w:p w14:paraId="2E4F39CD" w14:textId="3069425E" w:rsidR="00D2355E" w:rsidRDefault="00D2355E">
      <w:pPr>
        <w:spacing w:after="160"/>
        <w:rPr>
          <w:i/>
        </w:rPr>
      </w:pPr>
      <w:r>
        <w:rPr>
          <w:i/>
        </w:rPr>
        <w:br w:type="page"/>
      </w:r>
    </w:p>
    <w:p w14:paraId="5123E245" w14:textId="1E8D34D0" w:rsidR="00D2355E" w:rsidRDefault="0016508E" w:rsidP="007953EE">
      <w:pPr>
        <w:pStyle w:val="Heading1"/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04B34893" wp14:editId="1F1169A6">
            <wp:simplePos x="0" y="0"/>
            <wp:positionH relativeFrom="margin">
              <wp:align>center</wp:align>
            </wp:positionH>
            <wp:positionV relativeFrom="paragraph">
              <wp:posOffset>304800</wp:posOffset>
            </wp:positionV>
            <wp:extent cx="7189985" cy="6019800"/>
            <wp:effectExtent l="0" t="0" r="0" b="0"/>
            <wp:wrapTight wrapText="bothSides">
              <wp:wrapPolygon edited="0">
                <wp:start x="0" y="0"/>
                <wp:lineTo x="0" y="21532"/>
                <wp:lineTo x="21520" y="21532"/>
                <wp:lineTo x="21520" y="0"/>
                <wp:lineTo x="0" y="0"/>
              </wp:wrapPolygon>
            </wp:wrapTight>
            <wp:docPr id="56221149" name="Picture 1" descr="A group of chemical formula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21149" name="Picture 1" descr="A group of chemical formulas&#10;&#10;Description automatically generated"/>
                    <pic:cNvPicPr/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89985" cy="6019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953EE" w:rsidRPr="003C326E">
        <w:t>Transition metal complexes</w:t>
      </w:r>
    </w:p>
    <w:p w14:paraId="6B4DF06E" w14:textId="53372C86" w:rsidR="000E1E63" w:rsidRPr="000E1E63" w:rsidRDefault="000E1E63" w:rsidP="000E1E63">
      <w:pPr>
        <w:pStyle w:val="Heading2"/>
      </w:pPr>
      <w:r w:rsidRPr="000E1E63">
        <w:t>Colours of complex ions</w:t>
      </w:r>
    </w:p>
    <w:p w14:paraId="280DAF76" w14:textId="79A6BDA2" w:rsidR="000E1E63" w:rsidRPr="000E1E63" w:rsidRDefault="000E1E63" w:rsidP="000E1E63">
      <w:r w:rsidRPr="000E1E63">
        <w:rPr>
          <w:b/>
        </w:rPr>
        <w:t>1.</w:t>
      </w:r>
      <w:r>
        <w:rPr>
          <w:b/>
        </w:rPr>
        <w:t xml:space="preserve"> </w:t>
      </w:r>
      <w:r w:rsidRPr="000E1E63">
        <w:t>The formal definition of a transition metal is ‘</w:t>
      </w:r>
      <w:r w:rsidRPr="000E1E63">
        <w:rPr>
          <w:i/>
        </w:rPr>
        <w:t>an element that forms at least one stable ion with a partially full d-shell</w:t>
      </w:r>
      <w:r w:rsidRPr="000E1E63">
        <w:t>.’ Zinc forms only one stable ion, Zn</w:t>
      </w:r>
      <w:r w:rsidRPr="000E1E63">
        <w:rPr>
          <w:vertAlign w:val="superscript"/>
        </w:rPr>
        <w:t>2+</w:t>
      </w:r>
      <w:r w:rsidRPr="000E1E63">
        <w:t xml:space="preserve"> which has an electronic configuration of [</w:t>
      </w:r>
      <w:proofErr w:type="spellStart"/>
      <w:r w:rsidRPr="000E1E63">
        <w:t>Ar</w:t>
      </w:r>
      <w:proofErr w:type="spellEnd"/>
      <w:r w:rsidRPr="000E1E63">
        <w:t>] 4s</w:t>
      </w:r>
      <w:r w:rsidRPr="000E1E63">
        <w:rPr>
          <w:vertAlign w:val="superscript"/>
        </w:rPr>
        <w:t>o</w:t>
      </w:r>
      <w:r w:rsidRPr="000E1E63">
        <w:t xml:space="preserve"> 3d</w:t>
      </w:r>
      <w:r w:rsidRPr="000E1E63">
        <w:rPr>
          <w:vertAlign w:val="superscript"/>
        </w:rPr>
        <w:t>10</w:t>
      </w:r>
      <w:r w:rsidRPr="000E1E63">
        <w:t xml:space="preserve"> i.e. has a full d shell.</w:t>
      </w:r>
    </w:p>
    <w:p w14:paraId="30111351" w14:textId="77777777" w:rsidR="000E1E63" w:rsidRPr="000E1E63" w:rsidRDefault="000E1E63" w:rsidP="000E1E63">
      <w:pPr>
        <w:rPr>
          <w:i/>
        </w:rPr>
      </w:pPr>
      <w:r w:rsidRPr="000E1E63">
        <w:rPr>
          <w:i/>
        </w:rPr>
        <w:t>(1 mark for definition, 1 mark for full explanation of why zinc does not meet the criteria)</w:t>
      </w:r>
    </w:p>
    <w:p w14:paraId="2EA04345" w14:textId="77777777" w:rsidR="000E1E63" w:rsidRDefault="000E1E63" w:rsidP="000E1E63">
      <w:pPr>
        <w:rPr>
          <w:i/>
        </w:rPr>
      </w:pPr>
    </w:p>
    <w:p w14:paraId="1A1ECEEA" w14:textId="7D6F370F" w:rsidR="000E1E63" w:rsidRDefault="000E1E63" w:rsidP="000E1E63">
      <w:r w:rsidRPr="000E1E63">
        <w:rPr>
          <w:b/>
        </w:rPr>
        <w:t>NOTE</w:t>
      </w:r>
      <w:r w:rsidRPr="000E1E63">
        <w:t xml:space="preserve"> IUPAC gives the definition of a transition element as</w:t>
      </w:r>
      <w:r w:rsidRPr="000E1E63">
        <w:rPr>
          <w:i/>
        </w:rPr>
        <w:t xml:space="preserve"> ‘An element whose atom has an incomplete d sub-shell, or which can give rise to cations with an incomplete d sub-shell.</w:t>
      </w:r>
      <w:r w:rsidRPr="000E1E63">
        <w:t>’ Elemental zinc does not contain an incomplete d sub-shell either ([</w:t>
      </w:r>
      <w:proofErr w:type="spellStart"/>
      <w:r w:rsidRPr="000E1E63">
        <w:t>Ar</w:t>
      </w:r>
      <w:proofErr w:type="spellEnd"/>
      <w:r w:rsidRPr="000E1E63">
        <w:t>] 4s</w:t>
      </w:r>
      <w:r w:rsidRPr="000E1E63">
        <w:rPr>
          <w:vertAlign w:val="superscript"/>
        </w:rPr>
        <w:t>2</w:t>
      </w:r>
      <w:r w:rsidRPr="000E1E63">
        <w:t xml:space="preserve"> 3d</w:t>
      </w:r>
      <w:r w:rsidRPr="000E1E63">
        <w:rPr>
          <w:vertAlign w:val="superscript"/>
        </w:rPr>
        <w:t>10</w:t>
      </w:r>
      <w:r w:rsidRPr="000E1E63">
        <w:t xml:space="preserve">) so can also be ruled out </w:t>
      </w:r>
      <w:proofErr w:type="gramStart"/>
      <w:r w:rsidRPr="000E1E63">
        <w:t>on the basis of</w:t>
      </w:r>
      <w:proofErr w:type="gramEnd"/>
      <w:r w:rsidRPr="000E1E63">
        <w:t xml:space="preserve"> this criteria.</w:t>
      </w:r>
    </w:p>
    <w:p w14:paraId="76C1BF40" w14:textId="10967BBB" w:rsidR="00D74154" w:rsidRDefault="00D74154">
      <w:pPr>
        <w:spacing w:after="160"/>
      </w:pPr>
      <w:r>
        <w:br w:type="page"/>
      </w:r>
    </w:p>
    <w:p w14:paraId="781562A3" w14:textId="2A2FC3B7" w:rsidR="00D74154" w:rsidRPr="000E1E63" w:rsidRDefault="00D74154" w:rsidP="000E1E63"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024E7F55" wp14:editId="2DE50506">
            <wp:simplePos x="0" y="0"/>
            <wp:positionH relativeFrom="margin">
              <wp:posOffset>-357505</wp:posOffset>
            </wp:positionH>
            <wp:positionV relativeFrom="paragraph">
              <wp:posOffset>0</wp:posOffset>
            </wp:positionV>
            <wp:extent cx="6544631" cy="5448300"/>
            <wp:effectExtent l="0" t="0" r="8890" b="0"/>
            <wp:wrapTight wrapText="bothSides">
              <wp:wrapPolygon edited="0">
                <wp:start x="0" y="0"/>
                <wp:lineTo x="0" y="21524"/>
                <wp:lineTo x="21566" y="21524"/>
                <wp:lineTo x="21566" y="0"/>
                <wp:lineTo x="0" y="0"/>
              </wp:wrapPolygon>
            </wp:wrapTight>
            <wp:docPr id="84810663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106638" name="Picture 1" descr="A screenshot of a computer&#10;&#10;Description automatically generated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44631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E090322" w14:textId="0E4D1C42" w:rsidR="007953EE" w:rsidRDefault="007953EE" w:rsidP="007953EE"/>
    <w:p w14:paraId="1D79073C" w14:textId="69AE663F" w:rsidR="00D74154" w:rsidRDefault="00801DA1" w:rsidP="00801DA1">
      <w:pPr>
        <w:pStyle w:val="Heading2"/>
      </w:pPr>
      <w:r w:rsidRPr="003C326E">
        <w:t>Colorimetry</w:t>
      </w:r>
    </w:p>
    <w:p w14:paraId="45F81D2D" w14:textId="24405204" w:rsidR="00801DA1" w:rsidRDefault="00517A0D" w:rsidP="00801DA1">
      <w:r>
        <w:rPr>
          <w:noProof/>
        </w:rPr>
        <w:drawing>
          <wp:inline distT="0" distB="0" distL="0" distR="0" wp14:anchorId="349F6A1F" wp14:editId="3533A119">
            <wp:extent cx="3502855" cy="2529840"/>
            <wp:effectExtent l="0" t="0" r="2540" b="3810"/>
            <wp:docPr id="854283632" name="Picture 1" descr="A graph of a number of substanc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283632" name="Picture 1" descr="A graph of a number of substances&#10;&#10;Description automatically generated with medium confidence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515888" cy="2539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(1 mark for correctly plotting points)</w:t>
      </w:r>
    </w:p>
    <w:p w14:paraId="50409D47" w14:textId="0395BF13" w:rsidR="00E95081" w:rsidRPr="00E95081" w:rsidRDefault="00E95081" w:rsidP="00E95081">
      <w:r w:rsidRPr="00E95081">
        <w:lastRenderedPageBreak/>
        <w:t>(b)</w:t>
      </w:r>
      <w:r>
        <w:t xml:space="preserve"> </w:t>
      </w:r>
      <w:r w:rsidRPr="00E95081">
        <w:t>(</w:t>
      </w:r>
      <w:proofErr w:type="spellStart"/>
      <w:r w:rsidRPr="00E95081">
        <w:t>i</w:t>
      </w:r>
      <w:proofErr w:type="spellEnd"/>
      <w:r w:rsidRPr="00E95081">
        <w:t>)</w:t>
      </w:r>
      <w:r>
        <w:t xml:space="preserve"> </w:t>
      </w:r>
      <w:r w:rsidRPr="00E95081">
        <w:t>Maximum absorbance at 33 cm</w:t>
      </w:r>
      <w:r w:rsidRPr="00E95081">
        <w:rPr>
          <w:vertAlign w:val="superscript"/>
        </w:rPr>
        <w:t>3</w:t>
      </w:r>
      <w:r w:rsidRPr="00E95081">
        <w:t xml:space="preserve"> 0.05 mol dm</w:t>
      </w:r>
      <w:r w:rsidRPr="00E95081">
        <w:rPr>
          <w:vertAlign w:val="superscript"/>
        </w:rPr>
        <w:sym w:font="Symbol" w:char="F02D"/>
      </w:r>
      <w:r w:rsidRPr="00E95081">
        <w:rPr>
          <w:vertAlign w:val="superscript"/>
        </w:rPr>
        <w:t xml:space="preserve">3 </w:t>
      </w:r>
      <w:r w:rsidRPr="00E95081">
        <w:t>CuSO</w:t>
      </w:r>
      <w:proofErr w:type="gramStart"/>
      <w:r w:rsidRPr="00E95081">
        <w:rPr>
          <w:vertAlign w:val="subscript"/>
        </w:rPr>
        <w:t>4</w:t>
      </w:r>
      <w:r w:rsidRPr="00E95081">
        <w:t xml:space="preserve"> :</w:t>
      </w:r>
      <w:proofErr w:type="gramEnd"/>
      <w:r w:rsidRPr="00E95081">
        <w:t xml:space="preserve"> 67 cm</w:t>
      </w:r>
      <w:r w:rsidRPr="00E95081">
        <w:rPr>
          <w:vertAlign w:val="superscript"/>
        </w:rPr>
        <w:t>3</w:t>
      </w:r>
      <w:r w:rsidRPr="00E95081">
        <w:t xml:space="preserve"> of 0.10 mol dm</w:t>
      </w:r>
      <w:r w:rsidRPr="00E95081">
        <w:rPr>
          <w:vertAlign w:val="superscript"/>
        </w:rPr>
        <w:sym w:font="Symbol" w:char="F02D"/>
      </w:r>
      <w:r w:rsidRPr="00E95081">
        <w:rPr>
          <w:vertAlign w:val="superscript"/>
        </w:rPr>
        <w:t>3</w:t>
      </w:r>
      <w:r w:rsidRPr="00E95081">
        <w:t xml:space="preserve"> NH</w:t>
      </w:r>
      <w:r w:rsidRPr="00E95081">
        <w:rPr>
          <w:vertAlign w:val="subscript"/>
        </w:rPr>
        <w:t>3</w:t>
      </w:r>
      <w:r w:rsidRPr="00E95081">
        <w:t xml:space="preserve"> solution</w:t>
      </w:r>
    </w:p>
    <w:p w14:paraId="59DE8655" w14:textId="22CFFE5E" w:rsidR="00E95081" w:rsidRPr="00E95081" w:rsidRDefault="00E95081" w:rsidP="00E95081">
      <w:r w:rsidRPr="00E95081">
        <w:t xml:space="preserve">In moles this is, </w:t>
      </w:r>
      <w:r w:rsidRPr="00E95081">
        <w:tab/>
        <w:t xml:space="preserve"> 1.65 </w:t>
      </w:r>
      <w:r w:rsidRPr="00E95081">
        <w:sym w:font="Symbol" w:char="F0B4"/>
      </w:r>
      <w:r w:rsidRPr="00E95081">
        <w:t xml:space="preserve"> 10</w:t>
      </w:r>
      <w:r w:rsidRPr="00E95081">
        <w:rPr>
          <w:vertAlign w:val="superscript"/>
        </w:rPr>
        <w:sym w:font="Symbol" w:char="F02D"/>
      </w:r>
      <w:r w:rsidRPr="00E95081">
        <w:rPr>
          <w:vertAlign w:val="superscript"/>
        </w:rPr>
        <w:t>3</w:t>
      </w:r>
      <w:r w:rsidRPr="00E95081">
        <w:t xml:space="preserve"> </w:t>
      </w:r>
      <w:proofErr w:type="gramStart"/>
      <w:r w:rsidRPr="00E95081">
        <w:t>mol :</w:t>
      </w:r>
      <w:proofErr w:type="gramEnd"/>
      <w:r w:rsidRPr="00E95081">
        <w:t xml:space="preserve"> 6.70 </w:t>
      </w:r>
      <w:r w:rsidRPr="00E95081">
        <w:sym w:font="Symbol" w:char="F0B4"/>
      </w:r>
      <w:r w:rsidRPr="00E95081">
        <w:t xml:space="preserve"> 10</w:t>
      </w:r>
      <w:r w:rsidRPr="00E95081">
        <w:rPr>
          <w:vertAlign w:val="superscript"/>
        </w:rPr>
        <w:sym w:font="Symbol" w:char="F02D"/>
      </w:r>
      <w:r w:rsidRPr="00E95081">
        <w:rPr>
          <w:vertAlign w:val="superscript"/>
        </w:rPr>
        <w:t>3</w:t>
      </w:r>
      <w:r w:rsidRPr="00E95081">
        <w:t xml:space="preserve"> mol</w:t>
      </w:r>
    </w:p>
    <w:p w14:paraId="48D4470A" w14:textId="46F61C1D" w:rsidR="00E95081" w:rsidRDefault="006D41A8" w:rsidP="006D41A8">
      <w:pPr>
        <w:ind w:left="2160"/>
        <w:rPr>
          <w:u w:val="single"/>
        </w:rPr>
      </w:pPr>
      <w:r>
        <w:t xml:space="preserve">  </w:t>
      </w:r>
      <w:r w:rsidR="00E95081" w:rsidRPr="00E95081">
        <w:t xml:space="preserve">Stoichiometric ratio </w:t>
      </w:r>
      <w:proofErr w:type="gramStart"/>
      <w:r w:rsidR="00E95081" w:rsidRPr="00E95081">
        <w:rPr>
          <w:u w:val="single"/>
        </w:rPr>
        <w:t>1 :</w:t>
      </w:r>
      <w:proofErr w:type="gramEnd"/>
      <w:r w:rsidR="00E95081" w:rsidRPr="00E95081">
        <w:rPr>
          <w:u w:val="single"/>
        </w:rPr>
        <w:t xml:space="preserve"> 4</w:t>
      </w:r>
    </w:p>
    <w:p w14:paraId="49FC4E13" w14:textId="77777777" w:rsidR="006D41A8" w:rsidRPr="00E95081" w:rsidRDefault="006D41A8" w:rsidP="006D41A8">
      <w:pPr>
        <w:ind w:left="2160"/>
      </w:pPr>
    </w:p>
    <w:p w14:paraId="12B63482" w14:textId="77777777" w:rsidR="00E95081" w:rsidRPr="00E95081" w:rsidRDefault="00E95081" w:rsidP="00E95081">
      <w:pPr>
        <w:rPr>
          <w:i/>
        </w:rPr>
      </w:pPr>
      <w:r w:rsidRPr="00E95081">
        <w:rPr>
          <w:i/>
        </w:rPr>
        <w:t>(1 mark for reading correct volume of graph, 1 mark for mol calculations, 1 mark for stoichiometry)</w:t>
      </w:r>
    </w:p>
    <w:p w14:paraId="4516AFFE" w14:textId="77777777" w:rsidR="00E95081" w:rsidRDefault="00E95081" w:rsidP="00E95081"/>
    <w:p w14:paraId="73092BF3" w14:textId="3D9CD7FC" w:rsidR="00E95081" w:rsidRPr="00E95081" w:rsidRDefault="00E95081" w:rsidP="00E95081">
      <w:r w:rsidRPr="00E95081">
        <w:t>(ii)</w:t>
      </w:r>
      <w:r>
        <w:t xml:space="preserve"> </w:t>
      </w:r>
      <w:r w:rsidRPr="00E95081">
        <w:t xml:space="preserve">Since copper is normally hexacoordinate, the formula of the complex formed must </w:t>
      </w:r>
      <w:proofErr w:type="gramStart"/>
      <w:r w:rsidRPr="00E95081">
        <w:t>be;</w:t>
      </w:r>
      <w:proofErr w:type="gramEnd"/>
    </w:p>
    <w:p w14:paraId="41E8097B" w14:textId="126A8E20" w:rsidR="00E95081" w:rsidRPr="00E95081" w:rsidRDefault="00E95081" w:rsidP="00E95081">
      <w:pPr>
        <w:jc w:val="center"/>
        <w:rPr>
          <w:i/>
        </w:rPr>
      </w:pPr>
      <w:r w:rsidRPr="00E95081">
        <w:rPr>
          <w:u w:val="single"/>
        </w:rPr>
        <w:t>[</w:t>
      </w:r>
      <w:proofErr w:type="gramStart"/>
      <w:r w:rsidRPr="00E95081">
        <w:rPr>
          <w:u w:val="single"/>
        </w:rPr>
        <w:t>Cu(</w:t>
      </w:r>
      <w:proofErr w:type="gramEnd"/>
      <w:r w:rsidRPr="00E95081">
        <w:rPr>
          <w:u w:val="single"/>
        </w:rPr>
        <w:t>NH</w:t>
      </w:r>
      <w:r w:rsidRPr="00E95081">
        <w:rPr>
          <w:u w:val="single"/>
          <w:vertAlign w:val="subscript"/>
        </w:rPr>
        <w:t>3</w:t>
      </w:r>
      <w:r w:rsidRPr="00E95081">
        <w:rPr>
          <w:u w:val="single"/>
        </w:rPr>
        <w:t>)</w:t>
      </w:r>
      <w:r w:rsidRPr="00E95081">
        <w:rPr>
          <w:u w:val="single"/>
          <w:vertAlign w:val="subscript"/>
        </w:rPr>
        <w:t>4</w:t>
      </w:r>
      <w:r w:rsidRPr="00E95081">
        <w:rPr>
          <w:u w:val="single"/>
        </w:rPr>
        <w:t>(H</w:t>
      </w:r>
      <w:r w:rsidRPr="00E95081">
        <w:rPr>
          <w:u w:val="single"/>
          <w:vertAlign w:val="subscript"/>
        </w:rPr>
        <w:t>2</w:t>
      </w:r>
      <w:r w:rsidRPr="00E95081">
        <w:rPr>
          <w:u w:val="single"/>
        </w:rPr>
        <w:t>O)</w:t>
      </w:r>
      <w:r w:rsidRPr="00E95081">
        <w:rPr>
          <w:u w:val="single"/>
          <w:vertAlign w:val="subscript"/>
        </w:rPr>
        <w:t>2</w:t>
      </w:r>
      <w:r w:rsidRPr="00E95081">
        <w:rPr>
          <w:u w:val="single"/>
        </w:rPr>
        <w:t>]</w:t>
      </w:r>
      <w:r w:rsidRPr="00E95081">
        <w:rPr>
          <w:u w:val="single"/>
          <w:vertAlign w:val="superscript"/>
        </w:rPr>
        <w:t>2+</w:t>
      </w:r>
      <w:r w:rsidRPr="00E95081">
        <w:t xml:space="preserve"> </w:t>
      </w:r>
      <w:r w:rsidRPr="00E95081">
        <w:tab/>
      </w:r>
      <w:r w:rsidRPr="00E95081">
        <w:rPr>
          <w:i/>
        </w:rPr>
        <w:t>(1 mark)</w:t>
      </w:r>
    </w:p>
    <w:p w14:paraId="542BC4DB" w14:textId="77777777" w:rsidR="006D41A8" w:rsidRDefault="006D41A8" w:rsidP="00E95081">
      <w:pPr>
        <w:rPr>
          <w:b/>
        </w:rPr>
      </w:pPr>
    </w:p>
    <w:p w14:paraId="7DC0856D" w14:textId="67003CE0" w:rsidR="00E95081" w:rsidRDefault="00E95081" w:rsidP="00E95081">
      <w:r w:rsidRPr="00E95081">
        <w:rPr>
          <w:b/>
        </w:rPr>
        <w:t>2.</w:t>
      </w:r>
      <w:r w:rsidR="006D41A8">
        <w:rPr>
          <w:b/>
        </w:rPr>
        <w:t xml:space="preserve"> </w:t>
      </w:r>
      <w:r w:rsidRPr="00E95081">
        <w:t xml:space="preserve">Key features of the experiment described </w:t>
      </w:r>
      <w:proofErr w:type="gramStart"/>
      <w:r w:rsidRPr="00E95081">
        <w:t>include;</w:t>
      </w:r>
      <w:proofErr w:type="gramEnd"/>
    </w:p>
    <w:p w14:paraId="66D310AB" w14:textId="77777777" w:rsidR="006D41A8" w:rsidRPr="00E95081" w:rsidRDefault="006D41A8" w:rsidP="00E95081"/>
    <w:p w14:paraId="5DCBAD51" w14:textId="3259DC19" w:rsidR="00E95081" w:rsidRDefault="00E95081" w:rsidP="00E95081">
      <w:r w:rsidRPr="00E95081">
        <w:t>1.</w:t>
      </w:r>
      <w:r w:rsidR="006D41A8">
        <w:t xml:space="preserve"> </w:t>
      </w:r>
      <w:r w:rsidRPr="00E95081">
        <w:t xml:space="preserve">Initially the sample of E133 of known concentration must be diluted with water to produce dilute samples of known concentration. Five or more solutions must be produced. Possible dilutions would </w:t>
      </w:r>
      <w:proofErr w:type="gramStart"/>
      <w:r w:rsidRPr="00E95081">
        <w:t>be;</w:t>
      </w:r>
      <w:proofErr w:type="gramEnd"/>
    </w:p>
    <w:p w14:paraId="30078D3E" w14:textId="77777777" w:rsidR="006D41A8" w:rsidRDefault="006D41A8" w:rsidP="00E95081"/>
    <w:p w14:paraId="67450EDE" w14:textId="5A607319" w:rsidR="006D41A8" w:rsidRDefault="003373CB" w:rsidP="00E95081">
      <w:r>
        <w:rPr>
          <w:noProof/>
        </w:rPr>
        <w:drawing>
          <wp:inline distT="0" distB="0" distL="0" distR="0" wp14:anchorId="412C6E88" wp14:editId="2E72B80E">
            <wp:extent cx="5731510" cy="2025015"/>
            <wp:effectExtent l="0" t="0" r="2540" b="0"/>
            <wp:docPr id="888923008" name="Picture 1" descr="A table with numbers and symbol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923008" name="Picture 1" descr="A table with numbers and symbols&#10;&#10;Description automatically generated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722EEC" w14:textId="77777777" w:rsidR="003373CB" w:rsidRDefault="003373CB" w:rsidP="00E95081"/>
    <w:p w14:paraId="4A4E180D" w14:textId="78A2C2D0" w:rsidR="00140CFA" w:rsidRPr="00140CFA" w:rsidRDefault="00140CFA" w:rsidP="00140CFA">
      <w:r w:rsidRPr="00140CFA">
        <w:t>2.</w:t>
      </w:r>
      <w:r>
        <w:t xml:space="preserve"> </w:t>
      </w:r>
      <w:r w:rsidRPr="00140CFA">
        <w:t>Measure the absorbance of each new known concentration of E133 and record these results in a suitable table.</w:t>
      </w:r>
    </w:p>
    <w:p w14:paraId="30FD7DAB" w14:textId="248E4521" w:rsidR="00140CFA" w:rsidRPr="00140CFA" w:rsidRDefault="00140CFA" w:rsidP="00140CFA">
      <w:r w:rsidRPr="00140CFA">
        <w:t>3.</w:t>
      </w:r>
      <w:r>
        <w:t xml:space="preserve"> </w:t>
      </w:r>
      <w:r w:rsidRPr="00140CFA">
        <w:t>Plot a calibration graph of concentration of E133 (x-axis) against absorbance (y-axis).</w:t>
      </w:r>
    </w:p>
    <w:p w14:paraId="07CAE5E3" w14:textId="621B27BD" w:rsidR="00140CFA" w:rsidRPr="00140CFA" w:rsidRDefault="00140CFA" w:rsidP="00140CFA">
      <w:r w:rsidRPr="00140CFA">
        <w:t>4.</w:t>
      </w:r>
      <w:r>
        <w:t xml:space="preserve"> </w:t>
      </w:r>
      <w:r w:rsidRPr="00140CFA">
        <w:t>Measure the absorbance of the sports drink ‘</w:t>
      </w:r>
      <w:r w:rsidRPr="00140CFA">
        <w:rPr>
          <w:i/>
        </w:rPr>
        <w:t>Go, go, go</w:t>
      </w:r>
      <w:r w:rsidRPr="00140CFA">
        <w:t>.’</w:t>
      </w:r>
    </w:p>
    <w:p w14:paraId="493FA01A" w14:textId="77777777" w:rsidR="00140CFA" w:rsidRDefault="00140CFA" w:rsidP="00140CFA">
      <w:r w:rsidRPr="00140CFA">
        <w:t>5.</w:t>
      </w:r>
      <w:r>
        <w:t xml:space="preserve"> </w:t>
      </w:r>
      <w:r w:rsidRPr="00140CFA">
        <w:t>Use the calibration graph plotted in 3. to determine the concentration of E133 in ‘</w:t>
      </w:r>
      <w:r w:rsidRPr="00140CFA">
        <w:rPr>
          <w:i/>
        </w:rPr>
        <w:t>Go, go, go.</w:t>
      </w:r>
      <w:r w:rsidRPr="00140CFA">
        <w:t>’</w:t>
      </w:r>
    </w:p>
    <w:p w14:paraId="2DF47FC2" w14:textId="0573DF06" w:rsidR="00140CFA" w:rsidRDefault="00140CFA" w:rsidP="00140CFA">
      <w:pPr>
        <w:jc w:val="right"/>
        <w:rPr>
          <w:i/>
        </w:rPr>
      </w:pPr>
      <w:r w:rsidRPr="00140CFA">
        <w:rPr>
          <w:i/>
        </w:rPr>
        <w:t>(5 marks)</w:t>
      </w:r>
    </w:p>
    <w:p w14:paraId="7A469496" w14:textId="77777777" w:rsidR="0087168C" w:rsidRDefault="0087168C" w:rsidP="0087168C">
      <w:pPr>
        <w:pStyle w:val="Heading2"/>
      </w:pPr>
      <w:r w:rsidRPr="0087168C">
        <w:t>Redox titrations</w:t>
      </w:r>
    </w:p>
    <w:p w14:paraId="176C86B9" w14:textId="77777777" w:rsidR="0087168C" w:rsidRPr="0087168C" w:rsidRDefault="0087168C" w:rsidP="0087168C"/>
    <w:p w14:paraId="00BF48F7" w14:textId="77777777" w:rsidR="0087168C" w:rsidRPr="0087168C" w:rsidRDefault="0087168C" w:rsidP="0087168C">
      <w:pPr>
        <w:rPr>
          <w:i/>
          <w:iCs/>
        </w:rPr>
      </w:pPr>
      <w:r w:rsidRPr="0087168C">
        <w:rPr>
          <w:i/>
          <w:iCs/>
        </w:rPr>
        <w:t>Tablet A</w:t>
      </w:r>
    </w:p>
    <w:p w14:paraId="455ED29E" w14:textId="77777777" w:rsidR="0087168C" w:rsidRDefault="0087168C" w:rsidP="0087168C">
      <w:pPr>
        <w:rPr>
          <w:iCs/>
        </w:rPr>
      </w:pPr>
      <w:r w:rsidRPr="0087168C">
        <w:rPr>
          <w:iCs/>
        </w:rPr>
        <w:t>5 Fe</w:t>
      </w:r>
      <w:r w:rsidRPr="0087168C">
        <w:rPr>
          <w:iCs/>
          <w:vertAlign w:val="superscript"/>
        </w:rPr>
        <w:t>2+</w:t>
      </w:r>
      <w:r w:rsidRPr="0087168C">
        <w:rPr>
          <w:iCs/>
        </w:rPr>
        <w:t xml:space="preserve"> + MnO</w:t>
      </w:r>
      <w:r w:rsidRPr="0087168C">
        <w:rPr>
          <w:iCs/>
          <w:vertAlign w:val="subscript"/>
        </w:rPr>
        <w:t>4</w:t>
      </w:r>
      <w:r w:rsidRPr="0087168C">
        <w:rPr>
          <w:iCs/>
          <w:vertAlign w:val="superscript"/>
        </w:rPr>
        <w:t>-</w:t>
      </w:r>
      <w:r w:rsidRPr="0087168C">
        <w:rPr>
          <w:iCs/>
        </w:rPr>
        <w:t xml:space="preserve"> + 8 H</w:t>
      </w:r>
      <w:r w:rsidRPr="0087168C">
        <w:rPr>
          <w:iCs/>
          <w:vertAlign w:val="superscript"/>
        </w:rPr>
        <w:t xml:space="preserve">+ </w:t>
      </w:r>
      <w:r w:rsidRPr="0087168C">
        <w:rPr>
          <w:iCs/>
        </w:rPr>
        <w:t>→ 5 Fe</w:t>
      </w:r>
      <w:r w:rsidRPr="0087168C">
        <w:rPr>
          <w:iCs/>
          <w:vertAlign w:val="superscript"/>
        </w:rPr>
        <w:t>3+</w:t>
      </w:r>
      <w:r w:rsidRPr="0087168C">
        <w:rPr>
          <w:iCs/>
        </w:rPr>
        <w:t xml:space="preserve"> + Mn</w:t>
      </w:r>
      <w:r w:rsidRPr="0087168C">
        <w:rPr>
          <w:iCs/>
          <w:vertAlign w:val="superscript"/>
        </w:rPr>
        <w:t>2+</w:t>
      </w:r>
      <w:r w:rsidRPr="0087168C">
        <w:rPr>
          <w:iCs/>
        </w:rPr>
        <w:t xml:space="preserve"> + 4 H</w:t>
      </w:r>
      <w:r w:rsidRPr="0087168C">
        <w:rPr>
          <w:iCs/>
          <w:vertAlign w:val="subscript"/>
        </w:rPr>
        <w:t>2</w:t>
      </w:r>
      <w:r w:rsidRPr="0087168C">
        <w:rPr>
          <w:iCs/>
        </w:rPr>
        <w:t>O</w:t>
      </w:r>
    </w:p>
    <w:p w14:paraId="28DD30CD" w14:textId="77777777" w:rsidR="0094550D" w:rsidRPr="0087168C" w:rsidRDefault="0094550D" w:rsidP="0087168C">
      <w:pPr>
        <w:rPr>
          <w:iCs/>
        </w:rPr>
      </w:pPr>
    </w:p>
    <w:p w14:paraId="1624ED07" w14:textId="77777777" w:rsidR="0094550D" w:rsidRDefault="0087168C" w:rsidP="0087168C">
      <w:pPr>
        <w:rPr>
          <w:iCs/>
        </w:rPr>
      </w:pPr>
      <w:r w:rsidRPr="0087168C">
        <w:rPr>
          <w:iCs/>
        </w:rPr>
        <w:t>No. of moles in 21.65 cm</w:t>
      </w:r>
      <w:r w:rsidRPr="0087168C">
        <w:rPr>
          <w:iCs/>
          <w:vertAlign w:val="superscript"/>
        </w:rPr>
        <w:t>3</w:t>
      </w:r>
      <w:r w:rsidRPr="0087168C">
        <w:rPr>
          <w:iCs/>
        </w:rPr>
        <w:t xml:space="preserve"> of 0.005 mol dm</w:t>
      </w:r>
      <w:r w:rsidRPr="0087168C">
        <w:rPr>
          <w:iCs/>
          <w:vertAlign w:val="superscript"/>
        </w:rPr>
        <w:sym w:font="Symbol" w:char="F02D"/>
      </w:r>
      <w:r w:rsidRPr="0087168C">
        <w:rPr>
          <w:iCs/>
          <w:vertAlign w:val="superscript"/>
        </w:rPr>
        <w:t>3</w:t>
      </w:r>
      <w:r w:rsidRPr="0087168C">
        <w:rPr>
          <w:iCs/>
        </w:rPr>
        <w:t xml:space="preserve"> KMnO</w:t>
      </w:r>
      <w:r w:rsidRPr="0087168C">
        <w:rPr>
          <w:iCs/>
          <w:vertAlign w:val="subscript"/>
        </w:rPr>
        <w:t>4</w:t>
      </w:r>
      <w:r w:rsidRPr="0087168C">
        <w:rPr>
          <w:iCs/>
        </w:rPr>
        <w:t xml:space="preserve"> </w:t>
      </w:r>
    </w:p>
    <w:p w14:paraId="61C2DBA7" w14:textId="64E090EE" w:rsidR="0087168C" w:rsidRDefault="0087168C" w:rsidP="0087168C">
      <w:pPr>
        <w:rPr>
          <w:iCs/>
        </w:rPr>
      </w:pPr>
      <w:r w:rsidRPr="0087168C">
        <w:rPr>
          <w:iCs/>
        </w:rPr>
        <w:t xml:space="preserve">= 1.08 </w:t>
      </w:r>
      <w:r w:rsidRPr="0087168C">
        <w:rPr>
          <w:iCs/>
        </w:rPr>
        <w:sym w:font="Symbol" w:char="F0B4"/>
      </w:r>
      <w:r w:rsidRPr="0087168C">
        <w:rPr>
          <w:iCs/>
        </w:rPr>
        <w:t xml:space="preserve"> 10</w:t>
      </w:r>
      <w:r w:rsidRPr="0087168C">
        <w:rPr>
          <w:iCs/>
          <w:vertAlign w:val="superscript"/>
        </w:rPr>
        <w:sym w:font="Symbol" w:char="F02D"/>
      </w:r>
      <w:r w:rsidRPr="0087168C">
        <w:rPr>
          <w:iCs/>
          <w:vertAlign w:val="superscript"/>
        </w:rPr>
        <w:t>4</w:t>
      </w:r>
      <w:r w:rsidRPr="0087168C">
        <w:rPr>
          <w:iCs/>
        </w:rPr>
        <w:t xml:space="preserve"> mol</w:t>
      </w:r>
    </w:p>
    <w:p w14:paraId="5553C637" w14:textId="77777777" w:rsidR="0094550D" w:rsidRPr="0087168C" w:rsidRDefault="0094550D" w:rsidP="0087168C">
      <w:pPr>
        <w:rPr>
          <w:iCs/>
        </w:rPr>
      </w:pPr>
    </w:p>
    <w:p w14:paraId="5D948BEA" w14:textId="77777777" w:rsidR="0094550D" w:rsidRDefault="0087168C" w:rsidP="0087168C">
      <w:pPr>
        <w:rPr>
          <w:iCs/>
        </w:rPr>
      </w:pPr>
      <w:r w:rsidRPr="0087168C">
        <w:rPr>
          <w:iCs/>
        </w:rPr>
        <w:t>Therefore, no. of moles of Fe</w:t>
      </w:r>
      <w:r w:rsidRPr="0087168C">
        <w:rPr>
          <w:iCs/>
          <w:vertAlign w:val="superscript"/>
        </w:rPr>
        <w:t>2+</w:t>
      </w:r>
      <w:r w:rsidRPr="0087168C">
        <w:rPr>
          <w:iCs/>
        </w:rPr>
        <w:t xml:space="preserve"> in 25.00 cm</w:t>
      </w:r>
      <w:r w:rsidRPr="0087168C">
        <w:rPr>
          <w:iCs/>
          <w:vertAlign w:val="superscript"/>
        </w:rPr>
        <w:t>3</w:t>
      </w:r>
      <w:r w:rsidRPr="0087168C">
        <w:rPr>
          <w:iCs/>
        </w:rPr>
        <w:t xml:space="preserve"> aliquot </w:t>
      </w:r>
    </w:p>
    <w:p w14:paraId="0B717C53" w14:textId="1DA4FD42" w:rsidR="0087168C" w:rsidRDefault="0087168C" w:rsidP="0087168C">
      <w:pPr>
        <w:rPr>
          <w:iCs/>
        </w:rPr>
      </w:pPr>
      <w:r w:rsidRPr="0087168C">
        <w:rPr>
          <w:iCs/>
        </w:rPr>
        <w:t xml:space="preserve">= (1.08 </w:t>
      </w:r>
      <w:r w:rsidRPr="0087168C">
        <w:rPr>
          <w:iCs/>
        </w:rPr>
        <w:sym w:font="Symbol" w:char="F0B4"/>
      </w:r>
      <w:r w:rsidRPr="0087168C">
        <w:rPr>
          <w:iCs/>
        </w:rPr>
        <w:t xml:space="preserve"> 10</w:t>
      </w:r>
      <w:r w:rsidRPr="0087168C">
        <w:rPr>
          <w:iCs/>
          <w:vertAlign w:val="superscript"/>
        </w:rPr>
        <w:sym w:font="Symbol" w:char="F02D"/>
      </w:r>
      <w:r w:rsidRPr="0087168C">
        <w:rPr>
          <w:iCs/>
          <w:vertAlign w:val="superscript"/>
        </w:rPr>
        <w:t>4</w:t>
      </w:r>
      <w:r w:rsidRPr="0087168C">
        <w:rPr>
          <w:iCs/>
        </w:rPr>
        <w:t xml:space="preserve"> mol) </w:t>
      </w:r>
      <w:r w:rsidRPr="0087168C">
        <w:rPr>
          <w:iCs/>
        </w:rPr>
        <w:sym w:font="Symbol" w:char="F0B4"/>
      </w:r>
      <w:r w:rsidRPr="0087168C">
        <w:rPr>
          <w:iCs/>
        </w:rPr>
        <w:t xml:space="preserve"> 5 = 5.41 </w:t>
      </w:r>
      <w:r w:rsidRPr="0087168C">
        <w:rPr>
          <w:iCs/>
        </w:rPr>
        <w:sym w:font="Symbol" w:char="F0B4"/>
      </w:r>
      <w:r w:rsidRPr="0087168C">
        <w:rPr>
          <w:iCs/>
        </w:rPr>
        <w:t xml:space="preserve"> 10</w:t>
      </w:r>
      <w:r w:rsidRPr="0087168C">
        <w:rPr>
          <w:iCs/>
          <w:vertAlign w:val="superscript"/>
        </w:rPr>
        <w:sym w:font="Symbol" w:char="F02D"/>
      </w:r>
      <w:r w:rsidRPr="0087168C">
        <w:rPr>
          <w:iCs/>
          <w:vertAlign w:val="superscript"/>
        </w:rPr>
        <w:t>4</w:t>
      </w:r>
      <w:r w:rsidRPr="0087168C">
        <w:rPr>
          <w:iCs/>
        </w:rPr>
        <w:t xml:space="preserve"> mol</w:t>
      </w:r>
    </w:p>
    <w:p w14:paraId="23858ACE" w14:textId="77777777" w:rsidR="0094550D" w:rsidRPr="0087168C" w:rsidRDefault="0094550D" w:rsidP="0087168C">
      <w:pPr>
        <w:rPr>
          <w:iCs/>
        </w:rPr>
      </w:pPr>
    </w:p>
    <w:p w14:paraId="76B3963F" w14:textId="77777777" w:rsidR="0094550D" w:rsidRDefault="0094550D" w:rsidP="0087168C">
      <w:pPr>
        <w:rPr>
          <w:iCs/>
        </w:rPr>
      </w:pPr>
    </w:p>
    <w:p w14:paraId="79463C7A" w14:textId="77777777" w:rsidR="0094550D" w:rsidRDefault="0094550D" w:rsidP="0087168C">
      <w:pPr>
        <w:rPr>
          <w:iCs/>
        </w:rPr>
      </w:pPr>
    </w:p>
    <w:p w14:paraId="6664C3EB" w14:textId="6297EC04" w:rsidR="0094550D" w:rsidRDefault="0087168C" w:rsidP="0087168C">
      <w:pPr>
        <w:rPr>
          <w:iCs/>
        </w:rPr>
      </w:pPr>
      <w:r w:rsidRPr="0087168C">
        <w:rPr>
          <w:iCs/>
        </w:rPr>
        <w:lastRenderedPageBreak/>
        <w:t>Therefore, no. of moles of Fe</w:t>
      </w:r>
      <w:r w:rsidRPr="0087168C">
        <w:rPr>
          <w:iCs/>
          <w:vertAlign w:val="superscript"/>
        </w:rPr>
        <w:t>2+</w:t>
      </w:r>
      <w:r w:rsidRPr="0087168C">
        <w:rPr>
          <w:iCs/>
        </w:rPr>
        <w:t xml:space="preserve"> in 250 cm</w:t>
      </w:r>
      <w:r w:rsidRPr="0087168C">
        <w:rPr>
          <w:iCs/>
          <w:vertAlign w:val="superscript"/>
        </w:rPr>
        <w:t>3</w:t>
      </w:r>
      <w:r w:rsidRPr="0087168C">
        <w:rPr>
          <w:iCs/>
        </w:rPr>
        <w:t xml:space="preserve"> and hence in one of Tablet A</w:t>
      </w:r>
    </w:p>
    <w:p w14:paraId="5F0187C7" w14:textId="77777777" w:rsidR="0094550D" w:rsidRDefault="0087168C" w:rsidP="0087168C">
      <w:pPr>
        <w:rPr>
          <w:iCs/>
        </w:rPr>
      </w:pPr>
      <w:r w:rsidRPr="0087168C">
        <w:rPr>
          <w:iCs/>
        </w:rPr>
        <w:t xml:space="preserve">= (5.41 </w:t>
      </w:r>
      <w:r w:rsidRPr="0087168C">
        <w:rPr>
          <w:iCs/>
        </w:rPr>
        <w:sym w:font="Symbol" w:char="F0B4"/>
      </w:r>
      <w:r w:rsidRPr="0087168C">
        <w:rPr>
          <w:iCs/>
        </w:rPr>
        <w:t xml:space="preserve"> 10</w:t>
      </w:r>
      <w:r w:rsidRPr="0087168C">
        <w:rPr>
          <w:iCs/>
          <w:vertAlign w:val="superscript"/>
        </w:rPr>
        <w:sym w:font="Symbol" w:char="F02D"/>
      </w:r>
      <w:r w:rsidRPr="0087168C">
        <w:rPr>
          <w:iCs/>
          <w:vertAlign w:val="superscript"/>
        </w:rPr>
        <w:t>4</w:t>
      </w:r>
      <w:r w:rsidRPr="0087168C">
        <w:rPr>
          <w:iCs/>
        </w:rPr>
        <w:t xml:space="preserve"> mol)</w:t>
      </w:r>
      <w:r w:rsidR="00035BD5">
        <w:rPr>
          <w:iCs/>
        </w:rPr>
        <w:t xml:space="preserve"> </w:t>
      </w:r>
      <w:r w:rsidRPr="0087168C">
        <w:rPr>
          <w:iCs/>
        </w:rPr>
        <w:sym w:font="Symbol" w:char="F0B4"/>
      </w:r>
      <w:r w:rsidRPr="0087168C">
        <w:rPr>
          <w:iCs/>
        </w:rPr>
        <w:t xml:space="preserve"> 10</w:t>
      </w:r>
    </w:p>
    <w:p w14:paraId="05288AC1" w14:textId="666C2CDA" w:rsidR="00035BD5" w:rsidRDefault="0087168C" w:rsidP="0087168C">
      <w:pPr>
        <w:rPr>
          <w:iCs/>
        </w:rPr>
      </w:pPr>
      <w:r w:rsidRPr="0087168C">
        <w:rPr>
          <w:iCs/>
        </w:rPr>
        <w:t xml:space="preserve">= 5.41 </w:t>
      </w:r>
      <w:r w:rsidRPr="0087168C">
        <w:rPr>
          <w:iCs/>
        </w:rPr>
        <w:sym w:font="Symbol" w:char="F0B4"/>
      </w:r>
      <w:r w:rsidRPr="0087168C">
        <w:rPr>
          <w:iCs/>
        </w:rPr>
        <w:t xml:space="preserve"> 10</w:t>
      </w:r>
      <w:r w:rsidRPr="0087168C">
        <w:rPr>
          <w:iCs/>
          <w:vertAlign w:val="superscript"/>
        </w:rPr>
        <w:sym w:font="Symbol" w:char="F02D"/>
      </w:r>
      <w:r w:rsidRPr="0087168C">
        <w:rPr>
          <w:iCs/>
          <w:vertAlign w:val="superscript"/>
        </w:rPr>
        <w:t>3</w:t>
      </w:r>
      <w:r w:rsidRPr="0087168C">
        <w:rPr>
          <w:iCs/>
        </w:rPr>
        <w:t xml:space="preserve"> mo</w:t>
      </w:r>
      <w:r w:rsidR="00035BD5">
        <w:rPr>
          <w:iCs/>
        </w:rPr>
        <w:t>l</w:t>
      </w:r>
    </w:p>
    <w:p w14:paraId="763ECF3F" w14:textId="5720173E" w:rsidR="0087168C" w:rsidRPr="0087168C" w:rsidRDefault="0087168C" w:rsidP="00035BD5">
      <w:pPr>
        <w:jc w:val="right"/>
        <w:rPr>
          <w:iCs/>
        </w:rPr>
      </w:pPr>
      <w:r w:rsidRPr="0087168C">
        <w:rPr>
          <w:i/>
          <w:iCs/>
        </w:rPr>
        <w:t>(1 mark)</w:t>
      </w:r>
    </w:p>
    <w:p w14:paraId="62A18BCF" w14:textId="77777777" w:rsidR="0087168C" w:rsidRPr="0087168C" w:rsidRDefault="0087168C" w:rsidP="0087168C">
      <w:pPr>
        <w:rPr>
          <w:iCs/>
          <w:vertAlign w:val="superscript"/>
        </w:rPr>
      </w:pPr>
      <w:r w:rsidRPr="0087168C">
        <w:rPr>
          <w:iCs/>
        </w:rPr>
        <w:t>Molar mass of FeSO</w:t>
      </w:r>
      <w:r w:rsidRPr="0087168C">
        <w:rPr>
          <w:iCs/>
          <w:vertAlign w:val="subscript"/>
        </w:rPr>
        <w:t>4</w:t>
      </w:r>
      <w:r w:rsidRPr="0087168C">
        <w:rPr>
          <w:iCs/>
        </w:rPr>
        <w:t xml:space="preserve"> = 151.9 g mol</w:t>
      </w:r>
      <w:r w:rsidRPr="0087168C">
        <w:rPr>
          <w:iCs/>
          <w:vertAlign w:val="superscript"/>
        </w:rPr>
        <w:sym w:font="Symbol" w:char="F02D"/>
      </w:r>
      <w:r w:rsidRPr="0087168C">
        <w:rPr>
          <w:iCs/>
          <w:vertAlign w:val="superscript"/>
        </w:rPr>
        <w:t>1</w:t>
      </w:r>
    </w:p>
    <w:p w14:paraId="6A7D8200" w14:textId="100519E7" w:rsidR="0087168C" w:rsidRPr="0087168C" w:rsidRDefault="0087168C" w:rsidP="0087168C">
      <w:pPr>
        <w:rPr>
          <w:i/>
          <w:iCs/>
        </w:rPr>
      </w:pPr>
      <w:r w:rsidRPr="0087168C">
        <w:rPr>
          <w:iCs/>
        </w:rPr>
        <w:t>Therefore mass of FeSO</w:t>
      </w:r>
      <w:r w:rsidRPr="0087168C">
        <w:rPr>
          <w:iCs/>
          <w:vertAlign w:val="subscript"/>
        </w:rPr>
        <w:t>4</w:t>
      </w:r>
      <w:r w:rsidRPr="0087168C">
        <w:rPr>
          <w:iCs/>
        </w:rPr>
        <w:t xml:space="preserve"> per tablet = 5.41 </w:t>
      </w:r>
      <w:r w:rsidRPr="0087168C">
        <w:rPr>
          <w:iCs/>
        </w:rPr>
        <w:sym w:font="Symbol" w:char="F0B4"/>
      </w:r>
      <w:r w:rsidRPr="0087168C">
        <w:rPr>
          <w:iCs/>
        </w:rPr>
        <w:t xml:space="preserve"> 10</w:t>
      </w:r>
      <w:r w:rsidRPr="0087168C">
        <w:rPr>
          <w:iCs/>
          <w:vertAlign w:val="superscript"/>
        </w:rPr>
        <w:sym w:font="Symbol" w:char="F02D"/>
      </w:r>
      <w:r w:rsidRPr="0087168C">
        <w:rPr>
          <w:iCs/>
          <w:vertAlign w:val="superscript"/>
        </w:rPr>
        <w:t>3</w:t>
      </w:r>
      <w:r w:rsidRPr="0087168C">
        <w:rPr>
          <w:iCs/>
        </w:rPr>
        <w:t xml:space="preserve"> mol </w:t>
      </w:r>
      <w:r w:rsidRPr="0087168C">
        <w:rPr>
          <w:iCs/>
        </w:rPr>
        <w:sym w:font="Symbol" w:char="F0B4"/>
      </w:r>
      <w:r w:rsidRPr="0087168C">
        <w:rPr>
          <w:iCs/>
        </w:rPr>
        <w:t xml:space="preserve"> 151.9 g mol</w:t>
      </w:r>
      <w:r w:rsidRPr="0087168C">
        <w:rPr>
          <w:iCs/>
          <w:vertAlign w:val="superscript"/>
        </w:rPr>
        <w:sym w:font="Symbol" w:char="F02D"/>
      </w:r>
      <w:r w:rsidRPr="0087168C">
        <w:rPr>
          <w:iCs/>
          <w:vertAlign w:val="superscript"/>
        </w:rPr>
        <w:t>1</w:t>
      </w:r>
      <w:r w:rsidRPr="0087168C">
        <w:rPr>
          <w:iCs/>
        </w:rPr>
        <w:t xml:space="preserve"> = 0.82 g</w:t>
      </w:r>
      <w:r w:rsidRPr="0087168C">
        <w:rPr>
          <w:iCs/>
        </w:rPr>
        <w:tab/>
      </w:r>
      <w:r w:rsidR="00FC6D82">
        <w:rPr>
          <w:iCs/>
        </w:rPr>
        <w:t xml:space="preserve"> </w:t>
      </w:r>
      <w:proofErr w:type="gramStart"/>
      <w:r w:rsidR="00FC6D82">
        <w:rPr>
          <w:iCs/>
        </w:rPr>
        <w:t xml:space="preserve">   </w:t>
      </w:r>
      <w:r w:rsidRPr="0087168C">
        <w:rPr>
          <w:i/>
          <w:iCs/>
        </w:rPr>
        <w:t>(</w:t>
      </w:r>
      <w:proofErr w:type="gramEnd"/>
      <w:r w:rsidRPr="0087168C">
        <w:rPr>
          <w:i/>
          <w:iCs/>
        </w:rPr>
        <w:t>1 mark)</w:t>
      </w:r>
    </w:p>
    <w:p w14:paraId="6F37DAAA" w14:textId="77777777" w:rsidR="0094550D" w:rsidRDefault="0087168C" w:rsidP="0087168C">
      <w:pPr>
        <w:rPr>
          <w:iCs/>
        </w:rPr>
      </w:pPr>
      <w:proofErr w:type="gramStart"/>
      <w:r w:rsidRPr="0087168C">
        <w:rPr>
          <w:iCs/>
        </w:rPr>
        <w:t>Therefore</w:t>
      </w:r>
      <w:proofErr w:type="gramEnd"/>
      <w:r w:rsidRPr="0087168C">
        <w:rPr>
          <w:iCs/>
        </w:rPr>
        <w:t xml:space="preserve"> </w:t>
      </w:r>
      <w:r w:rsidRPr="0087168C">
        <w:rPr>
          <w:iCs/>
          <w:u w:val="single"/>
        </w:rPr>
        <w:t xml:space="preserve">Tablet A comes from the </w:t>
      </w:r>
      <w:r w:rsidRPr="0087168C">
        <w:rPr>
          <w:b/>
          <w:i/>
          <w:iCs/>
          <w:u w:val="single"/>
        </w:rPr>
        <w:t>IRON TO GO</w:t>
      </w:r>
      <w:r w:rsidRPr="0087168C">
        <w:rPr>
          <w:iCs/>
          <w:u w:val="single"/>
        </w:rPr>
        <w:t xml:space="preserve"> pack.</w:t>
      </w:r>
      <w:r w:rsidRPr="0087168C">
        <w:rPr>
          <w:iCs/>
        </w:rPr>
        <w:tab/>
      </w:r>
      <w:r w:rsidRPr="0087168C">
        <w:rPr>
          <w:iCs/>
        </w:rPr>
        <w:tab/>
      </w:r>
    </w:p>
    <w:p w14:paraId="6BF1393A" w14:textId="168B0B29" w:rsidR="0087168C" w:rsidRPr="0087168C" w:rsidRDefault="0087168C" w:rsidP="0094550D">
      <w:pPr>
        <w:jc w:val="right"/>
        <w:rPr>
          <w:i/>
          <w:iCs/>
        </w:rPr>
      </w:pPr>
      <w:r w:rsidRPr="0087168C">
        <w:rPr>
          <w:i/>
          <w:iCs/>
        </w:rPr>
        <w:t>(1 mark)</w:t>
      </w:r>
    </w:p>
    <w:p w14:paraId="202D503F" w14:textId="77777777" w:rsidR="0087168C" w:rsidRPr="0087168C" w:rsidRDefault="0087168C" w:rsidP="0087168C">
      <w:pPr>
        <w:rPr>
          <w:i/>
          <w:iCs/>
        </w:rPr>
      </w:pPr>
    </w:p>
    <w:p w14:paraId="056C4334" w14:textId="77777777" w:rsidR="0087168C" w:rsidRDefault="0087168C" w:rsidP="0087168C">
      <w:pPr>
        <w:rPr>
          <w:i/>
          <w:iCs/>
        </w:rPr>
      </w:pPr>
      <w:r w:rsidRPr="0087168C">
        <w:rPr>
          <w:i/>
          <w:iCs/>
        </w:rPr>
        <w:t>Tablet B</w:t>
      </w:r>
    </w:p>
    <w:p w14:paraId="61A8FCCD" w14:textId="77777777" w:rsidR="0094550D" w:rsidRPr="0087168C" w:rsidRDefault="0094550D" w:rsidP="0087168C">
      <w:pPr>
        <w:rPr>
          <w:i/>
          <w:iCs/>
        </w:rPr>
      </w:pPr>
    </w:p>
    <w:p w14:paraId="255ACBDA" w14:textId="77777777" w:rsidR="0087168C" w:rsidRDefault="0087168C" w:rsidP="0087168C">
      <w:pPr>
        <w:rPr>
          <w:iCs/>
        </w:rPr>
      </w:pPr>
      <w:r w:rsidRPr="0087168C">
        <w:rPr>
          <w:iCs/>
        </w:rPr>
        <w:t>5 Fe</w:t>
      </w:r>
      <w:r w:rsidRPr="0087168C">
        <w:rPr>
          <w:iCs/>
          <w:vertAlign w:val="superscript"/>
        </w:rPr>
        <w:t>2+</w:t>
      </w:r>
      <w:r w:rsidRPr="0087168C">
        <w:rPr>
          <w:iCs/>
        </w:rPr>
        <w:t xml:space="preserve"> + MnO</w:t>
      </w:r>
      <w:r w:rsidRPr="0087168C">
        <w:rPr>
          <w:iCs/>
          <w:vertAlign w:val="subscript"/>
        </w:rPr>
        <w:t>4</w:t>
      </w:r>
      <w:proofErr w:type="gramStart"/>
      <w:r w:rsidRPr="0087168C">
        <w:rPr>
          <w:iCs/>
          <w:vertAlign w:val="superscript"/>
        </w:rPr>
        <w:t>-</w:t>
      </w:r>
      <w:r w:rsidRPr="0087168C">
        <w:rPr>
          <w:iCs/>
        </w:rPr>
        <w:t xml:space="preserve">  +</w:t>
      </w:r>
      <w:proofErr w:type="gramEnd"/>
      <w:r w:rsidRPr="0087168C">
        <w:rPr>
          <w:iCs/>
        </w:rPr>
        <w:t xml:space="preserve"> 8 H</w:t>
      </w:r>
      <w:r w:rsidRPr="0087168C">
        <w:rPr>
          <w:iCs/>
          <w:vertAlign w:val="superscript"/>
        </w:rPr>
        <w:t xml:space="preserve">+ </w:t>
      </w:r>
      <w:r w:rsidRPr="0087168C">
        <w:rPr>
          <w:iCs/>
        </w:rPr>
        <w:t>→ 5 Fe</w:t>
      </w:r>
      <w:r w:rsidRPr="0087168C">
        <w:rPr>
          <w:iCs/>
          <w:vertAlign w:val="superscript"/>
        </w:rPr>
        <w:t>3+</w:t>
      </w:r>
      <w:r w:rsidRPr="0087168C">
        <w:rPr>
          <w:iCs/>
        </w:rPr>
        <w:t xml:space="preserve"> + Mn</w:t>
      </w:r>
      <w:r w:rsidRPr="0087168C">
        <w:rPr>
          <w:iCs/>
          <w:vertAlign w:val="superscript"/>
        </w:rPr>
        <w:t>2+</w:t>
      </w:r>
      <w:r w:rsidRPr="0087168C">
        <w:rPr>
          <w:iCs/>
        </w:rPr>
        <w:t xml:space="preserve"> + 4 H</w:t>
      </w:r>
      <w:r w:rsidRPr="0087168C">
        <w:rPr>
          <w:iCs/>
          <w:vertAlign w:val="subscript"/>
        </w:rPr>
        <w:t>2</w:t>
      </w:r>
      <w:r w:rsidRPr="0087168C">
        <w:rPr>
          <w:iCs/>
        </w:rPr>
        <w:t>O</w:t>
      </w:r>
    </w:p>
    <w:p w14:paraId="68243445" w14:textId="77777777" w:rsidR="0094550D" w:rsidRPr="0087168C" w:rsidRDefault="0094550D" w:rsidP="0087168C">
      <w:pPr>
        <w:rPr>
          <w:iCs/>
        </w:rPr>
      </w:pPr>
    </w:p>
    <w:p w14:paraId="05095E96" w14:textId="77777777" w:rsidR="0094550D" w:rsidRDefault="0087168C" w:rsidP="0087168C">
      <w:pPr>
        <w:rPr>
          <w:iCs/>
        </w:rPr>
      </w:pPr>
      <w:r w:rsidRPr="0087168C">
        <w:rPr>
          <w:iCs/>
        </w:rPr>
        <w:t>No. of moles in 19.45 cm</w:t>
      </w:r>
      <w:r w:rsidRPr="0087168C">
        <w:rPr>
          <w:iCs/>
          <w:vertAlign w:val="superscript"/>
        </w:rPr>
        <w:t>3</w:t>
      </w:r>
      <w:r w:rsidRPr="0087168C">
        <w:rPr>
          <w:iCs/>
        </w:rPr>
        <w:t xml:space="preserve"> of 0.010 mol dm</w:t>
      </w:r>
      <w:r w:rsidRPr="0087168C">
        <w:rPr>
          <w:iCs/>
          <w:vertAlign w:val="superscript"/>
        </w:rPr>
        <w:sym w:font="Symbol" w:char="F02D"/>
      </w:r>
      <w:r w:rsidRPr="0087168C">
        <w:rPr>
          <w:iCs/>
          <w:vertAlign w:val="superscript"/>
        </w:rPr>
        <w:t>3</w:t>
      </w:r>
      <w:r w:rsidRPr="0087168C">
        <w:rPr>
          <w:iCs/>
        </w:rPr>
        <w:t xml:space="preserve"> KMnO</w:t>
      </w:r>
      <w:r w:rsidRPr="0087168C">
        <w:rPr>
          <w:iCs/>
          <w:vertAlign w:val="subscript"/>
        </w:rPr>
        <w:t>4</w:t>
      </w:r>
      <w:r w:rsidRPr="0087168C">
        <w:rPr>
          <w:iCs/>
        </w:rPr>
        <w:t xml:space="preserve"> </w:t>
      </w:r>
    </w:p>
    <w:p w14:paraId="274B393F" w14:textId="12F967A2" w:rsidR="0087168C" w:rsidRDefault="0087168C" w:rsidP="0087168C">
      <w:pPr>
        <w:rPr>
          <w:iCs/>
        </w:rPr>
      </w:pPr>
      <w:r w:rsidRPr="0087168C">
        <w:rPr>
          <w:iCs/>
        </w:rPr>
        <w:t xml:space="preserve">= 1.945 </w:t>
      </w:r>
      <w:r w:rsidRPr="0087168C">
        <w:rPr>
          <w:iCs/>
        </w:rPr>
        <w:sym w:font="Symbol" w:char="F0B4"/>
      </w:r>
      <w:r w:rsidRPr="0087168C">
        <w:rPr>
          <w:iCs/>
        </w:rPr>
        <w:t xml:space="preserve"> 10</w:t>
      </w:r>
      <w:r w:rsidRPr="0087168C">
        <w:rPr>
          <w:iCs/>
          <w:vertAlign w:val="superscript"/>
        </w:rPr>
        <w:sym w:font="Symbol" w:char="F02D"/>
      </w:r>
      <w:r w:rsidRPr="0087168C">
        <w:rPr>
          <w:iCs/>
          <w:vertAlign w:val="superscript"/>
        </w:rPr>
        <w:t>4</w:t>
      </w:r>
      <w:r w:rsidRPr="0087168C">
        <w:rPr>
          <w:iCs/>
        </w:rPr>
        <w:t xml:space="preserve"> mol</w:t>
      </w:r>
    </w:p>
    <w:p w14:paraId="32EEE5AB" w14:textId="77777777" w:rsidR="0094550D" w:rsidRPr="0087168C" w:rsidRDefault="0094550D" w:rsidP="0087168C">
      <w:pPr>
        <w:rPr>
          <w:iCs/>
        </w:rPr>
      </w:pPr>
    </w:p>
    <w:p w14:paraId="3471F60F" w14:textId="77777777" w:rsidR="0094550D" w:rsidRDefault="0087168C" w:rsidP="0087168C">
      <w:pPr>
        <w:rPr>
          <w:iCs/>
        </w:rPr>
      </w:pPr>
      <w:r w:rsidRPr="0087168C">
        <w:rPr>
          <w:iCs/>
        </w:rPr>
        <w:t>Therefore, no. of moles of Fe</w:t>
      </w:r>
      <w:r w:rsidRPr="0087168C">
        <w:rPr>
          <w:iCs/>
          <w:vertAlign w:val="superscript"/>
        </w:rPr>
        <w:t>2+</w:t>
      </w:r>
      <w:r w:rsidRPr="0087168C">
        <w:rPr>
          <w:iCs/>
        </w:rPr>
        <w:t xml:space="preserve"> in 25.00 cm</w:t>
      </w:r>
      <w:r w:rsidRPr="0087168C">
        <w:rPr>
          <w:iCs/>
          <w:vertAlign w:val="superscript"/>
        </w:rPr>
        <w:t>3</w:t>
      </w:r>
      <w:r w:rsidRPr="0087168C">
        <w:rPr>
          <w:iCs/>
        </w:rPr>
        <w:t xml:space="preserve"> aliquot </w:t>
      </w:r>
    </w:p>
    <w:p w14:paraId="496D9BC0" w14:textId="4FF63C3E" w:rsidR="00140CFA" w:rsidRDefault="0087168C" w:rsidP="0087168C">
      <w:pPr>
        <w:rPr>
          <w:iCs/>
        </w:rPr>
      </w:pPr>
      <w:r w:rsidRPr="0087168C">
        <w:rPr>
          <w:iCs/>
        </w:rPr>
        <w:t xml:space="preserve">= (1.08 </w:t>
      </w:r>
      <w:r w:rsidRPr="0087168C">
        <w:rPr>
          <w:iCs/>
        </w:rPr>
        <w:sym w:font="Symbol" w:char="F0B4"/>
      </w:r>
      <w:r w:rsidRPr="0087168C">
        <w:rPr>
          <w:iCs/>
        </w:rPr>
        <w:t xml:space="preserve"> 10</w:t>
      </w:r>
      <w:r w:rsidRPr="0087168C">
        <w:rPr>
          <w:iCs/>
          <w:vertAlign w:val="superscript"/>
        </w:rPr>
        <w:sym w:font="Symbol" w:char="F02D"/>
      </w:r>
      <w:r w:rsidRPr="0087168C">
        <w:rPr>
          <w:iCs/>
          <w:vertAlign w:val="superscript"/>
        </w:rPr>
        <w:t>4</w:t>
      </w:r>
      <w:r w:rsidRPr="0087168C">
        <w:rPr>
          <w:iCs/>
        </w:rPr>
        <w:t xml:space="preserve"> mol) </w:t>
      </w:r>
      <w:r w:rsidRPr="0087168C">
        <w:rPr>
          <w:iCs/>
        </w:rPr>
        <w:sym w:font="Symbol" w:char="F0B4"/>
      </w:r>
      <w:r w:rsidRPr="0087168C">
        <w:rPr>
          <w:iCs/>
        </w:rPr>
        <w:t xml:space="preserve"> 5 = 9.725 </w:t>
      </w:r>
      <w:r w:rsidRPr="0087168C">
        <w:rPr>
          <w:iCs/>
        </w:rPr>
        <w:sym w:font="Symbol" w:char="F0B4"/>
      </w:r>
      <w:r w:rsidRPr="0087168C">
        <w:rPr>
          <w:iCs/>
        </w:rPr>
        <w:t xml:space="preserve"> 10</w:t>
      </w:r>
      <w:r w:rsidRPr="0087168C">
        <w:rPr>
          <w:iCs/>
          <w:vertAlign w:val="superscript"/>
        </w:rPr>
        <w:sym w:font="Symbol" w:char="F02D"/>
      </w:r>
      <w:r w:rsidRPr="0087168C">
        <w:rPr>
          <w:iCs/>
          <w:vertAlign w:val="superscript"/>
        </w:rPr>
        <w:t>4</w:t>
      </w:r>
      <w:r>
        <w:rPr>
          <w:iCs/>
        </w:rPr>
        <w:t>mol</w:t>
      </w:r>
    </w:p>
    <w:p w14:paraId="64B91D10" w14:textId="77777777" w:rsidR="0094550D" w:rsidRDefault="0094550D" w:rsidP="0087168C">
      <w:pPr>
        <w:rPr>
          <w:iCs/>
        </w:rPr>
      </w:pPr>
    </w:p>
    <w:p w14:paraId="00073F86" w14:textId="77777777" w:rsidR="00FC6D82" w:rsidRDefault="00FC6D82" w:rsidP="00FC6D82">
      <w:pPr>
        <w:rPr>
          <w:iCs/>
        </w:rPr>
      </w:pPr>
      <w:r w:rsidRPr="00FC6D82">
        <w:rPr>
          <w:iCs/>
        </w:rPr>
        <w:t>Therefore, no. of moles of Fe</w:t>
      </w:r>
      <w:r w:rsidRPr="00FC6D82">
        <w:rPr>
          <w:iCs/>
          <w:vertAlign w:val="superscript"/>
        </w:rPr>
        <w:t>2+</w:t>
      </w:r>
      <w:r w:rsidRPr="00FC6D82">
        <w:rPr>
          <w:iCs/>
        </w:rPr>
        <w:t xml:space="preserve"> in 500 cm</w:t>
      </w:r>
      <w:r w:rsidRPr="00FC6D82">
        <w:rPr>
          <w:iCs/>
          <w:vertAlign w:val="superscript"/>
        </w:rPr>
        <w:t>3</w:t>
      </w:r>
      <w:r w:rsidRPr="00FC6D82">
        <w:rPr>
          <w:iCs/>
        </w:rPr>
        <w:t xml:space="preserve"> and hence in two of Tablet B</w:t>
      </w:r>
    </w:p>
    <w:p w14:paraId="0B3DD14E" w14:textId="2EBF680B" w:rsidR="00FC6D82" w:rsidRPr="00FC6D82" w:rsidRDefault="00FC6D82" w:rsidP="00FC6D82">
      <w:pPr>
        <w:rPr>
          <w:iCs/>
        </w:rPr>
      </w:pPr>
      <w:r w:rsidRPr="00FC6D82">
        <w:rPr>
          <w:iCs/>
        </w:rPr>
        <w:t xml:space="preserve"> = (9.725 </w:t>
      </w:r>
      <w:r w:rsidRPr="00FC6D82">
        <w:rPr>
          <w:iCs/>
        </w:rPr>
        <w:sym w:font="Symbol" w:char="F0B4"/>
      </w:r>
      <w:r w:rsidRPr="00FC6D82">
        <w:rPr>
          <w:iCs/>
        </w:rPr>
        <w:t xml:space="preserve"> 10</w:t>
      </w:r>
      <w:r w:rsidRPr="00FC6D82">
        <w:rPr>
          <w:iCs/>
          <w:vertAlign w:val="superscript"/>
        </w:rPr>
        <w:sym w:font="Symbol" w:char="F02D"/>
      </w:r>
      <w:r w:rsidRPr="00FC6D82">
        <w:rPr>
          <w:iCs/>
          <w:vertAlign w:val="superscript"/>
        </w:rPr>
        <w:t>4</w:t>
      </w:r>
      <w:r w:rsidRPr="00FC6D82">
        <w:rPr>
          <w:iCs/>
        </w:rPr>
        <w:t xml:space="preserve"> mol) </w:t>
      </w:r>
      <w:r w:rsidRPr="00FC6D82">
        <w:rPr>
          <w:iCs/>
        </w:rPr>
        <w:sym w:font="Symbol" w:char="F0B4"/>
      </w:r>
      <w:r w:rsidRPr="00FC6D82">
        <w:rPr>
          <w:iCs/>
        </w:rPr>
        <w:t xml:space="preserve"> 20</w:t>
      </w:r>
    </w:p>
    <w:p w14:paraId="2C3AD4EA" w14:textId="77777777" w:rsidR="00FC6D82" w:rsidRDefault="00FC6D82" w:rsidP="00FC6D82">
      <w:pPr>
        <w:rPr>
          <w:iCs/>
        </w:rPr>
      </w:pPr>
      <w:r w:rsidRPr="00FC6D82">
        <w:rPr>
          <w:iCs/>
        </w:rPr>
        <w:t>= 0.01945 mol</w:t>
      </w:r>
    </w:p>
    <w:p w14:paraId="5D934259" w14:textId="55BC19E9" w:rsidR="00FC6D82" w:rsidRPr="00FC6D82" w:rsidRDefault="00FC6D82" w:rsidP="00FC6D82">
      <w:pPr>
        <w:jc w:val="right"/>
        <w:rPr>
          <w:iCs/>
        </w:rPr>
      </w:pPr>
      <w:r w:rsidRPr="00FC6D82">
        <w:rPr>
          <w:iCs/>
        </w:rPr>
        <w:tab/>
      </w:r>
      <w:r w:rsidRPr="00FC6D82">
        <w:rPr>
          <w:i/>
          <w:iCs/>
        </w:rPr>
        <w:t>(1 mark)</w:t>
      </w:r>
    </w:p>
    <w:p w14:paraId="42749150" w14:textId="77777777" w:rsidR="00FC6D82" w:rsidRDefault="00FC6D82" w:rsidP="00FC6D82">
      <w:pPr>
        <w:rPr>
          <w:iCs/>
        </w:rPr>
      </w:pPr>
    </w:p>
    <w:p w14:paraId="75654631" w14:textId="4CB7CE5D" w:rsidR="00FC6D82" w:rsidRPr="00FC6D82" w:rsidRDefault="00FC6D82" w:rsidP="00FC6D82">
      <w:pPr>
        <w:rPr>
          <w:i/>
          <w:iCs/>
        </w:rPr>
      </w:pPr>
      <w:r w:rsidRPr="00FC6D82">
        <w:rPr>
          <w:iCs/>
        </w:rPr>
        <w:t xml:space="preserve">Mass of iron in two tablets of B = 0.01945 mol </w:t>
      </w:r>
      <w:r w:rsidRPr="00FC6D82">
        <w:rPr>
          <w:iCs/>
        </w:rPr>
        <w:sym w:font="Symbol" w:char="F0B4"/>
      </w:r>
      <w:r w:rsidRPr="00FC6D82">
        <w:rPr>
          <w:iCs/>
        </w:rPr>
        <w:t xml:space="preserve"> 55.8 g mol</w:t>
      </w:r>
      <w:r w:rsidRPr="00FC6D82">
        <w:rPr>
          <w:iCs/>
          <w:vertAlign w:val="superscript"/>
        </w:rPr>
        <w:sym w:font="Symbol" w:char="F02D"/>
      </w:r>
      <w:r w:rsidRPr="00FC6D82">
        <w:rPr>
          <w:iCs/>
          <w:vertAlign w:val="superscript"/>
        </w:rPr>
        <w:t>1</w:t>
      </w:r>
      <w:r w:rsidRPr="00FC6D82">
        <w:rPr>
          <w:iCs/>
        </w:rPr>
        <w:t xml:space="preserve"> = </w:t>
      </w:r>
      <w:r w:rsidRPr="00FC6D82">
        <w:rPr>
          <w:iCs/>
          <w:u w:val="single"/>
        </w:rPr>
        <w:t>1.085 g</w:t>
      </w:r>
      <w:r w:rsidRPr="00FC6D82">
        <w:rPr>
          <w:iCs/>
        </w:rPr>
        <w:tab/>
      </w:r>
      <w:r w:rsidRPr="00FC6D82">
        <w:rPr>
          <w:iCs/>
        </w:rPr>
        <w:tab/>
      </w:r>
      <w:r>
        <w:rPr>
          <w:iCs/>
        </w:rPr>
        <w:t xml:space="preserve"> </w:t>
      </w:r>
      <w:proofErr w:type="gramStart"/>
      <w:r>
        <w:rPr>
          <w:iCs/>
        </w:rPr>
        <w:t xml:space="preserve">   </w:t>
      </w:r>
      <w:r w:rsidRPr="00FC6D82">
        <w:rPr>
          <w:i/>
          <w:iCs/>
        </w:rPr>
        <w:t>(</w:t>
      </w:r>
      <w:proofErr w:type="gramEnd"/>
      <w:r w:rsidRPr="00FC6D82">
        <w:rPr>
          <w:i/>
          <w:iCs/>
        </w:rPr>
        <w:t>1 mark)</w:t>
      </w:r>
    </w:p>
    <w:p w14:paraId="0F160063" w14:textId="77777777" w:rsidR="00FC6D82" w:rsidRDefault="00FC6D82" w:rsidP="00FC6D82">
      <w:pPr>
        <w:rPr>
          <w:iCs/>
        </w:rPr>
      </w:pPr>
      <w:r w:rsidRPr="00FC6D82">
        <w:rPr>
          <w:iCs/>
        </w:rPr>
        <w:t xml:space="preserve">Therefore the % by mass of iron in Tablet B </w:t>
      </w:r>
    </w:p>
    <w:p w14:paraId="4942BB4A" w14:textId="0CF78780" w:rsidR="00FC6D82" w:rsidRDefault="00FC6D82" w:rsidP="00FC6D82">
      <w:pPr>
        <w:rPr>
          <w:iCs/>
        </w:rPr>
      </w:pPr>
      <w:r w:rsidRPr="00FC6D82">
        <w:rPr>
          <w:iCs/>
        </w:rPr>
        <w:t xml:space="preserve">= (1.085 g / 2.10 g) </w:t>
      </w:r>
      <w:r w:rsidRPr="00FC6D82">
        <w:rPr>
          <w:iCs/>
        </w:rPr>
        <w:sym w:font="Symbol" w:char="F0B4"/>
      </w:r>
      <w:r w:rsidRPr="00FC6D82">
        <w:rPr>
          <w:iCs/>
        </w:rPr>
        <w:t xml:space="preserve"> 100% = 51.6 %</w:t>
      </w:r>
    </w:p>
    <w:p w14:paraId="1FC350D9" w14:textId="77777777" w:rsidR="00FC6D82" w:rsidRPr="00FC6D82" w:rsidRDefault="00FC6D82" w:rsidP="00FC6D82">
      <w:pPr>
        <w:rPr>
          <w:i/>
          <w:iCs/>
        </w:rPr>
      </w:pPr>
    </w:p>
    <w:p w14:paraId="2017D888" w14:textId="456B06A8" w:rsidR="00FC6D82" w:rsidRPr="00FC6D82" w:rsidRDefault="00FC6D82" w:rsidP="00FC6D82">
      <w:pPr>
        <w:rPr>
          <w:i/>
          <w:iCs/>
        </w:rPr>
      </w:pPr>
      <w:proofErr w:type="gramStart"/>
      <w:r w:rsidRPr="00FC6D82">
        <w:rPr>
          <w:iCs/>
        </w:rPr>
        <w:t>Therefore</w:t>
      </w:r>
      <w:proofErr w:type="gramEnd"/>
      <w:r w:rsidRPr="00FC6D82">
        <w:rPr>
          <w:iCs/>
        </w:rPr>
        <w:t xml:space="preserve"> </w:t>
      </w:r>
      <w:r w:rsidRPr="00FC6D82">
        <w:rPr>
          <w:iCs/>
          <w:u w:val="single"/>
        </w:rPr>
        <w:t xml:space="preserve">Tablet B comes from the </w:t>
      </w:r>
      <w:proofErr w:type="spellStart"/>
      <w:r w:rsidRPr="00FC6D82">
        <w:rPr>
          <w:b/>
          <w:i/>
          <w:iCs/>
          <w:u w:val="single"/>
        </w:rPr>
        <w:t>FeRICH</w:t>
      </w:r>
      <w:proofErr w:type="spellEnd"/>
      <w:r w:rsidRPr="00FC6D82">
        <w:rPr>
          <w:iCs/>
          <w:u w:val="single"/>
        </w:rPr>
        <w:t xml:space="preserve"> tablets.</w:t>
      </w:r>
      <w:r w:rsidRPr="00FC6D82">
        <w:rPr>
          <w:iCs/>
        </w:rPr>
        <w:tab/>
      </w:r>
      <w:r w:rsidRPr="00FC6D82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</w:t>
      </w:r>
      <w:r w:rsidRPr="00FC6D82">
        <w:rPr>
          <w:i/>
          <w:iCs/>
        </w:rPr>
        <w:t>(1 mark)</w:t>
      </w:r>
    </w:p>
    <w:p w14:paraId="4DDA9A4B" w14:textId="77777777" w:rsidR="00FC6D82" w:rsidRPr="00FC6D82" w:rsidRDefault="00FC6D82" w:rsidP="00FC6D82">
      <w:pPr>
        <w:rPr>
          <w:i/>
          <w:iCs/>
        </w:rPr>
      </w:pPr>
    </w:p>
    <w:p w14:paraId="565E149F" w14:textId="77777777" w:rsidR="00FC6D82" w:rsidRDefault="00FC6D82" w:rsidP="00FC6D82">
      <w:pPr>
        <w:rPr>
          <w:i/>
          <w:iCs/>
        </w:rPr>
      </w:pPr>
      <w:r w:rsidRPr="00FC6D82">
        <w:rPr>
          <w:i/>
          <w:iCs/>
        </w:rPr>
        <w:t>Tablet C</w:t>
      </w:r>
    </w:p>
    <w:p w14:paraId="1AFC24D3" w14:textId="77777777" w:rsidR="00FC6D82" w:rsidRPr="00FC6D82" w:rsidRDefault="00FC6D82" w:rsidP="00FC6D82">
      <w:pPr>
        <w:rPr>
          <w:i/>
          <w:iCs/>
        </w:rPr>
      </w:pPr>
    </w:p>
    <w:p w14:paraId="724A0EBF" w14:textId="77777777" w:rsidR="00FC6D82" w:rsidRDefault="00FC6D82" w:rsidP="00FC6D82">
      <w:pPr>
        <w:rPr>
          <w:iCs/>
        </w:rPr>
      </w:pPr>
      <w:r w:rsidRPr="00FC6D82">
        <w:rPr>
          <w:iCs/>
        </w:rPr>
        <w:t>6 Fe</w:t>
      </w:r>
      <w:r w:rsidRPr="00FC6D82">
        <w:rPr>
          <w:iCs/>
          <w:vertAlign w:val="superscript"/>
        </w:rPr>
        <w:t>2+</w:t>
      </w:r>
      <w:r w:rsidRPr="00FC6D82">
        <w:rPr>
          <w:iCs/>
        </w:rPr>
        <w:t xml:space="preserve"> + Cr</w:t>
      </w:r>
      <w:r w:rsidRPr="00FC6D82">
        <w:rPr>
          <w:iCs/>
          <w:vertAlign w:val="subscript"/>
        </w:rPr>
        <w:t>2</w:t>
      </w:r>
      <w:r w:rsidRPr="00FC6D82">
        <w:rPr>
          <w:iCs/>
        </w:rPr>
        <w:t>O</w:t>
      </w:r>
      <w:r w:rsidRPr="00FC6D82">
        <w:rPr>
          <w:iCs/>
          <w:vertAlign w:val="subscript"/>
        </w:rPr>
        <w:t>7</w:t>
      </w:r>
      <w:r w:rsidRPr="00FC6D82">
        <w:rPr>
          <w:iCs/>
          <w:vertAlign w:val="superscript"/>
        </w:rPr>
        <w:t>2-</w:t>
      </w:r>
      <w:r w:rsidRPr="00FC6D82">
        <w:rPr>
          <w:iCs/>
        </w:rPr>
        <w:t xml:space="preserve"> + 14 H</w:t>
      </w:r>
      <w:r w:rsidRPr="00FC6D82">
        <w:rPr>
          <w:iCs/>
          <w:vertAlign w:val="superscript"/>
        </w:rPr>
        <w:t xml:space="preserve">+ </w:t>
      </w:r>
      <w:r w:rsidRPr="00FC6D82">
        <w:rPr>
          <w:iCs/>
        </w:rPr>
        <w:t>→ 6 Fe</w:t>
      </w:r>
      <w:r w:rsidRPr="00FC6D82">
        <w:rPr>
          <w:iCs/>
          <w:vertAlign w:val="superscript"/>
        </w:rPr>
        <w:t>3+</w:t>
      </w:r>
      <w:r w:rsidRPr="00FC6D82">
        <w:rPr>
          <w:iCs/>
        </w:rPr>
        <w:t xml:space="preserve"> + 2 Cr</w:t>
      </w:r>
      <w:r w:rsidRPr="00FC6D82">
        <w:rPr>
          <w:iCs/>
          <w:vertAlign w:val="superscript"/>
        </w:rPr>
        <w:t>3+</w:t>
      </w:r>
      <w:r w:rsidRPr="00FC6D82">
        <w:rPr>
          <w:iCs/>
        </w:rPr>
        <w:t xml:space="preserve"> + 7 H</w:t>
      </w:r>
      <w:r w:rsidRPr="00FC6D82">
        <w:rPr>
          <w:iCs/>
          <w:vertAlign w:val="subscript"/>
        </w:rPr>
        <w:t>2</w:t>
      </w:r>
      <w:r w:rsidRPr="00FC6D82">
        <w:rPr>
          <w:iCs/>
        </w:rPr>
        <w:t>O</w:t>
      </w:r>
    </w:p>
    <w:p w14:paraId="43567578" w14:textId="77777777" w:rsidR="00FC6D82" w:rsidRPr="00FC6D82" w:rsidRDefault="00FC6D82" w:rsidP="00FC6D82">
      <w:pPr>
        <w:rPr>
          <w:iCs/>
        </w:rPr>
      </w:pPr>
    </w:p>
    <w:p w14:paraId="04B94E74" w14:textId="77777777" w:rsidR="00FC6D82" w:rsidRDefault="00FC6D82" w:rsidP="00FC6D82">
      <w:pPr>
        <w:rPr>
          <w:iCs/>
        </w:rPr>
      </w:pPr>
      <w:r w:rsidRPr="00FC6D82">
        <w:rPr>
          <w:iCs/>
        </w:rPr>
        <w:t>No. of moles in 10.5 cm</w:t>
      </w:r>
      <w:r w:rsidRPr="00FC6D82">
        <w:rPr>
          <w:iCs/>
          <w:vertAlign w:val="superscript"/>
        </w:rPr>
        <w:t>3</w:t>
      </w:r>
      <w:r w:rsidRPr="00FC6D82">
        <w:rPr>
          <w:iCs/>
        </w:rPr>
        <w:t xml:space="preserve"> of 0.0022 mol dm</w:t>
      </w:r>
      <w:r w:rsidRPr="00FC6D82">
        <w:rPr>
          <w:iCs/>
          <w:vertAlign w:val="superscript"/>
        </w:rPr>
        <w:sym w:font="Symbol" w:char="F02D"/>
      </w:r>
      <w:r w:rsidRPr="00FC6D82">
        <w:rPr>
          <w:iCs/>
          <w:vertAlign w:val="superscript"/>
        </w:rPr>
        <w:t>3</w:t>
      </w:r>
      <w:r w:rsidRPr="00FC6D82">
        <w:rPr>
          <w:iCs/>
        </w:rPr>
        <w:t xml:space="preserve"> K</w:t>
      </w:r>
      <w:r w:rsidRPr="00FC6D82">
        <w:rPr>
          <w:iCs/>
          <w:vertAlign w:val="subscript"/>
        </w:rPr>
        <w:t>2</w:t>
      </w:r>
      <w:r w:rsidRPr="00FC6D82">
        <w:rPr>
          <w:iCs/>
        </w:rPr>
        <w:t>Cr</w:t>
      </w:r>
      <w:r w:rsidRPr="00FC6D82">
        <w:rPr>
          <w:iCs/>
          <w:vertAlign w:val="subscript"/>
        </w:rPr>
        <w:t>2</w:t>
      </w:r>
      <w:r w:rsidRPr="00FC6D82">
        <w:rPr>
          <w:iCs/>
        </w:rPr>
        <w:t>O</w:t>
      </w:r>
      <w:r w:rsidRPr="00FC6D82">
        <w:rPr>
          <w:iCs/>
          <w:vertAlign w:val="subscript"/>
        </w:rPr>
        <w:t>7</w:t>
      </w:r>
      <w:r w:rsidRPr="00FC6D82">
        <w:rPr>
          <w:iCs/>
        </w:rPr>
        <w:t xml:space="preserve"> </w:t>
      </w:r>
    </w:p>
    <w:p w14:paraId="1E24A050" w14:textId="54035D14" w:rsidR="00FC6D82" w:rsidRDefault="00FC6D82" w:rsidP="00FC6D82">
      <w:pPr>
        <w:rPr>
          <w:iCs/>
        </w:rPr>
      </w:pPr>
      <w:r w:rsidRPr="00FC6D82">
        <w:rPr>
          <w:iCs/>
        </w:rPr>
        <w:t xml:space="preserve">= 2.31 </w:t>
      </w:r>
      <w:r w:rsidRPr="00FC6D82">
        <w:rPr>
          <w:iCs/>
        </w:rPr>
        <w:sym w:font="Symbol" w:char="F0B4"/>
      </w:r>
      <w:r w:rsidRPr="00FC6D82">
        <w:rPr>
          <w:iCs/>
        </w:rPr>
        <w:t xml:space="preserve"> 10</w:t>
      </w:r>
      <w:r w:rsidRPr="00FC6D82">
        <w:rPr>
          <w:iCs/>
          <w:vertAlign w:val="superscript"/>
        </w:rPr>
        <w:sym w:font="Symbol" w:char="F02D"/>
      </w:r>
      <w:r w:rsidRPr="00FC6D82">
        <w:rPr>
          <w:iCs/>
          <w:vertAlign w:val="superscript"/>
        </w:rPr>
        <w:t>5</w:t>
      </w:r>
      <w:r w:rsidRPr="00FC6D82">
        <w:rPr>
          <w:iCs/>
        </w:rPr>
        <w:t xml:space="preserve"> mol</w:t>
      </w:r>
    </w:p>
    <w:p w14:paraId="227D7324" w14:textId="77777777" w:rsidR="00FC6D82" w:rsidRPr="00FC6D82" w:rsidRDefault="00FC6D82" w:rsidP="00FC6D82">
      <w:pPr>
        <w:rPr>
          <w:iCs/>
        </w:rPr>
      </w:pPr>
    </w:p>
    <w:p w14:paraId="078CB84A" w14:textId="77777777" w:rsidR="00FC6D82" w:rsidRDefault="00FC6D82" w:rsidP="00FC6D82">
      <w:pPr>
        <w:rPr>
          <w:iCs/>
        </w:rPr>
      </w:pPr>
      <w:r w:rsidRPr="00FC6D82">
        <w:rPr>
          <w:iCs/>
        </w:rPr>
        <w:t>Therefore, no. of moles of Fe</w:t>
      </w:r>
      <w:r w:rsidRPr="00FC6D82">
        <w:rPr>
          <w:iCs/>
          <w:vertAlign w:val="superscript"/>
        </w:rPr>
        <w:t>2+</w:t>
      </w:r>
      <w:r w:rsidRPr="00FC6D82">
        <w:rPr>
          <w:iCs/>
        </w:rPr>
        <w:t xml:space="preserve"> in 20.00 cm</w:t>
      </w:r>
      <w:r w:rsidRPr="00FC6D82">
        <w:rPr>
          <w:iCs/>
          <w:vertAlign w:val="superscript"/>
        </w:rPr>
        <w:t>3</w:t>
      </w:r>
      <w:r w:rsidRPr="00FC6D82">
        <w:rPr>
          <w:iCs/>
        </w:rPr>
        <w:t xml:space="preserve"> aliquot</w:t>
      </w:r>
    </w:p>
    <w:p w14:paraId="7E26D854" w14:textId="3C869E03" w:rsidR="00FC6D82" w:rsidRDefault="00FC6D82" w:rsidP="00FC6D82">
      <w:pPr>
        <w:rPr>
          <w:iCs/>
        </w:rPr>
      </w:pPr>
      <w:r w:rsidRPr="00FC6D82">
        <w:rPr>
          <w:iCs/>
        </w:rPr>
        <w:t xml:space="preserve">= (2.31 </w:t>
      </w:r>
      <w:r w:rsidRPr="00FC6D82">
        <w:rPr>
          <w:iCs/>
        </w:rPr>
        <w:sym w:font="Symbol" w:char="F0B4"/>
      </w:r>
      <w:r w:rsidRPr="00FC6D82">
        <w:rPr>
          <w:iCs/>
        </w:rPr>
        <w:t xml:space="preserve"> 10</w:t>
      </w:r>
      <w:r w:rsidRPr="00FC6D82">
        <w:rPr>
          <w:iCs/>
          <w:vertAlign w:val="superscript"/>
        </w:rPr>
        <w:sym w:font="Symbol" w:char="F02D"/>
      </w:r>
      <w:r w:rsidRPr="00FC6D82">
        <w:rPr>
          <w:iCs/>
          <w:vertAlign w:val="superscript"/>
        </w:rPr>
        <w:t>5</w:t>
      </w:r>
      <w:r w:rsidRPr="00FC6D82">
        <w:rPr>
          <w:iCs/>
        </w:rPr>
        <w:t xml:space="preserve"> mol) </w:t>
      </w:r>
      <w:r w:rsidRPr="00FC6D82">
        <w:rPr>
          <w:iCs/>
        </w:rPr>
        <w:sym w:font="Symbol" w:char="F0B4"/>
      </w:r>
      <w:r w:rsidRPr="00FC6D82">
        <w:rPr>
          <w:iCs/>
        </w:rPr>
        <w:t xml:space="preserve"> 6 = 1.386 </w:t>
      </w:r>
      <w:r w:rsidRPr="00FC6D82">
        <w:rPr>
          <w:iCs/>
        </w:rPr>
        <w:sym w:font="Symbol" w:char="F0B4"/>
      </w:r>
      <w:r w:rsidRPr="00FC6D82">
        <w:rPr>
          <w:iCs/>
        </w:rPr>
        <w:t xml:space="preserve"> 10</w:t>
      </w:r>
      <w:r w:rsidRPr="00FC6D82">
        <w:rPr>
          <w:iCs/>
          <w:vertAlign w:val="superscript"/>
        </w:rPr>
        <w:sym w:font="Symbol" w:char="F02D"/>
      </w:r>
      <w:r w:rsidRPr="00FC6D82">
        <w:rPr>
          <w:iCs/>
          <w:vertAlign w:val="superscript"/>
        </w:rPr>
        <w:t>4</w:t>
      </w:r>
      <w:r w:rsidRPr="00FC6D82">
        <w:rPr>
          <w:iCs/>
        </w:rPr>
        <w:t xml:space="preserve"> mol</w:t>
      </w:r>
    </w:p>
    <w:p w14:paraId="3417F573" w14:textId="77777777" w:rsidR="00FC6D82" w:rsidRPr="00FC6D82" w:rsidRDefault="00FC6D82" w:rsidP="00FC6D82">
      <w:pPr>
        <w:rPr>
          <w:iCs/>
        </w:rPr>
      </w:pPr>
    </w:p>
    <w:p w14:paraId="4EA11468" w14:textId="77777777" w:rsidR="00FC6D82" w:rsidRDefault="00FC6D82" w:rsidP="00FC6D82">
      <w:pPr>
        <w:rPr>
          <w:iCs/>
        </w:rPr>
      </w:pPr>
      <w:r w:rsidRPr="00FC6D82">
        <w:rPr>
          <w:iCs/>
        </w:rPr>
        <w:t>Therefore, no. of moles of Fe</w:t>
      </w:r>
      <w:r w:rsidRPr="00FC6D82">
        <w:rPr>
          <w:iCs/>
          <w:vertAlign w:val="superscript"/>
        </w:rPr>
        <w:t>2+</w:t>
      </w:r>
      <w:r w:rsidRPr="00FC6D82">
        <w:rPr>
          <w:iCs/>
        </w:rPr>
        <w:t xml:space="preserve"> in 500 cm</w:t>
      </w:r>
      <w:r w:rsidRPr="00FC6D82">
        <w:rPr>
          <w:iCs/>
          <w:vertAlign w:val="superscript"/>
        </w:rPr>
        <w:t>3</w:t>
      </w:r>
      <w:r w:rsidRPr="00FC6D82">
        <w:rPr>
          <w:iCs/>
        </w:rPr>
        <w:t xml:space="preserve"> and hence in one of Tablet C </w:t>
      </w:r>
    </w:p>
    <w:p w14:paraId="3346025B" w14:textId="16301BA4" w:rsidR="00FC6D82" w:rsidRPr="00FC6D82" w:rsidRDefault="00FC6D82" w:rsidP="00FC6D82">
      <w:pPr>
        <w:rPr>
          <w:iCs/>
        </w:rPr>
      </w:pPr>
      <w:r w:rsidRPr="00FC6D82">
        <w:rPr>
          <w:iCs/>
        </w:rPr>
        <w:t xml:space="preserve">= (1.386 </w:t>
      </w:r>
      <w:r w:rsidRPr="00FC6D82">
        <w:rPr>
          <w:iCs/>
        </w:rPr>
        <w:sym w:font="Symbol" w:char="F0B4"/>
      </w:r>
      <w:r w:rsidRPr="00FC6D82">
        <w:rPr>
          <w:iCs/>
        </w:rPr>
        <w:t xml:space="preserve"> 10</w:t>
      </w:r>
      <w:r w:rsidRPr="00FC6D82">
        <w:rPr>
          <w:iCs/>
          <w:vertAlign w:val="superscript"/>
        </w:rPr>
        <w:sym w:font="Symbol" w:char="F02D"/>
      </w:r>
      <w:r w:rsidRPr="00FC6D82">
        <w:rPr>
          <w:iCs/>
          <w:vertAlign w:val="superscript"/>
        </w:rPr>
        <w:t>4</w:t>
      </w:r>
      <w:r w:rsidRPr="00FC6D82">
        <w:rPr>
          <w:iCs/>
        </w:rPr>
        <w:t xml:space="preserve"> mol / 20) </w:t>
      </w:r>
      <w:r w:rsidRPr="00FC6D82">
        <w:rPr>
          <w:iCs/>
        </w:rPr>
        <w:sym w:font="Symbol" w:char="F0B4"/>
      </w:r>
      <w:r w:rsidRPr="00FC6D82">
        <w:rPr>
          <w:iCs/>
        </w:rPr>
        <w:t xml:space="preserve"> 500</w:t>
      </w:r>
    </w:p>
    <w:p w14:paraId="28A47003" w14:textId="77777777" w:rsidR="00FC6D82" w:rsidRDefault="00FC6D82" w:rsidP="00FC6D82">
      <w:pPr>
        <w:rPr>
          <w:iCs/>
        </w:rPr>
      </w:pPr>
      <w:r w:rsidRPr="00FC6D82">
        <w:rPr>
          <w:iCs/>
        </w:rPr>
        <w:t xml:space="preserve">= 3.465 </w:t>
      </w:r>
      <w:r w:rsidRPr="00FC6D82">
        <w:rPr>
          <w:iCs/>
        </w:rPr>
        <w:sym w:font="Symbol" w:char="F0B4"/>
      </w:r>
      <w:r w:rsidRPr="00FC6D82">
        <w:rPr>
          <w:iCs/>
        </w:rPr>
        <w:t xml:space="preserve"> 10</w:t>
      </w:r>
      <w:r w:rsidRPr="00FC6D82">
        <w:rPr>
          <w:iCs/>
          <w:vertAlign w:val="superscript"/>
        </w:rPr>
        <w:sym w:font="Symbol" w:char="F02D"/>
      </w:r>
      <w:r w:rsidRPr="00FC6D82">
        <w:rPr>
          <w:iCs/>
          <w:vertAlign w:val="superscript"/>
        </w:rPr>
        <w:t>3</w:t>
      </w:r>
      <w:r w:rsidRPr="00FC6D82">
        <w:rPr>
          <w:iCs/>
        </w:rPr>
        <w:t xml:space="preserve"> mol</w:t>
      </w:r>
      <w:r w:rsidRPr="00FC6D82">
        <w:rPr>
          <w:iCs/>
        </w:rPr>
        <w:tab/>
      </w:r>
    </w:p>
    <w:p w14:paraId="1FD53002" w14:textId="4588B56A" w:rsidR="00FC6D82" w:rsidRPr="00FC6D82" w:rsidRDefault="00FC6D82" w:rsidP="00FC6D82">
      <w:pPr>
        <w:jc w:val="right"/>
        <w:rPr>
          <w:iCs/>
        </w:rPr>
      </w:pPr>
      <w:r w:rsidRPr="00FC6D82">
        <w:rPr>
          <w:i/>
          <w:iCs/>
        </w:rPr>
        <w:t>(1 mark)</w:t>
      </w:r>
    </w:p>
    <w:p w14:paraId="509F7320" w14:textId="77777777" w:rsidR="00FC6D82" w:rsidRPr="00FC6D82" w:rsidRDefault="00FC6D82" w:rsidP="00FC6D82">
      <w:pPr>
        <w:rPr>
          <w:iCs/>
        </w:rPr>
      </w:pPr>
    </w:p>
    <w:p w14:paraId="10106786" w14:textId="77777777" w:rsidR="00FC6D82" w:rsidRPr="00FC6D82" w:rsidRDefault="00FC6D82" w:rsidP="00FC6D82">
      <w:pPr>
        <w:rPr>
          <w:iCs/>
          <w:vertAlign w:val="superscript"/>
        </w:rPr>
      </w:pPr>
      <w:r w:rsidRPr="00FC6D82">
        <w:rPr>
          <w:iCs/>
        </w:rPr>
        <w:t>Molar mass of FeSO</w:t>
      </w:r>
      <w:r w:rsidRPr="00FC6D82">
        <w:rPr>
          <w:iCs/>
          <w:vertAlign w:val="subscript"/>
        </w:rPr>
        <w:t>4</w:t>
      </w:r>
      <w:r w:rsidRPr="00FC6D82">
        <w:rPr>
          <w:iCs/>
        </w:rPr>
        <w:t>.7H</w:t>
      </w:r>
      <w:r w:rsidRPr="00FC6D82">
        <w:rPr>
          <w:iCs/>
          <w:vertAlign w:val="subscript"/>
        </w:rPr>
        <w:t>2</w:t>
      </w:r>
      <w:r w:rsidRPr="00FC6D82">
        <w:rPr>
          <w:iCs/>
        </w:rPr>
        <w:t xml:space="preserve">O = 151.9 + (7 </w:t>
      </w:r>
      <w:r w:rsidRPr="00FC6D82">
        <w:rPr>
          <w:iCs/>
        </w:rPr>
        <w:sym w:font="Symbol" w:char="F0B4"/>
      </w:r>
      <w:r w:rsidRPr="00FC6D82">
        <w:rPr>
          <w:iCs/>
        </w:rPr>
        <w:t xml:space="preserve"> 18.0) = 277.9 g mol</w:t>
      </w:r>
      <w:r w:rsidRPr="00FC6D82">
        <w:rPr>
          <w:iCs/>
          <w:vertAlign w:val="superscript"/>
        </w:rPr>
        <w:sym w:font="Symbol" w:char="F02D"/>
      </w:r>
      <w:r w:rsidRPr="00FC6D82">
        <w:rPr>
          <w:iCs/>
          <w:vertAlign w:val="superscript"/>
        </w:rPr>
        <w:t>1</w:t>
      </w:r>
    </w:p>
    <w:p w14:paraId="44F70C37" w14:textId="77777777" w:rsidR="00FC6D82" w:rsidRDefault="00FC6D82" w:rsidP="00FC6D82">
      <w:pPr>
        <w:rPr>
          <w:iCs/>
        </w:rPr>
      </w:pPr>
      <w:proofErr w:type="gramStart"/>
      <w:r w:rsidRPr="00FC6D82">
        <w:rPr>
          <w:iCs/>
        </w:rPr>
        <w:t>Therefore</w:t>
      </w:r>
      <w:proofErr w:type="gramEnd"/>
      <w:r w:rsidRPr="00FC6D82">
        <w:rPr>
          <w:iCs/>
        </w:rPr>
        <w:t xml:space="preserve"> mass of FeSO</w:t>
      </w:r>
      <w:r w:rsidRPr="00FC6D82">
        <w:rPr>
          <w:iCs/>
          <w:vertAlign w:val="subscript"/>
        </w:rPr>
        <w:t>4</w:t>
      </w:r>
      <w:r w:rsidRPr="00FC6D82">
        <w:rPr>
          <w:iCs/>
        </w:rPr>
        <w:t>.7H</w:t>
      </w:r>
      <w:r w:rsidRPr="00FC6D82">
        <w:rPr>
          <w:iCs/>
          <w:vertAlign w:val="subscript"/>
        </w:rPr>
        <w:t>2</w:t>
      </w:r>
      <w:r w:rsidRPr="00FC6D82">
        <w:rPr>
          <w:iCs/>
        </w:rPr>
        <w:t xml:space="preserve">O per tablet </w:t>
      </w:r>
    </w:p>
    <w:p w14:paraId="60602B70" w14:textId="30E9555D" w:rsidR="00FC6D82" w:rsidRPr="00FC6D82" w:rsidRDefault="00FC6D82" w:rsidP="00FC6D82">
      <w:pPr>
        <w:rPr>
          <w:iCs/>
        </w:rPr>
      </w:pPr>
      <w:r w:rsidRPr="00FC6D82">
        <w:rPr>
          <w:iCs/>
        </w:rPr>
        <w:t xml:space="preserve">= 3.465 </w:t>
      </w:r>
      <w:r w:rsidRPr="00FC6D82">
        <w:rPr>
          <w:iCs/>
        </w:rPr>
        <w:sym w:font="Symbol" w:char="F0B4"/>
      </w:r>
      <w:r w:rsidRPr="00FC6D82">
        <w:rPr>
          <w:iCs/>
        </w:rPr>
        <w:t xml:space="preserve"> 10</w:t>
      </w:r>
      <w:r w:rsidRPr="00FC6D82">
        <w:rPr>
          <w:iCs/>
          <w:vertAlign w:val="superscript"/>
        </w:rPr>
        <w:sym w:font="Symbol" w:char="F02D"/>
      </w:r>
      <w:r w:rsidRPr="00FC6D82">
        <w:rPr>
          <w:iCs/>
          <w:vertAlign w:val="superscript"/>
        </w:rPr>
        <w:t>3</w:t>
      </w:r>
      <w:r w:rsidRPr="00FC6D82">
        <w:rPr>
          <w:iCs/>
        </w:rPr>
        <w:t xml:space="preserve"> mol </w:t>
      </w:r>
      <w:r w:rsidRPr="00FC6D82">
        <w:rPr>
          <w:iCs/>
        </w:rPr>
        <w:sym w:font="Symbol" w:char="F0B4"/>
      </w:r>
      <w:r w:rsidRPr="00FC6D82">
        <w:rPr>
          <w:iCs/>
        </w:rPr>
        <w:t xml:space="preserve"> 277.9 g mol</w:t>
      </w:r>
      <w:r w:rsidRPr="00FC6D82">
        <w:rPr>
          <w:iCs/>
          <w:vertAlign w:val="superscript"/>
        </w:rPr>
        <w:sym w:font="Symbol" w:char="F02D"/>
      </w:r>
      <w:r w:rsidRPr="00FC6D82">
        <w:rPr>
          <w:iCs/>
          <w:vertAlign w:val="superscript"/>
        </w:rPr>
        <w:t>1</w:t>
      </w:r>
      <w:r w:rsidRPr="00FC6D82">
        <w:rPr>
          <w:iCs/>
        </w:rPr>
        <w:t xml:space="preserve"> = 0.96 g</w:t>
      </w:r>
      <w:r w:rsidRPr="00FC6D82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</w:t>
      </w:r>
      <w:proofErr w:type="gramStart"/>
      <w:r>
        <w:rPr>
          <w:iCs/>
        </w:rPr>
        <w:t xml:space="preserve">   </w:t>
      </w:r>
      <w:r w:rsidRPr="00FC6D82">
        <w:rPr>
          <w:i/>
          <w:iCs/>
        </w:rPr>
        <w:t>(</w:t>
      </w:r>
      <w:proofErr w:type="gramEnd"/>
      <w:r w:rsidRPr="00FC6D82">
        <w:rPr>
          <w:i/>
          <w:iCs/>
        </w:rPr>
        <w:t>1 mark)</w:t>
      </w:r>
    </w:p>
    <w:p w14:paraId="646F4486" w14:textId="4AC6F2B6" w:rsidR="00FC6D82" w:rsidRPr="00FC6D82" w:rsidRDefault="00FC6D82" w:rsidP="00FC6D82">
      <w:pPr>
        <w:rPr>
          <w:i/>
          <w:iCs/>
        </w:rPr>
      </w:pPr>
      <w:proofErr w:type="gramStart"/>
      <w:r w:rsidRPr="00FC6D82">
        <w:rPr>
          <w:iCs/>
        </w:rPr>
        <w:t>Therefore</w:t>
      </w:r>
      <w:proofErr w:type="gramEnd"/>
      <w:r w:rsidRPr="00FC6D82">
        <w:rPr>
          <w:iCs/>
        </w:rPr>
        <w:t xml:space="preserve"> </w:t>
      </w:r>
      <w:r w:rsidRPr="00FC6D82">
        <w:rPr>
          <w:iCs/>
          <w:u w:val="single"/>
        </w:rPr>
        <w:t xml:space="preserve">Tablet C comes from the </w:t>
      </w:r>
      <w:r w:rsidRPr="00FC6D82">
        <w:rPr>
          <w:b/>
          <w:i/>
          <w:iCs/>
          <w:u w:val="single"/>
        </w:rPr>
        <w:t>Fe4U</w:t>
      </w:r>
      <w:r w:rsidRPr="00FC6D82">
        <w:rPr>
          <w:iCs/>
          <w:u w:val="single"/>
        </w:rPr>
        <w:t xml:space="preserve"> tablets.</w:t>
      </w:r>
      <w:r w:rsidRPr="00FC6D82">
        <w:rPr>
          <w:iCs/>
        </w:rPr>
        <w:tab/>
      </w:r>
      <w:r w:rsidRPr="00FC6D82"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  <w:t xml:space="preserve">    </w:t>
      </w:r>
      <w:r w:rsidRPr="00FC6D82">
        <w:rPr>
          <w:i/>
          <w:iCs/>
        </w:rPr>
        <w:t>(1 mark)</w:t>
      </w:r>
    </w:p>
    <w:p w14:paraId="1BA4A48B" w14:textId="77777777" w:rsidR="00FC6D82" w:rsidRPr="00FC6D82" w:rsidRDefault="00FC6D82" w:rsidP="00FC6D82">
      <w:pPr>
        <w:rPr>
          <w:iCs/>
        </w:rPr>
      </w:pPr>
    </w:p>
    <w:p w14:paraId="16493680" w14:textId="77777777" w:rsidR="00FC6D82" w:rsidRPr="00FC6D82" w:rsidRDefault="00FC6D82" w:rsidP="00FC6D82">
      <w:pPr>
        <w:rPr>
          <w:b/>
          <w:iCs/>
        </w:rPr>
      </w:pPr>
      <w:r w:rsidRPr="00FC6D82">
        <w:rPr>
          <w:b/>
          <w:iCs/>
        </w:rPr>
        <w:lastRenderedPageBreak/>
        <w:t>BONUS MARK</w:t>
      </w:r>
    </w:p>
    <w:p w14:paraId="11BC835A" w14:textId="77777777" w:rsidR="00FC6D82" w:rsidRPr="00FC6D82" w:rsidRDefault="00FC6D82" w:rsidP="00FC6D82">
      <w:pPr>
        <w:rPr>
          <w:iCs/>
        </w:rPr>
      </w:pPr>
      <w:r w:rsidRPr="00FC6D82">
        <w:rPr>
          <w:i/>
          <w:iCs/>
        </w:rPr>
        <w:t>Either</w:t>
      </w:r>
      <w:r w:rsidRPr="00FC6D82">
        <w:rPr>
          <w:iCs/>
        </w:rPr>
        <w:t xml:space="preserve"> </w:t>
      </w:r>
    </w:p>
    <w:p w14:paraId="0807C5AD" w14:textId="50FF24AE" w:rsidR="00FC6D82" w:rsidRPr="00FC6D82" w:rsidRDefault="00FC6D82" w:rsidP="00FC6D82">
      <w:pPr>
        <w:rPr>
          <w:iCs/>
        </w:rPr>
      </w:pPr>
      <w:r w:rsidRPr="00FC6D82">
        <w:rPr>
          <w:iCs/>
        </w:rPr>
        <w:t>Add an excess of zinc to a 25.0 cm</w:t>
      </w:r>
      <w:r w:rsidRPr="00FC6D82">
        <w:rPr>
          <w:iCs/>
          <w:vertAlign w:val="superscript"/>
        </w:rPr>
        <w:t>3</w:t>
      </w:r>
      <w:r w:rsidRPr="00FC6D82">
        <w:rPr>
          <w:iCs/>
        </w:rPr>
        <w:t xml:space="preserve"> aliquot of the original solution. This will reduce any Fe</w:t>
      </w:r>
      <w:r w:rsidRPr="00FC6D82">
        <w:rPr>
          <w:iCs/>
          <w:vertAlign w:val="superscript"/>
        </w:rPr>
        <w:t>3+</w:t>
      </w:r>
      <w:r w:rsidRPr="00FC6D82">
        <w:rPr>
          <w:iCs/>
        </w:rPr>
        <w:t xml:space="preserve"> ions to Fe</w:t>
      </w:r>
      <w:r w:rsidRPr="00FC6D82">
        <w:rPr>
          <w:iCs/>
          <w:vertAlign w:val="superscript"/>
        </w:rPr>
        <w:t>2+</w:t>
      </w:r>
      <w:r w:rsidRPr="00FC6D82">
        <w:rPr>
          <w:iCs/>
        </w:rPr>
        <w:t xml:space="preserve"> ions. Filter off the unreacted zinc and titrate the mixture against KMnO</w:t>
      </w:r>
      <w:r w:rsidRPr="00FC6D82">
        <w:rPr>
          <w:iCs/>
          <w:vertAlign w:val="subscript"/>
        </w:rPr>
        <w:t>4</w:t>
      </w:r>
      <w:r w:rsidRPr="00FC6D82">
        <w:rPr>
          <w:iCs/>
        </w:rPr>
        <w:t>. If the titre is the same (i.e. the amount of KmnO</w:t>
      </w:r>
      <w:r w:rsidRPr="00FC6D82">
        <w:rPr>
          <w:iCs/>
          <w:vertAlign w:val="subscript"/>
        </w:rPr>
        <w:t>4</w:t>
      </w:r>
      <w:r w:rsidRPr="00FC6D82">
        <w:rPr>
          <w:iCs/>
        </w:rPr>
        <w:t xml:space="preserve"> needed for complete oxidation has not changed) then only Fe</w:t>
      </w:r>
      <w:r w:rsidRPr="00FC6D82">
        <w:rPr>
          <w:iCs/>
          <w:vertAlign w:val="superscript"/>
        </w:rPr>
        <w:t>2+</w:t>
      </w:r>
      <w:r w:rsidRPr="00FC6D82">
        <w:rPr>
          <w:iCs/>
        </w:rPr>
        <w:t xml:space="preserve"> ions were present in the original solution. If the titre has increased (i.e. more KmnO</w:t>
      </w:r>
      <w:r w:rsidRPr="00FC6D82">
        <w:rPr>
          <w:iCs/>
          <w:vertAlign w:val="subscript"/>
        </w:rPr>
        <w:t>4</w:t>
      </w:r>
      <w:r w:rsidRPr="00FC6D82">
        <w:rPr>
          <w:iCs/>
        </w:rPr>
        <w:t xml:space="preserve"> is needed for complete oxidation) then the original sample must have contained some Fe</w:t>
      </w:r>
      <w:r w:rsidRPr="00FC6D82">
        <w:rPr>
          <w:iCs/>
          <w:vertAlign w:val="superscript"/>
        </w:rPr>
        <w:t>3+</w:t>
      </w:r>
      <w:r w:rsidRPr="00FC6D82">
        <w:rPr>
          <w:iCs/>
        </w:rPr>
        <w:t xml:space="preserve"> ions.</w:t>
      </w:r>
    </w:p>
    <w:p w14:paraId="2D37373F" w14:textId="11C0DBF7" w:rsidR="00FC6D82" w:rsidRPr="00FC6D82" w:rsidRDefault="00FC6D82" w:rsidP="00FC6D82">
      <w:pPr>
        <w:rPr>
          <w:iCs/>
        </w:rPr>
      </w:pPr>
      <w:r w:rsidRPr="00FC6D82">
        <w:rPr>
          <w:iCs/>
        </w:rPr>
        <w:t>Or</w:t>
      </w:r>
    </w:p>
    <w:p w14:paraId="3A4F249C" w14:textId="77777777" w:rsidR="00FC6D82" w:rsidRPr="00FC6D82" w:rsidRDefault="00FC6D82" w:rsidP="00FC6D82">
      <w:pPr>
        <w:rPr>
          <w:iCs/>
        </w:rPr>
      </w:pPr>
      <w:r w:rsidRPr="00FC6D82">
        <w:rPr>
          <w:iCs/>
        </w:rPr>
        <w:t>Dissolve the tablet in water and add sodium hydroxide solution until present in excess. If Fe</w:t>
      </w:r>
      <w:r w:rsidRPr="00FC6D82">
        <w:rPr>
          <w:iCs/>
          <w:vertAlign w:val="superscript"/>
        </w:rPr>
        <w:t>2+</w:t>
      </w:r>
      <w:r w:rsidRPr="00FC6D82">
        <w:rPr>
          <w:iCs/>
        </w:rPr>
        <w:t xml:space="preserve"> is present a green precipitate of [</w:t>
      </w:r>
      <w:proofErr w:type="gramStart"/>
      <w:r w:rsidRPr="00FC6D82">
        <w:rPr>
          <w:iCs/>
        </w:rPr>
        <w:t>Fe(</w:t>
      </w:r>
      <w:proofErr w:type="gramEnd"/>
      <w:r w:rsidRPr="00FC6D82">
        <w:rPr>
          <w:iCs/>
        </w:rPr>
        <w:t>H</w:t>
      </w:r>
      <w:r w:rsidRPr="00FC6D82">
        <w:rPr>
          <w:iCs/>
          <w:vertAlign w:val="subscript"/>
        </w:rPr>
        <w:t>2</w:t>
      </w:r>
      <w:r w:rsidRPr="00FC6D82">
        <w:rPr>
          <w:iCs/>
        </w:rPr>
        <w:t>O)</w:t>
      </w:r>
      <w:r w:rsidRPr="00FC6D82">
        <w:rPr>
          <w:iCs/>
          <w:vertAlign w:val="subscript"/>
        </w:rPr>
        <w:t>4</w:t>
      </w:r>
      <w:r w:rsidRPr="00FC6D82">
        <w:rPr>
          <w:iCs/>
        </w:rPr>
        <w:t>(OH)</w:t>
      </w:r>
      <w:r w:rsidRPr="00FC6D82">
        <w:rPr>
          <w:iCs/>
          <w:vertAlign w:val="subscript"/>
        </w:rPr>
        <w:t>2</w:t>
      </w:r>
      <w:r w:rsidRPr="00FC6D82">
        <w:rPr>
          <w:iCs/>
        </w:rPr>
        <w:t>] would form. Any Fe</w:t>
      </w:r>
      <w:r w:rsidRPr="00FC6D82">
        <w:rPr>
          <w:iCs/>
          <w:vertAlign w:val="superscript"/>
        </w:rPr>
        <w:t>3+</w:t>
      </w:r>
      <w:r w:rsidRPr="00FC6D82">
        <w:rPr>
          <w:iCs/>
        </w:rPr>
        <w:t xml:space="preserve"> present would form an orange/brown precipitate of [</w:t>
      </w:r>
      <w:proofErr w:type="gramStart"/>
      <w:r w:rsidRPr="00FC6D82">
        <w:rPr>
          <w:iCs/>
        </w:rPr>
        <w:t>Fe(</w:t>
      </w:r>
      <w:proofErr w:type="gramEnd"/>
      <w:r w:rsidRPr="00FC6D82">
        <w:rPr>
          <w:iCs/>
        </w:rPr>
        <w:t>H</w:t>
      </w:r>
      <w:r w:rsidRPr="00FC6D82">
        <w:rPr>
          <w:iCs/>
          <w:vertAlign w:val="subscript"/>
        </w:rPr>
        <w:t>2</w:t>
      </w:r>
      <w:r w:rsidRPr="00FC6D82">
        <w:rPr>
          <w:iCs/>
        </w:rPr>
        <w:t>O)</w:t>
      </w:r>
      <w:r w:rsidRPr="00FC6D82">
        <w:rPr>
          <w:iCs/>
          <w:vertAlign w:val="subscript"/>
        </w:rPr>
        <w:t>3</w:t>
      </w:r>
      <w:r w:rsidRPr="00FC6D82">
        <w:rPr>
          <w:iCs/>
        </w:rPr>
        <w:t>(OH)</w:t>
      </w:r>
      <w:r w:rsidRPr="00FC6D82">
        <w:rPr>
          <w:iCs/>
          <w:vertAlign w:val="subscript"/>
        </w:rPr>
        <w:t>3</w:t>
      </w:r>
      <w:r w:rsidRPr="00FC6D82">
        <w:rPr>
          <w:iCs/>
        </w:rPr>
        <w:t>].</w:t>
      </w:r>
    </w:p>
    <w:p w14:paraId="093C3B68" w14:textId="77777777" w:rsidR="00FC6D82" w:rsidRDefault="00FC6D82" w:rsidP="00FC6D82">
      <w:pPr>
        <w:jc w:val="right"/>
        <w:rPr>
          <w:i/>
          <w:iCs/>
        </w:rPr>
      </w:pPr>
      <w:r w:rsidRPr="00FC6D82">
        <w:rPr>
          <w:i/>
          <w:iCs/>
        </w:rPr>
        <w:t>(1 mark for either method)</w:t>
      </w:r>
    </w:p>
    <w:p w14:paraId="114B588B" w14:textId="04906FBC" w:rsidR="00FC6D82" w:rsidRDefault="00EE2354" w:rsidP="00F4315A">
      <w:pPr>
        <w:pStyle w:val="Heading2"/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185227C" wp14:editId="319E4562">
            <wp:simplePos x="0" y="0"/>
            <wp:positionH relativeFrom="column">
              <wp:posOffset>-198120</wp:posOffset>
            </wp:positionH>
            <wp:positionV relativeFrom="paragraph">
              <wp:posOffset>390525</wp:posOffset>
            </wp:positionV>
            <wp:extent cx="6370855" cy="1790700"/>
            <wp:effectExtent l="0" t="0" r="0" b="0"/>
            <wp:wrapTight wrapText="bothSides">
              <wp:wrapPolygon edited="0">
                <wp:start x="0" y="0"/>
                <wp:lineTo x="0" y="21370"/>
                <wp:lineTo x="21510" y="21370"/>
                <wp:lineTo x="21510" y="0"/>
                <wp:lineTo x="0" y="0"/>
              </wp:wrapPolygon>
            </wp:wrapTight>
            <wp:docPr id="1122009536" name="Picture 1" descr="A black text with black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2009536" name="Picture 1" descr="A black text with black text&#10;&#10;Description automatically generated with medium confidence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0855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315A" w:rsidRPr="003C326E">
        <w:t>Redox chemistry of transition metals</w:t>
      </w:r>
    </w:p>
    <w:p w14:paraId="1B6A9F8D" w14:textId="7F40E6BE" w:rsidR="0094550D" w:rsidRDefault="00990D2B" w:rsidP="0087168C">
      <w:r w:rsidRPr="003C326E">
        <w:t>(b)</w:t>
      </w:r>
      <w:r>
        <w:t xml:space="preserve"> </w:t>
      </w:r>
      <w:r w:rsidRPr="003C326E">
        <w:t>(</w:t>
      </w:r>
      <w:proofErr w:type="spellStart"/>
      <w:r w:rsidRPr="003C326E">
        <w:t>i</w:t>
      </w:r>
      <w:proofErr w:type="spellEnd"/>
      <w:r w:rsidRPr="003C326E">
        <w:t>)</w:t>
      </w:r>
      <w:r>
        <w:t xml:space="preserve"> </w:t>
      </w:r>
      <w:r w:rsidRPr="003C326E">
        <w:t>The electrode potentials for the V</w:t>
      </w:r>
      <w:r w:rsidRPr="003C326E">
        <w:rPr>
          <w:vertAlign w:val="superscript"/>
        </w:rPr>
        <w:t>3+</w:t>
      </w:r>
      <w:r w:rsidRPr="003C326E">
        <w:t>/V</w:t>
      </w:r>
      <w:r w:rsidRPr="003C326E">
        <w:rPr>
          <w:vertAlign w:val="superscript"/>
        </w:rPr>
        <w:t>2+</w:t>
      </w:r>
      <w:r w:rsidRPr="003C326E">
        <w:t xml:space="preserve"> electrode and the VO</w:t>
      </w:r>
      <w:r w:rsidRPr="003C326E">
        <w:rPr>
          <w:vertAlign w:val="superscript"/>
        </w:rPr>
        <w:t>2+</w:t>
      </w:r>
      <w:r w:rsidRPr="003C326E">
        <w:t>/V</w:t>
      </w:r>
      <w:r w:rsidRPr="003C326E">
        <w:rPr>
          <w:vertAlign w:val="superscript"/>
        </w:rPr>
        <w:t>3+</w:t>
      </w:r>
      <w:r w:rsidRPr="003C326E">
        <w:t xml:space="preserve"> electrode </w:t>
      </w:r>
      <w:proofErr w:type="gramStart"/>
      <w:r w:rsidRPr="003C326E">
        <w:t>are</w:t>
      </w:r>
      <w:proofErr w:type="gramEnd"/>
      <w:r w:rsidRPr="003C326E">
        <w:t xml:space="preserve"> each more negative that the NO</w:t>
      </w:r>
      <w:r w:rsidRPr="003C326E">
        <w:rPr>
          <w:vertAlign w:val="subscript"/>
        </w:rPr>
        <w:t>3</w:t>
      </w:r>
      <w:r w:rsidRPr="003C326E">
        <w:rPr>
          <w:vertAlign w:val="superscript"/>
        </w:rPr>
        <w:t>-</w:t>
      </w:r>
      <w:r w:rsidRPr="003C326E">
        <w:t>/NO electrode potential. Therefore, NO</w:t>
      </w:r>
      <w:r w:rsidRPr="003C326E">
        <w:rPr>
          <w:vertAlign w:val="subscript"/>
        </w:rPr>
        <w:t>3</w:t>
      </w:r>
      <w:r w:rsidRPr="003C326E">
        <w:rPr>
          <w:vertAlign w:val="superscript"/>
        </w:rPr>
        <w:t>-</w:t>
      </w:r>
      <w:r w:rsidRPr="003C326E">
        <w:t xml:space="preserve"> will initially oxidise V</w:t>
      </w:r>
      <w:r w:rsidRPr="003C326E">
        <w:rPr>
          <w:vertAlign w:val="superscript"/>
        </w:rPr>
        <w:t>2+</w:t>
      </w:r>
      <w:r w:rsidRPr="003C326E">
        <w:t xml:space="preserve"> to V</w:t>
      </w:r>
      <w:r w:rsidRPr="003C326E">
        <w:rPr>
          <w:vertAlign w:val="superscript"/>
        </w:rPr>
        <w:t>3+</w:t>
      </w:r>
      <w:r w:rsidRPr="003C326E">
        <w:t xml:space="preserve"> which will then be oxidised further to VO</w:t>
      </w:r>
      <w:r w:rsidRPr="003C326E">
        <w:rPr>
          <w:vertAlign w:val="superscript"/>
        </w:rPr>
        <w:t>2+</w:t>
      </w:r>
      <w:r w:rsidRPr="003C326E">
        <w:t>. Since the electrode potential for the VO</w:t>
      </w:r>
      <w:r w:rsidRPr="003C326E">
        <w:rPr>
          <w:vertAlign w:val="subscript"/>
        </w:rPr>
        <w:t>2</w:t>
      </w:r>
      <w:r w:rsidRPr="003C326E">
        <w:rPr>
          <w:vertAlign w:val="superscript"/>
        </w:rPr>
        <w:t>+</w:t>
      </w:r>
      <w:r w:rsidRPr="003C326E">
        <w:t>/VO</w:t>
      </w:r>
      <w:r w:rsidRPr="003C326E">
        <w:rPr>
          <w:vertAlign w:val="superscript"/>
        </w:rPr>
        <w:t>2+</w:t>
      </w:r>
      <w:r w:rsidRPr="003C326E">
        <w:t xml:space="preserve"> electrode is more negative than that of the NO</w:t>
      </w:r>
      <w:r w:rsidRPr="003C326E">
        <w:rPr>
          <w:vertAlign w:val="subscript"/>
        </w:rPr>
        <w:t>3</w:t>
      </w:r>
      <w:r>
        <w:rPr>
          <w:vertAlign w:val="superscript"/>
        </w:rPr>
        <w:t>-</w:t>
      </w:r>
      <w:r w:rsidRPr="003C326E">
        <w:t xml:space="preserve"> / NO electrode no further oxidation is possible</w:t>
      </w:r>
      <w:r>
        <w:t>.</w:t>
      </w:r>
    </w:p>
    <w:p w14:paraId="634F1D95" w14:textId="77777777" w:rsidR="00054472" w:rsidRPr="00054472" w:rsidRDefault="00054472" w:rsidP="00054472">
      <w:pPr>
        <w:rPr>
          <w:i/>
          <w:iCs/>
        </w:rPr>
      </w:pPr>
      <w:r w:rsidRPr="00054472">
        <w:rPr>
          <w:i/>
          <w:iCs/>
        </w:rPr>
        <w:t>(2 marks; 1 mark for comment on electrode potentials and 1 mark for explaining comment)</w:t>
      </w:r>
    </w:p>
    <w:p w14:paraId="373BAD0A" w14:textId="77777777" w:rsidR="00054472" w:rsidRDefault="00054472" w:rsidP="00054472">
      <w:pPr>
        <w:rPr>
          <w:iCs/>
        </w:rPr>
      </w:pPr>
    </w:p>
    <w:p w14:paraId="6D2EC20E" w14:textId="10C2F643" w:rsidR="00054472" w:rsidRPr="00054472" w:rsidRDefault="00054472" w:rsidP="00054472">
      <w:pPr>
        <w:rPr>
          <w:iCs/>
        </w:rPr>
      </w:pPr>
      <w:r w:rsidRPr="00054472">
        <w:rPr>
          <w:iCs/>
        </w:rPr>
        <w:t>(ii)</w:t>
      </w:r>
      <w:r>
        <w:rPr>
          <w:iCs/>
        </w:rPr>
        <w:t xml:space="preserve"> </w:t>
      </w:r>
      <w:r w:rsidRPr="00054472">
        <w:rPr>
          <w:iCs/>
        </w:rPr>
        <w:t>The electrode potential of the Zn</w:t>
      </w:r>
      <w:r w:rsidRPr="00054472">
        <w:rPr>
          <w:iCs/>
          <w:vertAlign w:val="superscript"/>
        </w:rPr>
        <w:t>2+</w:t>
      </w:r>
      <w:r w:rsidRPr="00054472">
        <w:rPr>
          <w:iCs/>
        </w:rPr>
        <w:t>/Zn electrode is more negative than each of the VO</w:t>
      </w:r>
      <w:r w:rsidRPr="00054472">
        <w:rPr>
          <w:iCs/>
          <w:vertAlign w:val="subscript"/>
        </w:rPr>
        <w:t>2</w:t>
      </w:r>
      <w:r w:rsidRPr="00054472">
        <w:rPr>
          <w:iCs/>
          <w:vertAlign w:val="superscript"/>
        </w:rPr>
        <w:t>+</w:t>
      </w:r>
      <w:r w:rsidRPr="00054472">
        <w:rPr>
          <w:iCs/>
        </w:rPr>
        <w:t>/VO</w:t>
      </w:r>
      <w:r w:rsidRPr="00054472">
        <w:rPr>
          <w:iCs/>
          <w:vertAlign w:val="superscript"/>
        </w:rPr>
        <w:t>2+</w:t>
      </w:r>
      <w:r w:rsidRPr="00054472">
        <w:rPr>
          <w:iCs/>
        </w:rPr>
        <w:t>, VO</w:t>
      </w:r>
      <w:r w:rsidRPr="00054472">
        <w:rPr>
          <w:iCs/>
          <w:vertAlign w:val="superscript"/>
        </w:rPr>
        <w:t>2+</w:t>
      </w:r>
      <w:r w:rsidRPr="00054472">
        <w:rPr>
          <w:iCs/>
        </w:rPr>
        <w:t>/V</w:t>
      </w:r>
      <w:r w:rsidRPr="00054472">
        <w:rPr>
          <w:iCs/>
          <w:vertAlign w:val="superscript"/>
        </w:rPr>
        <w:t>3+</w:t>
      </w:r>
      <w:r w:rsidRPr="00054472">
        <w:rPr>
          <w:iCs/>
        </w:rPr>
        <w:t xml:space="preserve"> and the V</w:t>
      </w:r>
      <w:r w:rsidRPr="00054472">
        <w:rPr>
          <w:iCs/>
          <w:vertAlign w:val="superscript"/>
        </w:rPr>
        <w:t>3+</w:t>
      </w:r>
      <w:r w:rsidRPr="00054472">
        <w:rPr>
          <w:iCs/>
        </w:rPr>
        <w:t>/V</w:t>
      </w:r>
      <w:r w:rsidRPr="00054472">
        <w:rPr>
          <w:iCs/>
          <w:vertAlign w:val="superscript"/>
        </w:rPr>
        <w:t>2+</w:t>
      </w:r>
      <w:r w:rsidRPr="00054472">
        <w:rPr>
          <w:iCs/>
        </w:rPr>
        <w:t xml:space="preserve"> electrodes. </w:t>
      </w:r>
      <w:proofErr w:type="gramStart"/>
      <w:r w:rsidRPr="00054472">
        <w:rPr>
          <w:iCs/>
        </w:rPr>
        <w:t>Therefore</w:t>
      </w:r>
      <w:proofErr w:type="gramEnd"/>
      <w:r w:rsidRPr="00054472">
        <w:rPr>
          <w:iCs/>
        </w:rPr>
        <w:t xml:space="preserve"> it will reduce each of the vanadium species in turn i.e. VO</w:t>
      </w:r>
      <w:r w:rsidRPr="00054472">
        <w:rPr>
          <w:iCs/>
          <w:vertAlign w:val="subscript"/>
        </w:rPr>
        <w:t>2</w:t>
      </w:r>
      <w:r w:rsidRPr="00054472">
        <w:rPr>
          <w:iCs/>
          <w:vertAlign w:val="superscript"/>
        </w:rPr>
        <w:t>+</w:t>
      </w:r>
      <w:r w:rsidRPr="00054472">
        <w:rPr>
          <w:iCs/>
        </w:rPr>
        <w:t xml:space="preserve"> will be reduced to VO</w:t>
      </w:r>
      <w:r w:rsidRPr="00054472">
        <w:rPr>
          <w:iCs/>
          <w:vertAlign w:val="superscript"/>
        </w:rPr>
        <w:t>2+</w:t>
      </w:r>
      <w:r w:rsidRPr="00054472">
        <w:rPr>
          <w:iCs/>
        </w:rPr>
        <w:t xml:space="preserve"> which in turn will be reduced to V</w:t>
      </w:r>
      <w:r w:rsidRPr="00054472">
        <w:rPr>
          <w:iCs/>
          <w:vertAlign w:val="superscript"/>
        </w:rPr>
        <w:t>3+</w:t>
      </w:r>
      <w:r w:rsidRPr="00054472">
        <w:rPr>
          <w:iCs/>
        </w:rPr>
        <w:t xml:space="preserve"> which in turn will be reduced to V</w:t>
      </w:r>
      <w:r w:rsidRPr="00054472">
        <w:rPr>
          <w:iCs/>
          <w:vertAlign w:val="superscript"/>
        </w:rPr>
        <w:t>2+</w:t>
      </w:r>
      <w:r w:rsidRPr="00054472">
        <w:rPr>
          <w:iCs/>
        </w:rPr>
        <w:t>.</w:t>
      </w:r>
    </w:p>
    <w:p w14:paraId="45C62684" w14:textId="77777777" w:rsidR="00054472" w:rsidRDefault="00054472" w:rsidP="00054472">
      <w:pPr>
        <w:rPr>
          <w:i/>
          <w:iCs/>
        </w:rPr>
      </w:pPr>
    </w:p>
    <w:p w14:paraId="35D786A0" w14:textId="74679B85" w:rsidR="00054472" w:rsidRPr="00054472" w:rsidRDefault="00054472" w:rsidP="00054472">
      <w:pPr>
        <w:rPr>
          <w:i/>
          <w:iCs/>
        </w:rPr>
      </w:pPr>
      <w:r w:rsidRPr="00054472">
        <w:rPr>
          <w:i/>
          <w:iCs/>
        </w:rPr>
        <w:t>(2 marks; 1 mark for comment on electrode potentials and 1 mark for explaining comment)</w:t>
      </w:r>
    </w:p>
    <w:p w14:paraId="3AB00EDE" w14:textId="77777777" w:rsidR="00054472" w:rsidRDefault="00054472" w:rsidP="00054472">
      <w:pPr>
        <w:rPr>
          <w:b/>
          <w:iCs/>
        </w:rPr>
      </w:pPr>
    </w:p>
    <w:p w14:paraId="28548590" w14:textId="6661AAD0" w:rsidR="00054472" w:rsidRPr="00054472" w:rsidRDefault="00054472" w:rsidP="00054472">
      <w:pPr>
        <w:rPr>
          <w:iCs/>
        </w:rPr>
      </w:pPr>
      <w:r w:rsidRPr="00054472">
        <w:rPr>
          <w:b/>
          <w:iCs/>
        </w:rPr>
        <w:t>2.</w:t>
      </w:r>
      <w:r>
        <w:rPr>
          <w:iCs/>
        </w:rPr>
        <w:t xml:space="preserve"> </w:t>
      </w:r>
      <w:r w:rsidRPr="00054472">
        <w:rPr>
          <w:iCs/>
        </w:rPr>
        <w:t>(a)</w:t>
      </w:r>
      <w:r>
        <w:rPr>
          <w:iCs/>
        </w:rPr>
        <w:t xml:space="preserve"> </w:t>
      </w:r>
      <w:r w:rsidRPr="00054472">
        <w:rPr>
          <w:iCs/>
        </w:rPr>
        <w:t>In acid conditions the first half equation would be (this is purely a theoretical simplification, as [</w:t>
      </w:r>
      <w:proofErr w:type="gramStart"/>
      <w:r w:rsidRPr="00054472">
        <w:rPr>
          <w:iCs/>
        </w:rPr>
        <w:t>Cr(</w:t>
      </w:r>
      <w:proofErr w:type="gramEnd"/>
      <w:r w:rsidRPr="00054472">
        <w:rPr>
          <w:iCs/>
        </w:rPr>
        <w:t>OH)</w:t>
      </w:r>
      <w:r w:rsidRPr="00054472">
        <w:rPr>
          <w:iCs/>
          <w:vertAlign w:val="subscript"/>
        </w:rPr>
        <w:t>6</w:t>
      </w:r>
      <w:r w:rsidRPr="00054472">
        <w:rPr>
          <w:iCs/>
        </w:rPr>
        <w:t>]</w:t>
      </w:r>
      <w:r w:rsidRPr="00054472">
        <w:rPr>
          <w:iCs/>
          <w:vertAlign w:val="superscript"/>
        </w:rPr>
        <w:t>3</w:t>
      </w:r>
      <w:r w:rsidRPr="00054472">
        <w:rPr>
          <w:iCs/>
          <w:vertAlign w:val="superscript"/>
        </w:rPr>
        <w:sym w:font="Symbol" w:char="F02D"/>
      </w:r>
      <w:r w:rsidRPr="00054472">
        <w:rPr>
          <w:iCs/>
        </w:rPr>
        <w:t xml:space="preserve"> would not exist under these conditions);</w:t>
      </w:r>
    </w:p>
    <w:p w14:paraId="5A751922" w14:textId="77777777" w:rsidR="00054472" w:rsidRDefault="00054472" w:rsidP="00054472">
      <w:pPr>
        <w:rPr>
          <w:iCs/>
        </w:rPr>
      </w:pPr>
    </w:p>
    <w:p w14:paraId="4D94AC32" w14:textId="4BE2E4EC" w:rsidR="00054472" w:rsidRPr="00054472" w:rsidRDefault="00054472" w:rsidP="00054472">
      <w:pPr>
        <w:jc w:val="center"/>
        <w:rPr>
          <w:iCs/>
        </w:rPr>
      </w:pPr>
      <w:r w:rsidRPr="00054472">
        <w:rPr>
          <w:iCs/>
        </w:rPr>
        <w:t>[</w:t>
      </w:r>
      <w:proofErr w:type="gramStart"/>
      <w:r w:rsidRPr="00054472">
        <w:rPr>
          <w:iCs/>
        </w:rPr>
        <w:t>Cr(</w:t>
      </w:r>
      <w:proofErr w:type="gramEnd"/>
      <w:r w:rsidRPr="00054472">
        <w:rPr>
          <w:iCs/>
        </w:rPr>
        <w:t>OH)</w:t>
      </w:r>
      <w:r w:rsidRPr="00054472">
        <w:rPr>
          <w:iCs/>
          <w:vertAlign w:val="subscript"/>
        </w:rPr>
        <w:t>6</w:t>
      </w:r>
      <w:r w:rsidRPr="00054472">
        <w:rPr>
          <w:iCs/>
        </w:rPr>
        <w:t>]</w:t>
      </w:r>
      <w:r w:rsidRPr="00054472">
        <w:rPr>
          <w:iCs/>
          <w:vertAlign w:val="superscript"/>
        </w:rPr>
        <w:t>3</w:t>
      </w:r>
      <w:r w:rsidRPr="00054472">
        <w:rPr>
          <w:iCs/>
          <w:vertAlign w:val="superscript"/>
        </w:rPr>
        <w:sym w:font="Symbol" w:char="F02D"/>
      </w:r>
      <w:r w:rsidRPr="00054472">
        <w:rPr>
          <w:iCs/>
        </w:rPr>
        <w:t xml:space="preserve"> → CrO</w:t>
      </w:r>
      <w:r w:rsidRPr="00054472">
        <w:rPr>
          <w:iCs/>
          <w:vertAlign w:val="subscript"/>
        </w:rPr>
        <w:t>4</w:t>
      </w:r>
      <w:r w:rsidRPr="00054472">
        <w:rPr>
          <w:iCs/>
          <w:vertAlign w:val="superscript"/>
        </w:rPr>
        <w:t>2-</w:t>
      </w:r>
      <w:r w:rsidRPr="00054472">
        <w:rPr>
          <w:iCs/>
        </w:rPr>
        <w:t xml:space="preserve"> + 2 H</w:t>
      </w:r>
      <w:r w:rsidRPr="00054472">
        <w:rPr>
          <w:iCs/>
          <w:vertAlign w:val="subscript"/>
        </w:rPr>
        <w:t>2</w:t>
      </w:r>
      <w:r w:rsidRPr="00054472">
        <w:rPr>
          <w:iCs/>
        </w:rPr>
        <w:t>O + 2 H</w:t>
      </w:r>
      <w:r w:rsidRPr="00054472">
        <w:rPr>
          <w:iCs/>
          <w:vertAlign w:val="superscript"/>
        </w:rPr>
        <w:t>+</w:t>
      </w:r>
      <w:r w:rsidRPr="00054472">
        <w:rPr>
          <w:iCs/>
        </w:rPr>
        <w:t xml:space="preserve"> + 3 e</w:t>
      </w:r>
      <w:r w:rsidRPr="00054472">
        <w:rPr>
          <w:iCs/>
          <w:vertAlign w:val="superscript"/>
        </w:rPr>
        <w:sym w:font="Symbol" w:char="F02D"/>
      </w:r>
    </w:p>
    <w:p w14:paraId="3EBC0881" w14:textId="77777777" w:rsidR="00054472" w:rsidRDefault="00054472" w:rsidP="00054472">
      <w:pPr>
        <w:rPr>
          <w:iCs/>
        </w:rPr>
      </w:pPr>
    </w:p>
    <w:p w14:paraId="5B9ECD8F" w14:textId="595220AA" w:rsidR="00054472" w:rsidRPr="00054472" w:rsidRDefault="00054472" w:rsidP="00054472">
      <w:pPr>
        <w:rPr>
          <w:iCs/>
        </w:rPr>
      </w:pPr>
      <w:r w:rsidRPr="00054472">
        <w:rPr>
          <w:iCs/>
        </w:rPr>
        <w:t xml:space="preserve">But the oxidation is in alkali </w:t>
      </w:r>
      <w:proofErr w:type="gramStart"/>
      <w:r w:rsidRPr="00054472">
        <w:rPr>
          <w:iCs/>
        </w:rPr>
        <w:t>conditions</w:t>
      </w:r>
      <w:proofErr w:type="gramEnd"/>
      <w:r w:rsidRPr="00054472">
        <w:rPr>
          <w:iCs/>
        </w:rPr>
        <w:t xml:space="preserve"> so it becomes (just add enough OH</w:t>
      </w:r>
      <w:r w:rsidRPr="00054472">
        <w:rPr>
          <w:iCs/>
          <w:vertAlign w:val="superscript"/>
        </w:rPr>
        <w:sym w:font="Symbol" w:char="F02D"/>
      </w:r>
      <w:r w:rsidRPr="00054472">
        <w:rPr>
          <w:iCs/>
        </w:rPr>
        <w:t xml:space="preserve"> equally to both sides of the equation to remove any H+ ions);</w:t>
      </w:r>
    </w:p>
    <w:p w14:paraId="45232C7F" w14:textId="77777777" w:rsidR="00054472" w:rsidRDefault="00054472" w:rsidP="00054472">
      <w:pPr>
        <w:rPr>
          <w:iCs/>
        </w:rPr>
      </w:pPr>
    </w:p>
    <w:p w14:paraId="7640C727" w14:textId="4B8EF61E" w:rsidR="00054472" w:rsidRPr="00054472" w:rsidRDefault="00054472" w:rsidP="00054472">
      <w:pPr>
        <w:jc w:val="center"/>
        <w:rPr>
          <w:iCs/>
        </w:rPr>
      </w:pPr>
      <w:r w:rsidRPr="00054472">
        <w:rPr>
          <w:iCs/>
        </w:rPr>
        <w:t>2 OH</w:t>
      </w:r>
      <w:r w:rsidRPr="00054472">
        <w:rPr>
          <w:iCs/>
          <w:vertAlign w:val="superscript"/>
        </w:rPr>
        <w:sym w:font="Symbol" w:char="F02D"/>
      </w:r>
      <w:r w:rsidRPr="00054472">
        <w:rPr>
          <w:iCs/>
        </w:rPr>
        <w:t xml:space="preserve"> + [</w:t>
      </w:r>
      <w:proofErr w:type="gramStart"/>
      <w:r w:rsidRPr="00054472">
        <w:rPr>
          <w:iCs/>
        </w:rPr>
        <w:t>Cr(</w:t>
      </w:r>
      <w:proofErr w:type="gramEnd"/>
      <w:r w:rsidRPr="00054472">
        <w:rPr>
          <w:iCs/>
        </w:rPr>
        <w:t>OH)</w:t>
      </w:r>
      <w:r w:rsidRPr="00054472">
        <w:rPr>
          <w:iCs/>
          <w:vertAlign w:val="subscript"/>
        </w:rPr>
        <w:t>6</w:t>
      </w:r>
      <w:r w:rsidRPr="00054472">
        <w:rPr>
          <w:iCs/>
        </w:rPr>
        <w:t>]</w:t>
      </w:r>
      <w:r w:rsidRPr="00054472">
        <w:rPr>
          <w:iCs/>
          <w:vertAlign w:val="superscript"/>
        </w:rPr>
        <w:t>3</w:t>
      </w:r>
      <w:r w:rsidRPr="00054472">
        <w:rPr>
          <w:iCs/>
          <w:vertAlign w:val="superscript"/>
        </w:rPr>
        <w:sym w:font="Symbol" w:char="F02D"/>
      </w:r>
      <w:r w:rsidRPr="00054472">
        <w:rPr>
          <w:iCs/>
        </w:rPr>
        <w:t xml:space="preserve"> → CrO</w:t>
      </w:r>
      <w:r w:rsidRPr="00054472">
        <w:rPr>
          <w:iCs/>
          <w:vertAlign w:val="subscript"/>
        </w:rPr>
        <w:t>4</w:t>
      </w:r>
      <w:r w:rsidRPr="00054472">
        <w:rPr>
          <w:iCs/>
          <w:vertAlign w:val="superscript"/>
        </w:rPr>
        <w:t>2-</w:t>
      </w:r>
      <w:r w:rsidRPr="00054472">
        <w:rPr>
          <w:iCs/>
        </w:rPr>
        <w:t xml:space="preserve"> + 4 H</w:t>
      </w:r>
      <w:r w:rsidRPr="00054472">
        <w:rPr>
          <w:iCs/>
          <w:vertAlign w:val="subscript"/>
        </w:rPr>
        <w:t>2</w:t>
      </w:r>
      <w:r w:rsidRPr="00054472">
        <w:rPr>
          <w:iCs/>
        </w:rPr>
        <w:t>O + 3 e</w:t>
      </w:r>
      <w:r w:rsidRPr="00054472">
        <w:rPr>
          <w:iCs/>
          <w:vertAlign w:val="superscript"/>
        </w:rPr>
        <w:sym w:font="Symbol" w:char="F02D"/>
      </w:r>
      <w:r w:rsidRPr="00054472">
        <w:rPr>
          <w:iCs/>
          <w:vertAlign w:val="superscript"/>
        </w:rPr>
        <w:tab/>
      </w:r>
      <w:r w:rsidRPr="00054472">
        <w:rPr>
          <w:iCs/>
        </w:rPr>
        <w:t>(</w:t>
      </w:r>
      <w:r w:rsidRPr="00054472">
        <w:rPr>
          <w:iCs/>
        </w:rPr>
        <w:sym w:font="Symbol" w:char="F0B4"/>
      </w:r>
      <w:r w:rsidRPr="00054472">
        <w:rPr>
          <w:iCs/>
        </w:rPr>
        <w:t xml:space="preserve"> 2)</w:t>
      </w:r>
    </w:p>
    <w:p w14:paraId="47B3758F" w14:textId="77777777" w:rsidR="00054472" w:rsidRDefault="00054472" w:rsidP="00054472">
      <w:pPr>
        <w:rPr>
          <w:iCs/>
        </w:rPr>
      </w:pPr>
    </w:p>
    <w:p w14:paraId="203A4D06" w14:textId="45A7A5C3" w:rsidR="00054472" w:rsidRDefault="00054472" w:rsidP="00054472">
      <w:pPr>
        <w:rPr>
          <w:iCs/>
        </w:rPr>
      </w:pPr>
      <w:r w:rsidRPr="00054472">
        <w:rPr>
          <w:iCs/>
        </w:rPr>
        <w:lastRenderedPageBreak/>
        <w:t xml:space="preserve">The hydrogen </w:t>
      </w:r>
      <w:proofErr w:type="gramStart"/>
      <w:r w:rsidRPr="00054472">
        <w:rPr>
          <w:iCs/>
        </w:rPr>
        <w:t>peroxide</w:t>
      </w:r>
      <w:proofErr w:type="gramEnd"/>
      <w:r w:rsidRPr="00054472">
        <w:rPr>
          <w:iCs/>
        </w:rPr>
        <w:t xml:space="preserve"> half equation is;</w:t>
      </w:r>
    </w:p>
    <w:p w14:paraId="6BDF0847" w14:textId="77777777" w:rsidR="00054472" w:rsidRDefault="00054472" w:rsidP="00054472">
      <w:pPr>
        <w:rPr>
          <w:iCs/>
        </w:rPr>
      </w:pPr>
    </w:p>
    <w:p w14:paraId="63183641" w14:textId="664D894C" w:rsidR="00054472" w:rsidRPr="00054472" w:rsidRDefault="00054472" w:rsidP="00054472">
      <w:pPr>
        <w:jc w:val="center"/>
        <w:rPr>
          <w:iCs/>
        </w:rPr>
      </w:pPr>
      <w:r w:rsidRPr="00054472">
        <w:rPr>
          <w:iCs/>
        </w:rPr>
        <w:t>2 e</w:t>
      </w:r>
      <w:r w:rsidRPr="00054472">
        <w:rPr>
          <w:iCs/>
          <w:vertAlign w:val="superscript"/>
        </w:rPr>
        <w:sym w:font="Symbol" w:char="F02D"/>
      </w:r>
      <w:r w:rsidRPr="00054472">
        <w:rPr>
          <w:iCs/>
        </w:rPr>
        <w:t xml:space="preserve"> + H</w:t>
      </w:r>
      <w:r w:rsidRPr="00054472">
        <w:rPr>
          <w:iCs/>
          <w:vertAlign w:val="subscript"/>
        </w:rPr>
        <w:t>2</w:t>
      </w:r>
      <w:r w:rsidRPr="00054472">
        <w:rPr>
          <w:iCs/>
        </w:rPr>
        <w:t>O</w:t>
      </w:r>
      <w:r w:rsidRPr="00054472">
        <w:rPr>
          <w:iCs/>
          <w:vertAlign w:val="subscript"/>
        </w:rPr>
        <w:t>2</w:t>
      </w:r>
      <w:r w:rsidRPr="00054472">
        <w:rPr>
          <w:iCs/>
        </w:rPr>
        <w:t xml:space="preserve"> → 2 OH</w:t>
      </w:r>
      <w:r w:rsidRPr="00054472">
        <w:rPr>
          <w:iCs/>
          <w:vertAlign w:val="superscript"/>
        </w:rPr>
        <w:sym w:font="Symbol" w:char="F02D"/>
      </w:r>
      <w:r w:rsidRPr="00054472">
        <w:rPr>
          <w:iCs/>
          <w:vertAlign w:val="superscript"/>
        </w:rPr>
        <w:tab/>
      </w:r>
      <w:r w:rsidRPr="00054472">
        <w:rPr>
          <w:iCs/>
        </w:rPr>
        <w:t>(</w:t>
      </w:r>
      <w:r w:rsidRPr="00054472">
        <w:rPr>
          <w:iCs/>
        </w:rPr>
        <w:sym w:font="Symbol" w:char="F0B4"/>
      </w:r>
      <w:r w:rsidRPr="00054472">
        <w:rPr>
          <w:iCs/>
        </w:rPr>
        <w:t xml:space="preserve"> 3)</w:t>
      </w:r>
    </w:p>
    <w:p w14:paraId="556FB6E5" w14:textId="77777777" w:rsidR="00054472" w:rsidRDefault="00054472" w:rsidP="00054472">
      <w:pPr>
        <w:rPr>
          <w:iCs/>
        </w:rPr>
      </w:pPr>
    </w:p>
    <w:p w14:paraId="32E650A7" w14:textId="47990C0A" w:rsidR="00054472" w:rsidRPr="00054472" w:rsidRDefault="00054472" w:rsidP="00054472">
      <w:pPr>
        <w:rPr>
          <w:iCs/>
        </w:rPr>
      </w:pPr>
      <w:r w:rsidRPr="00054472">
        <w:rPr>
          <w:iCs/>
        </w:rPr>
        <w:t xml:space="preserve">Combining to give the full redox </w:t>
      </w:r>
      <w:proofErr w:type="gramStart"/>
      <w:r w:rsidRPr="00054472">
        <w:rPr>
          <w:iCs/>
        </w:rPr>
        <w:t>equation;</w:t>
      </w:r>
      <w:proofErr w:type="gramEnd"/>
    </w:p>
    <w:p w14:paraId="550539CD" w14:textId="77777777" w:rsidR="00054472" w:rsidRDefault="00054472" w:rsidP="00054472">
      <w:pPr>
        <w:rPr>
          <w:iCs/>
        </w:rPr>
      </w:pPr>
    </w:p>
    <w:p w14:paraId="48B0E5DE" w14:textId="39C8522C" w:rsidR="00054472" w:rsidRPr="00054472" w:rsidRDefault="00054472" w:rsidP="00054472">
      <w:pPr>
        <w:jc w:val="center"/>
        <w:rPr>
          <w:iCs/>
        </w:rPr>
      </w:pPr>
      <w:r w:rsidRPr="00054472">
        <w:rPr>
          <w:iCs/>
        </w:rPr>
        <w:t>2 [</w:t>
      </w:r>
      <w:proofErr w:type="gramStart"/>
      <w:r w:rsidRPr="00054472">
        <w:rPr>
          <w:iCs/>
        </w:rPr>
        <w:t>Cr(</w:t>
      </w:r>
      <w:proofErr w:type="gramEnd"/>
      <w:r w:rsidRPr="00054472">
        <w:rPr>
          <w:iCs/>
        </w:rPr>
        <w:t>OH)</w:t>
      </w:r>
      <w:r w:rsidRPr="00054472">
        <w:rPr>
          <w:iCs/>
          <w:vertAlign w:val="subscript"/>
        </w:rPr>
        <w:t>6</w:t>
      </w:r>
      <w:r w:rsidRPr="00054472">
        <w:rPr>
          <w:iCs/>
        </w:rPr>
        <w:t>]</w:t>
      </w:r>
      <w:r w:rsidRPr="00054472">
        <w:rPr>
          <w:iCs/>
          <w:vertAlign w:val="superscript"/>
        </w:rPr>
        <w:t>3</w:t>
      </w:r>
      <w:r w:rsidRPr="00054472">
        <w:rPr>
          <w:iCs/>
          <w:vertAlign w:val="superscript"/>
        </w:rPr>
        <w:sym w:font="Symbol" w:char="F02D"/>
      </w:r>
      <w:r w:rsidRPr="00054472">
        <w:rPr>
          <w:iCs/>
        </w:rPr>
        <w:t xml:space="preserve"> + 3 H</w:t>
      </w:r>
      <w:r w:rsidRPr="00054472">
        <w:rPr>
          <w:iCs/>
          <w:vertAlign w:val="subscript"/>
        </w:rPr>
        <w:t>2</w:t>
      </w:r>
      <w:r w:rsidRPr="00054472">
        <w:rPr>
          <w:iCs/>
        </w:rPr>
        <w:t>O</w:t>
      </w:r>
      <w:r w:rsidRPr="00054472">
        <w:rPr>
          <w:iCs/>
          <w:vertAlign w:val="subscript"/>
        </w:rPr>
        <w:t>2</w:t>
      </w:r>
      <w:r w:rsidRPr="00054472">
        <w:rPr>
          <w:iCs/>
        </w:rPr>
        <w:t xml:space="preserve"> → 2 CrO</w:t>
      </w:r>
      <w:r w:rsidRPr="00054472">
        <w:rPr>
          <w:iCs/>
          <w:vertAlign w:val="subscript"/>
        </w:rPr>
        <w:t>4</w:t>
      </w:r>
      <w:r w:rsidRPr="00054472">
        <w:rPr>
          <w:iCs/>
          <w:vertAlign w:val="superscript"/>
        </w:rPr>
        <w:t>2-</w:t>
      </w:r>
      <w:r w:rsidRPr="00054472">
        <w:rPr>
          <w:iCs/>
        </w:rPr>
        <w:t xml:space="preserve"> + 8 H</w:t>
      </w:r>
      <w:r w:rsidRPr="00054472">
        <w:rPr>
          <w:iCs/>
          <w:vertAlign w:val="subscript"/>
        </w:rPr>
        <w:t>2</w:t>
      </w:r>
      <w:r w:rsidRPr="00054472">
        <w:rPr>
          <w:iCs/>
        </w:rPr>
        <w:t>O + 2 OH</w:t>
      </w:r>
      <w:r w:rsidRPr="00054472">
        <w:rPr>
          <w:iCs/>
          <w:vertAlign w:val="superscript"/>
        </w:rPr>
        <w:sym w:font="Symbol" w:char="F02D"/>
      </w:r>
    </w:p>
    <w:p w14:paraId="141B217F" w14:textId="77777777" w:rsidR="00054472" w:rsidRDefault="00054472" w:rsidP="00054472">
      <w:pPr>
        <w:rPr>
          <w:i/>
          <w:iCs/>
        </w:rPr>
      </w:pPr>
    </w:p>
    <w:p w14:paraId="456F4F43" w14:textId="448742D1" w:rsidR="00054472" w:rsidRPr="00054472" w:rsidRDefault="00054472" w:rsidP="00054472">
      <w:pPr>
        <w:jc w:val="right"/>
        <w:rPr>
          <w:i/>
          <w:iCs/>
        </w:rPr>
      </w:pPr>
      <w:r w:rsidRPr="00054472">
        <w:rPr>
          <w:i/>
          <w:iCs/>
        </w:rPr>
        <w:t>(2 marks; 1 for correct half equations, 1 for correct full redox equation)</w:t>
      </w:r>
    </w:p>
    <w:p w14:paraId="04C43CE0" w14:textId="77777777" w:rsidR="00054472" w:rsidRDefault="00054472" w:rsidP="00054472">
      <w:pPr>
        <w:rPr>
          <w:iCs/>
        </w:rPr>
      </w:pPr>
    </w:p>
    <w:p w14:paraId="5A40A078" w14:textId="1D955400" w:rsidR="00054472" w:rsidRPr="00054472" w:rsidRDefault="00054472" w:rsidP="00054472">
      <w:pPr>
        <w:rPr>
          <w:iCs/>
        </w:rPr>
      </w:pPr>
      <w:r w:rsidRPr="00054472">
        <w:rPr>
          <w:iCs/>
        </w:rPr>
        <w:t>(b) [</w:t>
      </w:r>
      <w:proofErr w:type="gramStart"/>
      <w:r w:rsidRPr="00054472">
        <w:rPr>
          <w:iCs/>
        </w:rPr>
        <w:t>Co(</w:t>
      </w:r>
      <w:proofErr w:type="gramEnd"/>
      <w:r w:rsidRPr="00054472">
        <w:rPr>
          <w:iCs/>
        </w:rPr>
        <w:t>NH</w:t>
      </w:r>
      <w:r w:rsidRPr="00054472">
        <w:rPr>
          <w:iCs/>
          <w:vertAlign w:val="subscript"/>
        </w:rPr>
        <w:t>3</w:t>
      </w:r>
      <w:r w:rsidRPr="00054472">
        <w:rPr>
          <w:iCs/>
        </w:rPr>
        <w:t>)</w:t>
      </w:r>
      <w:r w:rsidRPr="00054472">
        <w:rPr>
          <w:iCs/>
          <w:vertAlign w:val="subscript"/>
        </w:rPr>
        <w:t>6</w:t>
      </w:r>
      <w:r w:rsidRPr="00054472">
        <w:rPr>
          <w:iCs/>
        </w:rPr>
        <w:t>]</w:t>
      </w:r>
      <w:r w:rsidRPr="00054472">
        <w:rPr>
          <w:iCs/>
          <w:vertAlign w:val="superscript"/>
        </w:rPr>
        <w:t>2+</w:t>
      </w:r>
      <w:r w:rsidRPr="00054472">
        <w:rPr>
          <w:iCs/>
        </w:rPr>
        <w:t xml:space="preserve"> → [Co(NH</w:t>
      </w:r>
      <w:r w:rsidRPr="00054472">
        <w:rPr>
          <w:iCs/>
          <w:vertAlign w:val="subscript"/>
        </w:rPr>
        <w:t>3</w:t>
      </w:r>
      <w:r w:rsidRPr="00054472">
        <w:rPr>
          <w:iCs/>
        </w:rPr>
        <w:t>)</w:t>
      </w:r>
      <w:r w:rsidRPr="00054472">
        <w:rPr>
          <w:iCs/>
          <w:vertAlign w:val="subscript"/>
        </w:rPr>
        <w:t>6</w:t>
      </w:r>
      <w:r w:rsidRPr="00054472">
        <w:rPr>
          <w:iCs/>
        </w:rPr>
        <w:t>]</w:t>
      </w:r>
      <w:r w:rsidRPr="00054472">
        <w:rPr>
          <w:iCs/>
          <w:vertAlign w:val="superscript"/>
        </w:rPr>
        <w:t>3+</w:t>
      </w:r>
      <w:r w:rsidRPr="00054472">
        <w:rPr>
          <w:iCs/>
        </w:rPr>
        <w:t xml:space="preserve"> + 1 e</w:t>
      </w:r>
      <w:r w:rsidRPr="00054472">
        <w:rPr>
          <w:iCs/>
          <w:vertAlign w:val="superscript"/>
        </w:rPr>
        <w:sym w:font="Symbol" w:char="F02D"/>
      </w:r>
      <w:r w:rsidRPr="00054472">
        <w:rPr>
          <w:iCs/>
          <w:vertAlign w:val="superscript"/>
        </w:rPr>
        <w:tab/>
      </w:r>
      <w:r w:rsidRPr="00054472">
        <w:rPr>
          <w:iCs/>
        </w:rPr>
        <w:t>(</w:t>
      </w:r>
      <w:r w:rsidRPr="00054472">
        <w:rPr>
          <w:iCs/>
        </w:rPr>
        <w:sym w:font="Symbol" w:char="F0B4"/>
      </w:r>
      <w:r w:rsidRPr="00054472">
        <w:rPr>
          <w:iCs/>
        </w:rPr>
        <w:t xml:space="preserve"> 4)</w:t>
      </w:r>
    </w:p>
    <w:p w14:paraId="185E2FA9" w14:textId="77777777" w:rsidR="00054472" w:rsidRDefault="00054472" w:rsidP="00054472">
      <w:pPr>
        <w:rPr>
          <w:iCs/>
        </w:rPr>
      </w:pPr>
    </w:p>
    <w:p w14:paraId="7C590158" w14:textId="3AACF5CB" w:rsidR="00054472" w:rsidRPr="00054472" w:rsidRDefault="00054472" w:rsidP="00054472">
      <w:pPr>
        <w:rPr>
          <w:iCs/>
          <w:vertAlign w:val="superscript"/>
        </w:rPr>
      </w:pPr>
      <w:r w:rsidRPr="00054472">
        <w:rPr>
          <w:iCs/>
        </w:rPr>
        <w:t>4 e</w:t>
      </w:r>
      <w:r w:rsidRPr="00054472">
        <w:rPr>
          <w:iCs/>
          <w:vertAlign w:val="superscript"/>
        </w:rPr>
        <w:sym w:font="Symbol" w:char="F02D"/>
      </w:r>
      <w:r w:rsidRPr="00054472">
        <w:rPr>
          <w:iCs/>
        </w:rPr>
        <w:t xml:space="preserve"> + 2 H</w:t>
      </w:r>
      <w:r w:rsidRPr="00054472">
        <w:rPr>
          <w:iCs/>
          <w:vertAlign w:val="subscript"/>
        </w:rPr>
        <w:t>2</w:t>
      </w:r>
      <w:r w:rsidRPr="00054472">
        <w:rPr>
          <w:iCs/>
        </w:rPr>
        <w:t>O + O</w:t>
      </w:r>
      <w:r w:rsidRPr="00054472">
        <w:rPr>
          <w:iCs/>
          <w:vertAlign w:val="subscript"/>
        </w:rPr>
        <w:t>2</w:t>
      </w:r>
      <w:r w:rsidRPr="00054472">
        <w:rPr>
          <w:iCs/>
        </w:rPr>
        <w:t xml:space="preserve"> → 4 OH</w:t>
      </w:r>
      <w:r w:rsidRPr="00054472">
        <w:rPr>
          <w:iCs/>
          <w:vertAlign w:val="superscript"/>
        </w:rPr>
        <w:sym w:font="Symbol" w:char="F02D"/>
      </w:r>
    </w:p>
    <w:p w14:paraId="3B93EE8F" w14:textId="77777777" w:rsidR="00054472" w:rsidRDefault="00054472" w:rsidP="00054472">
      <w:pPr>
        <w:rPr>
          <w:iCs/>
          <w:vertAlign w:val="superscript"/>
        </w:rPr>
      </w:pPr>
    </w:p>
    <w:p w14:paraId="7D95806E" w14:textId="59B6241A" w:rsidR="00054472" w:rsidRPr="00054472" w:rsidRDefault="00054472" w:rsidP="00054472">
      <w:pPr>
        <w:rPr>
          <w:iCs/>
        </w:rPr>
      </w:pPr>
      <w:r w:rsidRPr="00054472">
        <w:rPr>
          <w:iCs/>
        </w:rPr>
        <w:t>4</w:t>
      </w:r>
      <w:r w:rsidRPr="00054472">
        <w:rPr>
          <w:iCs/>
          <w:vertAlign w:val="superscript"/>
        </w:rPr>
        <w:t xml:space="preserve"> </w:t>
      </w:r>
      <w:r w:rsidRPr="00054472">
        <w:rPr>
          <w:iCs/>
        </w:rPr>
        <w:t>[</w:t>
      </w:r>
      <w:proofErr w:type="gramStart"/>
      <w:r w:rsidRPr="00054472">
        <w:rPr>
          <w:iCs/>
        </w:rPr>
        <w:t>Co(</w:t>
      </w:r>
      <w:proofErr w:type="gramEnd"/>
      <w:r w:rsidRPr="00054472">
        <w:rPr>
          <w:iCs/>
        </w:rPr>
        <w:t>NH</w:t>
      </w:r>
      <w:r w:rsidRPr="00054472">
        <w:rPr>
          <w:iCs/>
          <w:vertAlign w:val="subscript"/>
        </w:rPr>
        <w:t>3</w:t>
      </w:r>
      <w:r w:rsidRPr="00054472">
        <w:rPr>
          <w:iCs/>
        </w:rPr>
        <w:t>)</w:t>
      </w:r>
      <w:r w:rsidRPr="00054472">
        <w:rPr>
          <w:iCs/>
          <w:vertAlign w:val="subscript"/>
        </w:rPr>
        <w:t>6</w:t>
      </w:r>
      <w:r w:rsidRPr="00054472">
        <w:rPr>
          <w:iCs/>
        </w:rPr>
        <w:t>]</w:t>
      </w:r>
      <w:r w:rsidRPr="00054472">
        <w:rPr>
          <w:iCs/>
          <w:vertAlign w:val="superscript"/>
        </w:rPr>
        <w:t>2+</w:t>
      </w:r>
      <w:r w:rsidRPr="00054472">
        <w:rPr>
          <w:iCs/>
        </w:rPr>
        <w:t xml:space="preserve"> + 2 H</w:t>
      </w:r>
      <w:r w:rsidRPr="00054472">
        <w:rPr>
          <w:iCs/>
          <w:vertAlign w:val="subscript"/>
        </w:rPr>
        <w:t>2</w:t>
      </w:r>
      <w:r w:rsidRPr="00054472">
        <w:rPr>
          <w:iCs/>
        </w:rPr>
        <w:t>O + O</w:t>
      </w:r>
      <w:r w:rsidRPr="00054472">
        <w:rPr>
          <w:iCs/>
          <w:vertAlign w:val="subscript"/>
        </w:rPr>
        <w:t>2</w:t>
      </w:r>
      <w:r w:rsidRPr="00054472">
        <w:rPr>
          <w:iCs/>
        </w:rPr>
        <w:t xml:space="preserve"> → 4[Co(NH</w:t>
      </w:r>
      <w:r w:rsidRPr="00054472">
        <w:rPr>
          <w:iCs/>
          <w:vertAlign w:val="subscript"/>
        </w:rPr>
        <w:t>3</w:t>
      </w:r>
      <w:r w:rsidRPr="00054472">
        <w:rPr>
          <w:iCs/>
        </w:rPr>
        <w:t>)</w:t>
      </w:r>
      <w:r w:rsidRPr="00054472">
        <w:rPr>
          <w:iCs/>
          <w:vertAlign w:val="subscript"/>
        </w:rPr>
        <w:t>6</w:t>
      </w:r>
      <w:r w:rsidRPr="00054472">
        <w:rPr>
          <w:iCs/>
        </w:rPr>
        <w:t>]</w:t>
      </w:r>
      <w:r w:rsidRPr="00054472">
        <w:rPr>
          <w:iCs/>
          <w:vertAlign w:val="superscript"/>
        </w:rPr>
        <w:t>3+</w:t>
      </w:r>
      <w:r w:rsidRPr="00054472">
        <w:rPr>
          <w:iCs/>
        </w:rPr>
        <w:t xml:space="preserve"> + 4 OH</w:t>
      </w:r>
      <w:r w:rsidRPr="00054472">
        <w:rPr>
          <w:iCs/>
          <w:vertAlign w:val="superscript"/>
        </w:rPr>
        <w:sym w:font="Symbol" w:char="F02D"/>
      </w:r>
    </w:p>
    <w:p w14:paraId="1C77E665" w14:textId="77777777" w:rsidR="00054472" w:rsidRDefault="00054472" w:rsidP="00054472">
      <w:pPr>
        <w:rPr>
          <w:i/>
          <w:iCs/>
        </w:rPr>
      </w:pPr>
    </w:p>
    <w:p w14:paraId="6B6CF8B7" w14:textId="3533BA1E" w:rsidR="00054472" w:rsidRPr="00054472" w:rsidRDefault="00054472" w:rsidP="00054472">
      <w:pPr>
        <w:jc w:val="right"/>
        <w:rPr>
          <w:i/>
          <w:iCs/>
        </w:rPr>
      </w:pPr>
      <w:r w:rsidRPr="00054472">
        <w:rPr>
          <w:i/>
          <w:iCs/>
        </w:rPr>
        <w:t>(2 marks; 1 for correct half equations, 1 for correct full redox equation)</w:t>
      </w:r>
    </w:p>
    <w:p w14:paraId="4E8E6EF4" w14:textId="1B164AA6" w:rsidR="00054472" w:rsidRDefault="00054472" w:rsidP="00910A14">
      <w:pPr>
        <w:pStyle w:val="Heading2"/>
      </w:pPr>
      <w:r w:rsidRPr="00054472">
        <w:t>Transition metals as catalysts</w:t>
      </w:r>
    </w:p>
    <w:p w14:paraId="6F0C4377" w14:textId="77777777" w:rsidR="00910A14" w:rsidRPr="00910A14" w:rsidRDefault="00910A14" w:rsidP="00910A14"/>
    <w:p w14:paraId="494364D3" w14:textId="5FB59964" w:rsidR="00054472" w:rsidRPr="00054472" w:rsidRDefault="00054472" w:rsidP="00054472">
      <w:pPr>
        <w:rPr>
          <w:iCs/>
        </w:rPr>
      </w:pPr>
      <w:r w:rsidRPr="00054472">
        <w:rPr>
          <w:b/>
          <w:iCs/>
        </w:rPr>
        <w:t>1.</w:t>
      </w:r>
      <w:r w:rsidR="00910A14">
        <w:rPr>
          <w:iCs/>
        </w:rPr>
        <w:t xml:space="preserve"> </w:t>
      </w:r>
      <w:r w:rsidRPr="00054472">
        <w:rPr>
          <w:iCs/>
        </w:rPr>
        <w:t>(a)</w:t>
      </w:r>
      <w:r w:rsidR="00910A14">
        <w:rPr>
          <w:iCs/>
        </w:rPr>
        <w:t xml:space="preserve"> </w:t>
      </w:r>
      <w:r w:rsidRPr="00054472">
        <w:rPr>
          <w:iCs/>
        </w:rPr>
        <w:t>Nickel, heterogeneous</w:t>
      </w:r>
    </w:p>
    <w:p w14:paraId="397FD8DB" w14:textId="7D6D02FA" w:rsidR="00054472" w:rsidRPr="00054472" w:rsidRDefault="00910A14" w:rsidP="00054472">
      <w:pPr>
        <w:rPr>
          <w:iCs/>
        </w:rPr>
      </w:pPr>
      <w:r>
        <w:rPr>
          <w:iCs/>
        </w:rPr>
        <w:t xml:space="preserve"> </w:t>
      </w:r>
      <w:r w:rsidR="00054472" w:rsidRPr="00054472">
        <w:rPr>
          <w:iCs/>
        </w:rPr>
        <w:t>(b)</w:t>
      </w:r>
      <w:r>
        <w:rPr>
          <w:iCs/>
        </w:rPr>
        <w:t xml:space="preserve"> </w:t>
      </w:r>
      <w:r w:rsidR="00054472" w:rsidRPr="00054472">
        <w:rPr>
          <w:iCs/>
        </w:rPr>
        <w:t>Iron, heterogeneous</w:t>
      </w:r>
    </w:p>
    <w:p w14:paraId="78AF1A1A" w14:textId="479AC8DF" w:rsidR="00054472" w:rsidRPr="00054472" w:rsidRDefault="00910A14" w:rsidP="00054472">
      <w:pPr>
        <w:rPr>
          <w:iCs/>
        </w:rPr>
      </w:pPr>
      <w:r>
        <w:rPr>
          <w:iCs/>
        </w:rPr>
        <w:t xml:space="preserve"> </w:t>
      </w:r>
      <w:r w:rsidR="00054472" w:rsidRPr="00054472">
        <w:rPr>
          <w:iCs/>
        </w:rPr>
        <w:t>(c)</w:t>
      </w:r>
      <w:r>
        <w:rPr>
          <w:iCs/>
        </w:rPr>
        <w:t xml:space="preserve"> </w:t>
      </w:r>
      <w:r w:rsidR="00054472" w:rsidRPr="00054472">
        <w:rPr>
          <w:iCs/>
        </w:rPr>
        <w:t>Vanadium pentoxide (V</w:t>
      </w:r>
      <w:r w:rsidR="00054472" w:rsidRPr="00054472">
        <w:rPr>
          <w:iCs/>
          <w:vertAlign w:val="subscript"/>
        </w:rPr>
        <w:t>2</w:t>
      </w:r>
      <w:r w:rsidR="00054472" w:rsidRPr="00054472">
        <w:rPr>
          <w:iCs/>
        </w:rPr>
        <w:t>O</w:t>
      </w:r>
      <w:r w:rsidR="00054472" w:rsidRPr="00054472">
        <w:rPr>
          <w:iCs/>
          <w:vertAlign w:val="subscript"/>
        </w:rPr>
        <w:t>5</w:t>
      </w:r>
      <w:r w:rsidR="00054472" w:rsidRPr="00054472">
        <w:rPr>
          <w:iCs/>
        </w:rPr>
        <w:t>), heterogeneous</w:t>
      </w:r>
    </w:p>
    <w:p w14:paraId="708961C3" w14:textId="0614B17C" w:rsidR="00054472" w:rsidRPr="00054472" w:rsidRDefault="00910A14" w:rsidP="00054472">
      <w:pPr>
        <w:rPr>
          <w:iCs/>
        </w:rPr>
      </w:pPr>
      <w:r>
        <w:rPr>
          <w:iCs/>
        </w:rPr>
        <w:t xml:space="preserve"> </w:t>
      </w:r>
      <w:r w:rsidR="00054472" w:rsidRPr="00054472">
        <w:rPr>
          <w:iCs/>
        </w:rPr>
        <w:t>(d)</w:t>
      </w:r>
      <w:r>
        <w:rPr>
          <w:iCs/>
        </w:rPr>
        <w:t xml:space="preserve"> </w:t>
      </w:r>
      <w:r w:rsidR="00054472" w:rsidRPr="00054472">
        <w:rPr>
          <w:iCs/>
        </w:rPr>
        <w:t xml:space="preserve">Platinum, </w:t>
      </w:r>
      <w:proofErr w:type="gramStart"/>
      <w:r w:rsidR="00054472" w:rsidRPr="00054472">
        <w:rPr>
          <w:iCs/>
        </w:rPr>
        <w:t>palladium</w:t>
      </w:r>
      <w:proofErr w:type="gramEnd"/>
      <w:r w:rsidR="00054472" w:rsidRPr="00054472">
        <w:rPr>
          <w:iCs/>
        </w:rPr>
        <w:t xml:space="preserve"> or rhodium, heterogeneous</w:t>
      </w:r>
    </w:p>
    <w:p w14:paraId="61785BAA" w14:textId="1446B45D" w:rsidR="00054472" w:rsidRPr="00054472" w:rsidRDefault="00910A14" w:rsidP="00054472">
      <w:pPr>
        <w:rPr>
          <w:iCs/>
        </w:rPr>
      </w:pPr>
      <w:r>
        <w:rPr>
          <w:iCs/>
        </w:rPr>
        <w:t xml:space="preserve"> </w:t>
      </w:r>
      <w:r w:rsidR="00054472" w:rsidRPr="00054472">
        <w:rPr>
          <w:iCs/>
        </w:rPr>
        <w:t>(e)</w:t>
      </w:r>
      <w:r>
        <w:rPr>
          <w:iCs/>
        </w:rPr>
        <w:t xml:space="preserve"> </w:t>
      </w:r>
      <w:r w:rsidR="00054472" w:rsidRPr="00054472">
        <w:rPr>
          <w:iCs/>
        </w:rPr>
        <w:t>Fe</w:t>
      </w:r>
      <w:r w:rsidR="00054472" w:rsidRPr="00054472">
        <w:rPr>
          <w:iCs/>
          <w:vertAlign w:val="superscript"/>
        </w:rPr>
        <w:t>2+</w:t>
      </w:r>
      <w:r w:rsidR="00054472" w:rsidRPr="00054472">
        <w:rPr>
          <w:iCs/>
        </w:rPr>
        <w:t xml:space="preserve"> ions, homogeneous</w:t>
      </w:r>
    </w:p>
    <w:p w14:paraId="61618344" w14:textId="008ED96D" w:rsidR="00054472" w:rsidRPr="00054472" w:rsidRDefault="00910A14" w:rsidP="00054472">
      <w:pPr>
        <w:rPr>
          <w:iCs/>
        </w:rPr>
      </w:pPr>
      <w:r>
        <w:rPr>
          <w:iCs/>
        </w:rPr>
        <w:t xml:space="preserve"> </w:t>
      </w:r>
      <w:r w:rsidR="00054472" w:rsidRPr="00054472">
        <w:rPr>
          <w:iCs/>
        </w:rPr>
        <w:t>(f)</w:t>
      </w:r>
      <w:r>
        <w:rPr>
          <w:iCs/>
        </w:rPr>
        <w:t xml:space="preserve"> </w:t>
      </w:r>
      <w:r w:rsidR="00054472" w:rsidRPr="00054472">
        <w:rPr>
          <w:iCs/>
        </w:rPr>
        <w:t>Manganese dioxide, MnO</w:t>
      </w:r>
      <w:r w:rsidR="00054472" w:rsidRPr="00054472">
        <w:rPr>
          <w:iCs/>
          <w:vertAlign w:val="subscript"/>
        </w:rPr>
        <w:t>2</w:t>
      </w:r>
      <w:r w:rsidR="00054472" w:rsidRPr="00054472">
        <w:rPr>
          <w:iCs/>
        </w:rPr>
        <w:t>, heterogeneous</w:t>
      </w:r>
    </w:p>
    <w:p w14:paraId="74F5A0DD" w14:textId="70CB9F43" w:rsidR="00054472" w:rsidRPr="00054472" w:rsidRDefault="00910A14" w:rsidP="00054472">
      <w:pPr>
        <w:rPr>
          <w:i/>
          <w:iCs/>
        </w:rPr>
      </w:pPr>
      <w:r>
        <w:rPr>
          <w:iCs/>
        </w:rPr>
        <w:t xml:space="preserve"> </w:t>
      </w:r>
      <w:r w:rsidR="00054472" w:rsidRPr="00054472">
        <w:rPr>
          <w:iCs/>
        </w:rPr>
        <w:t>(g)</w:t>
      </w:r>
      <w:r>
        <w:rPr>
          <w:iCs/>
        </w:rPr>
        <w:t xml:space="preserve"> </w:t>
      </w:r>
      <w:r w:rsidR="00054472" w:rsidRPr="00054472">
        <w:rPr>
          <w:iCs/>
        </w:rPr>
        <w:t>Mn</w:t>
      </w:r>
      <w:r w:rsidR="00054472" w:rsidRPr="00054472">
        <w:rPr>
          <w:iCs/>
          <w:vertAlign w:val="superscript"/>
        </w:rPr>
        <w:t>2+</w:t>
      </w:r>
      <w:r w:rsidR="00054472" w:rsidRPr="00054472">
        <w:rPr>
          <w:iCs/>
        </w:rPr>
        <w:t xml:space="preserve"> ions, homogeneous</w:t>
      </w:r>
      <w:r w:rsidR="00054472" w:rsidRPr="00054472">
        <w:rPr>
          <w:iCs/>
        </w:rPr>
        <w:tab/>
      </w:r>
      <w:r w:rsidR="00054472" w:rsidRPr="00054472">
        <w:rPr>
          <w:i/>
          <w:iCs/>
        </w:rPr>
        <w:t>(7 marks)</w:t>
      </w:r>
    </w:p>
    <w:p w14:paraId="60A0047B" w14:textId="77777777" w:rsidR="00910A14" w:rsidRDefault="00910A14" w:rsidP="00054472">
      <w:pPr>
        <w:rPr>
          <w:b/>
          <w:iCs/>
        </w:rPr>
      </w:pPr>
    </w:p>
    <w:p w14:paraId="0E294456" w14:textId="5BCD951D" w:rsidR="00054472" w:rsidRPr="00054472" w:rsidRDefault="00054472" w:rsidP="00054472">
      <w:pPr>
        <w:rPr>
          <w:iCs/>
        </w:rPr>
      </w:pPr>
      <w:r w:rsidRPr="00054472">
        <w:rPr>
          <w:b/>
          <w:iCs/>
        </w:rPr>
        <w:t>2.</w:t>
      </w:r>
      <w:r w:rsidR="00910A14">
        <w:rPr>
          <w:b/>
          <w:iCs/>
        </w:rPr>
        <w:t xml:space="preserve"> </w:t>
      </w:r>
      <w:r w:rsidRPr="00054472">
        <w:rPr>
          <w:iCs/>
        </w:rPr>
        <w:t>(a)</w:t>
      </w:r>
      <w:r w:rsidR="00910A14">
        <w:rPr>
          <w:b/>
          <w:iCs/>
        </w:rPr>
        <w:t xml:space="preserve"> </w:t>
      </w:r>
      <w:r w:rsidRPr="00054472">
        <w:rPr>
          <w:iCs/>
        </w:rPr>
        <w:t>Autocatalysis is when one of the products of the reaction acts as a catalyst for the reaction.</w:t>
      </w:r>
    </w:p>
    <w:p w14:paraId="602F4911" w14:textId="77777777" w:rsidR="00054472" w:rsidRPr="00054472" w:rsidRDefault="00054472" w:rsidP="00910A14">
      <w:pPr>
        <w:jc w:val="right"/>
        <w:rPr>
          <w:i/>
          <w:iCs/>
        </w:rPr>
      </w:pPr>
      <w:r w:rsidRPr="00054472">
        <w:rPr>
          <w:i/>
          <w:iCs/>
        </w:rPr>
        <w:t>(1 mark)</w:t>
      </w:r>
    </w:p>
    <w:p w14:paraId="08A96814" w14:textId="77777777" w:rsidR="00910A14" w:rsidRDefault="00910A14" w:rsidP="00054472">
      <w:pPr>
        <w:rPr>
          <w:iCs/>
        </w:rPr>
      </w:pPr>
    </w:p>
    <w:p w14:paraId="1113095D" w14:textId="3C6C8D2D" w:rsidR="00054472" w:rsidRPr="00054472" w:rsidRDefault="00054472" w:rsidP="00054472">
      <w:pPr>
        <w:rPr>
          <w:iCs/>
        </w:rPr>
      </w:pPr>
      <w:r w:rsidRPr="00054472">
        <w:rPr>
          <w:iCs/>
        </w:rPr>
        <w:t>(b)</w:t>
      </w:r>
      <w:r w:rsidR="00910A14">
        <w:rPr>
          <w:iCs/>
        </w:rPr>
        <w:t xml:space="preserve"> </w:t>
      </w:r>
      <w:r w:rsidRPr="00054472">
        <w:rPr>
          <w:iCs/>
        </w:rPr>
        <w:t>Initially a little of the Mn</w:t>
      </w:r>
      <w:r w:rsidRPr="00054472">
        <w:rPr>
          <w:iCs/>
          <w:vertAlign w:val="superscript"/>
        </w:rPr>
        <w:t>2+</w:t>
      </w:r>
      <w:r w:rsidRPr="00054472">
        <w:rPr>
          <w:iCs/>
        </w:rPr>
        <w:t xml:space="preserve"> catalyst is made by the reaction. Once a little is made, it reacts with </w:t>
      </w:r>
      <w:proofErr w:type="spellStart"/>
      <w:r w:rsidRPr="00054472">
        <w:rPr>
          <w:iCs/>
        </w:rPr>
        <w:t>MnO</w:t>
      </w:r>
      <w:proofErr w:type="spellEnd"/>
      <w:r w:rsidRPr="00054472">
        <w:rPr>
          <w:iCs/>
        </w:rPr>
        <w:t>‹ ions to form Mn</w:t>
      </w:r>
      <w:r w:rsidRPr="00054472">
        <w:rPr>
          <w:iCs/>
          <w:vertAlign w:val="superscript"/>
        </w:rPr>
        <w:t>3+</w:t>
      </w:r>
      <w:r w:rsidRPr="00054472">
        <w:rPr>
          <w:iCs/>
        </w:rPr>
        <w:t xml:space="preserve"> as an intermediate species. The Mn</w:t>
      </w:r>
      <w:r w:rsidRPr="00054472">
        <w:rPr>
          <w:iCs/>
          <w:vertAlign w:val="superscript"/>
        </w:rPr>
        <w:t>3+</w:t>
      </w:r>
      <w:r w:rsidRPr="00054472">
        <w:rPr>
          <w:iCs/>
        </w:rPr>
        <w:t xml:space="preserve"> then reacts with the C</w:t>
      </w:r>
      <w:r w:rsidRPr="00054472">
        <w:rPr>
          <w:iCs/>
          <w:vertAlign w:val="subscript"/>
        </w:rPr>
        <w:t>2</w:t>
      </w:r>
      <w:r w:rsidRPr="00054472">
        <w:rPr>
          <w:iCs/>
        </w:rPr>
        <w:t>O</w:t>
      </w:r>
      <w:r w:rsidRPr="00054472">
        <w:rPr>
          <w:iCs/>
          <w:vertAlign w:val="subscript"/>
        </w:rPr>
        <w:t>4</w:t>
      </w:r>
      <w:r w:rsidRPr="00054472">
        <w:rPr>
          <w:iCs/>
          <w:vertAlign w:val="superscript"/>
        </w:rPr>
        <w:t>2-</w:t>
      </w:r>
      <w:r w:rsidRPr="00054472">
        <w:rPr>
          <w:iCs/>
        </w:rPr>
        <w:t xml:space="preserve"> ions to form CO</w:t>
      </w:r>
      <w:r w:rsidRPr="00054472">
        <w:rPr>
          <w:iCs/>
          <w:vertAlign w:val="subscript"/>
        </w:rPr>
        <w:t>2</w:t>
      </w:r>
      <w:r w:rsidRPr="00054472">
        <w:rPr>
          <w:iCs/>
        </w:rPr>
        <w:t xml:space="preserve"> and reform the Mn</w:t>
      </w:r>
      <w:r w:rsidRPr="00054472">
        <w:rPr>
          <w:iCs/>
          <w:vertAlign w:val="superscript"/>
        </w:rPr>
        <w:t>2+</w:t>
      </w:r>
      <w:r w:rsidRPr="00054472">
        <w:rPr>
          <w:iCs/>
        </w:rPr>
        <w:t xml:space="preserve"> </w:t>
      </w:r>
      <w:proofErr w:type="gramStart"/>
      <w:r w:rsidRPr="00054472">
        <w:rPr>
          <w:iCs/>
        </w:rPr>
        <w:t>catalyst;</w:t>
      </w:r>
      <w:proofErr w:type="gramEnd"/>
    </w:p>
    <w:p w14:paraId="225AF5C0" w14:textId="4869EA18" w:rsidR="00054472" w:rsidRPr="00054472" w:rsidRDefault="00054472" w:rsidP="00054472">
      <w:pPr>
        <w:rPr>
          <w:iCs/>
        </w:rPr>
      </w:pPr>
      <w:r w:rsidRPr="00054472">
        <w:rPr>
          <w:iCs/>
        </w:rPr>
        <w:t>4 Mn</w:t>
      </w:r>
      <w:r w:rsidRPr="00054472">
        <w:rPr>
          <w:iCs/>
          <w:vertAlign w:val="superscript"/>
        </w:rPr>
        <w:t>2+</w:t>
      </w:r>
      <w:r w:rsidRPr="00054472">
        <w:rPr>
          <w:iCs/>
        </w:rPr>
        <w:t>(</w:t>
      </w:r>
      <w:proofErr w:type="spellStart"/>
      <w:r w:rsidRPr="00054472">
        <w:rPr>
          <w:iCs/>
        </w:rPr>
        <w:t>aq</w:t>
      </w:r>
      <w:proofErr w:type="spellEnd"/>
      <w:r w:rsidRPr="00054472">
        <w:rPr>
          <w:iCs/>
        </w:rPr>
        <w:t>) + MnO</w:t>
      </w:r>
      <w:r w:rsidRPr="00054472">
        <w:rPr>
          <w:iCs/>
          <w:vertAlign w:val="subscript"/>
        </w:rPr>
        <w:t>4</w:t>
      </w:r>
      <w:r w:rsidRPr="00054472">
        <w:rPr>
          <w:iCs/>
          <w:vertAlign w:val="superscript"/>
        </w:rPr>
        <w:t>-</w:t>
      </w:r>
      <w:r w:rsidRPr="00054472">
        <w:rPr>
          <w:iCs/>
        </w:rPr>
        <w:t>(</w:t>
      </w:r>
      <w:proofErr w:type="spellStart"/>
      <w:r w:rsidRPr="00054472">
        <w:rPr>
          <w:iCs/>
        </w:rPr>
        <w:t>aq</w:t>
      </w:r>
      <w:proofErr w:type="spellEnd"/>
      <w:r w:rsidRPr="00054472">
        <w:rPr>
          <w:iCs/>
        </w:rPr>
        <w:t>) + 8 H</w:t>
      </w:r>
      <w:r w:rsidRPr="00054472">
        <w:rPr>
          <w:iCs/>
          <w:vertAlign w:val="superscript"/>
        </w:rPr>
        <w:t>+</w:t>
      </w:r>
      <w:r w:rsidRPr="00054472">
        <w:rPr>
          <w:iCs/>
        </w:rPr>
        <w:t>(</w:t>
      </w:r>
      <w:proofErr w:type="spellStart"/>
      <w:r w:rsidRPr="00054472">
        <w:rPr>
          <w:iCs/>
        </w:rPr>
        <w:t>aq</w:t>
      </w:r>
      <w:proofErr w:type="spellEnd"/>
      <w:r w:rsidRPr="00054472">
        <w:rPr>
          <w:iCs/>
        </w:rPr>
        <w:t>) → 5 Mn</w:t>
      </w:r>
      <w:r w:rsidRPr="00054472">
        <w:rPr>
          <w:iCs/>
          <w:vertAlign w:val="superscript"/>
        </w:rPr>
        <w:t>3+</w:t>
      </w:r>
      <w:r w:rsidRPr="00054472">
        <w:rPr>
          <w:iCs/>
        </w:rPr>
        <w:t>(</w:t>
      </w:r>
      <w:proofErr w:type="spellStart"/>
      <w:r w:rsidRPr="00054472">
        <w:rPr>
          <w:iCs/>
        </w:rPr>
        <w:t>aq</w:t>
      </w:r>
      <w:proofErr w:type="spellEnd"/>
      <w:r w:rsidRPr="00054472">
        <w:rPr>
          <w:iCs/>
        </w:rPr>
        <w:t>) + 4 H</w:t>
      </w:r>
      <w:r w:rsidRPr="00054472">
        <w:rPr>
          <w:iCs/>
          <w:vertAlign w:val="subscript"/>
        </w:rPr>
        <w:t>2</w:t>
      </w:r>
      <w:r w:rsidRPr="00054472">
        <w:rPr>
          <w:iCs/>
        </w:rPr>
        <w:t>O(l)</w:t>
      </w:r>
    </w:p>
    <w:p w14:paraId="0BCBFDA9" w14:textId="77777777" w:rsidR="00910A14" w:rsidRDefault="00054472" w:rsidP="00054472">
      <w:pPr>
        <w:rPr>
          <w:iCs/>
        </w:rPr>
      </w:pPr>
      <w:r w:rsidRPr="00054472">
        <w:rPr>
          <w:iCs/>
        </w:rPr>
        <w:t>2 Mn</w:t>
      </w:r>
      <w:r w:rsidRPr="00054472">
        <w:rPr>
          <w:iCs/>
          <w:vertAlign w:val="superscript"/>
        </w:rPr>
        <w:t>3+</w:t>
      </w:r>
      <w:r w:rsidRPr="00054472">
        <w:rPr>
          <w:iCs/>
        </w:rPr>
        <w:t>(</w:t>
      </w:r>
      <w:proofErr w:type="spellStart"/>
      <w:r w:rsidRPr="00054472">
        <w:rPr>
          <w:iCs/>
        </w:rPr>
        <w:t>aq</w:t>
      </w:r>
      <w:proofErr w:type="spellEnd"/>
      <w:r w:rsidRPr="00054472">
        <w:rPr>
          <w:iCs/>
        </w:rPr>
        <w:t>) + C</w:t>
      </w:r>
      <w:r w:rsidRPr="00054472">
        <w:rPr>
          <w:iCs/>
          <w:vertAlign w:val="subscript"/>
        </w:rPr>
        <w:t>2</w:t>
      </w:r>
      <w:r w:rsidRPr="00054472">
        <w:rPr>
          <w:iCs/>
        </w:rPr>
        <w:t>O</w:t>
      </w:r>
      <w:r w:rsidRPr="00054472">
        <w:rPr>
          <w:iCs/>
          <w:vertAlign w:val="subscript"/>
        </w:rPr>
        <w:t>4</w:t>
      </w:r>
      <w:r w:rsidRPr="00054472">
        <w:rPr>
          <w:iCs/>
          <w:vertAlign w:val="superscript"/>
        </w:rPr>
        <w:t>2-</w:t>
      </w:r>
      <w:r w:rsidRPr="00054472">
        <w:rPr>
          <w:iCs/>
        </w:rPr>
        <w:t xml:space="preserve"> (</w:t>
      </w:r>
      <w:proofErr w:type="spellStart"/>
      <w:r w:rsidRPr="00054472">
        <w:rPr>
          <w:iCs/>
        </w:rPr>
        <w:t>aq</w:t>
      </w:r>
      <w:proofErr w:type="spellEnd"/>
      <w:r w:rsidRPr="00054472">
        <w:rPr>
          <w:iCs/>
        </w:rPr>
        <w:t>) → 2 CO</w:t>
      </w:r>
      <w:r w:rsidRPr="00054472">
        <w:rPr>
          <w:iCs/>
          <w:vertAlign w:val="subscript"/>
        </w:rPr>
        <w:t>2</w:t>
      </w:r>
      <w:r w:rsidRPr="00054472">
        <w:rPr>
          <w:iCs/>
        </w:rPr>
        <w:t>(g) + 2 Mn</w:t>
      </w:r>
      <w:r w:rsidRPr="00054472">
        <w:rPr>
          <w:iCs/>
          <w:vertAlign w:val="superscript"/>
        </w:rPr>
        <w:t>2+</w:t>
      </w:r>
      <w:r w:rsidRPr="00054472">
        <w:rPr>
          <w:iCs/>
        </w:rPr>
        <w:t>(</w:t>
      </w:r>
      <w:proofErr w:type="spellStart"/>
      <w:r w:rsidRPr="00054472">
        <w:rPr>
          <w:iCs/>
        </w:rPr>
        <w:t>aq</w:t>
      </w:r>
      <w:proofErr w:type="spellEnd"/>
      <w:r w:rsidRPr="00054472">
        <w:rPr>
          <w:iCs/>
        </w:rPr>
        <w:t>)</w:t>
      </w:r>
      <w:r w:rsidRPr="00054472">
        <w:rPr>
          <w:iCs/>
        </w:rPr>
        <w:tab/>
      </w:r>
    </w:p>
    <w:p w14:paraId="0F71A74D" w14:textId="7105EFC3" w:rsidR="00990D2B" w:rsidRPr="00140CFA" w:rsidRDefault="00054472" w:rsidP="00910A14">
      <w:pPr>
        <w:jc w:val="right"/>
        <w:rPr>
          <w:iCs/>
        </w:rPr>
      </w:pPr>
      <w:r w:rsidRPr="00054472">
        <w:rPr>
          <w:i/>
          <w:iCs/>
        </w:rPr>
        <w:t>(2 marks</w:t>
      </w:r>
      <w:r w:rsidR="00910A14">
        <w:rPr>
          <w:i/>
          <w:iCs/>
        </w:rPr>
        <w:t>)</w:t>
      </w:r>
    </w:p>
    <w:p w14:paraId="25EC5CF0" w14:textId="77777777" w:rsidR="003373CB" w:rsidRPr="00E95081" w:rsidRDefault="003373CB" w:rsidP="00E95081"/>
    <w:p w14:paraId="0E314244" w14:textId="77777777" w:rsidR="00517A0D" w:rsidRDefault="00517A0D" w:rsidP="00801DA1"/>
    <w:p w14:paraId="1BFBF5D9" w14:textId="77777777" w:rsidR="00517A0D" w:rsidRPr="00801DA1" w:rsidRDefault="00517A0D" w:rsidP="00801DA1"/>
    <w:sectPr w:rsidR="00517A0D" w:rsidRPr="00801DA1"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91332" w14:textId="77777777" w:rsidR="00EE1B51" w:rsidRDefault="00EE1B51" w:rsidP="00883634">
      <w:pPr>
        <w:spacing w:line="240" w:lineRule="auto"/>
      </w:pPr>
      <w:r>
        <w:separator/>
      </w:r>
    </w:p>
  </w:endnote>
  <w:endnote w:type="continuationSeparator" w:id="0">
    <w:p w14:paraId="2577F5FE" w14:textId="77777777" w:rsidR="00EE1B51" w:rsidRDefault="00EE1B51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58CD7A4D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hyperlink r:id="rId2" w:history="1">
      <w:r w:rsidR="00347547" w:rsidRPr="00AE2594">
        <w:rPr>
          <w:rStyle w:val="Hyperlink"/>
          <w:sz w:val="16"/>
          <w:szCs w:val="16"/>
        </w:rPr>
        <w:t>https://rsc.li/3Ovs7pO</w:t>
      </w:r>
    </w:hyperlink>
    <w:r w:rsidR="00347547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43ED5" w14:textId="77777777" w:rsidR="00EE1B51" w:rsidRDefault="00EE1B51" w:rsidP="00883634">
      <w:pPr>
        <w:spacing w:line="240" w:lineRule="auto"/>
      </w:pPr>
      <w:r>
        <w:separator/>
      </w:r>
    </w:p>
  </w:footnote>
  <w:footnote w:type="continuationSeparator" w:id="0">
    <w:p w14:paraId="45CC485C" w14:textId="77777777" w:rsidR="00EE1B51" w:rsidRDefault="00EE1B51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DFA"/>
    <w:multiLevelType w:val="hybridMultilevel"/>
    <w:tmpl w:val="CB286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4EE2"/>
    <w:multiLevelType w:val="hybridMultilevel"/>
    <w:tmpl w:val="DC14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64CE"/>
    <w:multiLevelType w:val="hybridMultilevel"/>
    <w:tmpl w:val="10F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343"/>
    <w:multiLevelType w:val="hybridMultilevel"/>
    <w:tmpl w:val="065C5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844237"/>
    <w:multiLevelType w:val="hybridMultilevel"/>
    <w:tmpl w:val="F9283B1A"/>
    <w:lvl w:ilvl="0" w:tplc="B0B816AA">
      <w:start w:val="1"/>
      <w:numFmt w:val="lowerLetter"/>
      <w:pStyle w:val="astyle"/>
      <w:lvlText w:val="(%1)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5" w:hanging="360"/>
      </w:pPr>
    </w:lvl>
    <w:lvl w:ilvl="2" w:tplc="0809001B" w:tentative="1">
      <w:start w:val="1"/>
      <w:numFmt w:val="lowerRoman"/>
      <w:lvlText w:val="%3."/>
      <w:lvlJc w:val="right"/>
      <w:pPr>
        <w:ind w:left="2225" w:hanging="180"/>
      </w:pPr>
    </w:lvl>
    <w:lvl w:ilvl="3" w:tplc="0809000F" w:tentative="1">
      <w:start w:val="1"/>
      <w:numFmt w:val="decimal"/>
      <w:lvlText w:val="%4."/>
      <w:lvlJc w:val="left"/>
      <w:pPr>
        <w:ind w:left="2945" w:hanging="360"/>
      </w:pPr>
    </w:lvl>
    <w:lvl w:ilvl="4" w:tplc="08090019" w:tentative="1">
      <w:start w:val="1"/>
      <w:numFmt w:val="lowerLetter"/>
      <w:lvlText w:val="%5."/>
      <w:lvlJc w:val="left"/>
      <w:pPr>
        <w:ind w:left="3665" w:hanging="360"/>
      </w:pPr>
    </w:lvl>
    <w:lvl w:ilvl="5" w:tplc="0809001B" w:tentative="1">
      <w:start w:val="1"/>
      <w:numFmt w:val="lowerRoman"/>
      <w:lvlText w:val="%6."/>
      <w:lvlJc w:val="right"/>
      <w:pPr>
        <w:ind w:left="4385" w:hanging="180"/>
      </w:pPr>
    </w:lvl>
    <w:lvl w:ilvl="6" w:tplc="0809000F" w:tentative="1">
      <w:start w:val="1"/>
      <w:numFmt w:val="decimal"/>
      <w:lvlText w:val="%7."/>
      <w:lvlJc w:val="left"/>
      <w:pPr>
        <w:ind w:left="5105" w:hanging="360"/>
      </w:pPr>
    </w:lvl>
    <w:lvl w:ilvl="7" w:tplc="08090019" w:tentative="1">
      <w:start w:val="1"/>
      <w:numFmt w:val="lowerLetter"/>
      <w:lvlText w:val="%8."/>
      <w:lvlJc w:val="left"/>
      <w:pPr>
        <w:ind w:left="5825" w:hanging="360"/>
      </w:pPr>
    </w:lvl>
    <w:lvl w:ilvl="8" w:tplc="08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2EBF1EB4"/>
    <w:multiLevelType w:val="hybridMultilevel"/>
    <w:tmpl w:val="273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53DE6"/>
    <w:multiLevelType w:val="hybridMultilevel"/>
    <w:tmpl w:val="A3E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411E0"/>
    <w:multiLevelType w:val="hybridMultilevel"/>
    <w:tmpl w:val="ED3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9C42F3"/>
    <w:multiLevelType w:val="hybridMultilevel"/>
    <w:tmpl w:val="0CA43752"/>
    <w:lvl w:ilvl="0" w:tplc="B158F3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A10F89"/>
    <w:multiLevelType w:val="hybridMultilevel"/>
    <w:tmpl w:val="F536B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D94F5E"/>
    <w:multiLevelType w:val="hybridMultilevel"/>
    <w:tmpl w:val="FD26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2071B1"/>
    <w:multiLevelType w:val="hybridMultilevel"/>
    <w:tmpl w:val="818C7DD6"/>
    <w:lvl w:ilvl="0" w:tplc="1A6882E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BF0EE1"/>
    <w:multiLevelType w:val="hybridMultilevel"/>
    <w:tmpl w:val="E126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816DD6"/>
    <w:multiLevelType w:val="hybridMultilevel"/>
    <w:tmpl w:val="819E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F44C4"/>
    <w:multiLevelType w:val="hybridMultilevel"/>
    <w:tmpl w:val="C0DEA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572149"/>
    <w:multiLevelType w:val="hybridMultilevel"/>
    <w:tmpl w:val="F19E04BC"/>
    <w:lvl w:ilvl="0" w:tplc="1778A8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43047">
    <w:abstractNumId w:val="2"/>
  </w:num>
  <w:num w:numId="2" w16cid:durableId="1957327590">
    <w:abstractNumId w:val="5"/>
  </w:num>
  <w:num w:numId="3" w16cid:durableId="1954752444">
    <w:abstractNumId w:val="1"/>
  </w:num>
  <w:num w:numId="4" w16cid:durableId="1674066238">
    <w:abstractNumId w:val="0"/>
  </w:num>
  <w:num w:numId="5" w16cid:durableId="1080442301">
    <w:abstractNumId w:val="12"/>
  </w:num>
  <w:num w:numId="6" w16cid:durableId="1193154731">
    <w:abstractNumId w:val="3"/>
  </w:num>
  <w:num w:numId="7" w16cid:durableId="1859611382">
    <w:abstractNumId w:val="6"/>
  </w:num>
  <w:num w:numId="8" w16cid:durableId="2053144261">
    <w:abstractNumId w:val="7"/>
  </w:num>
  <w:num w:numId="9" w16cid:durableId="1631591852">
    <w:abstractNumId w:val="15"/>
  </w:num>
  <w:num w:numId="10" w16cid:durableId="1112624827">
    <w:abstractNumId w:val="9"/>
  </w:num>
  <w:num w:numId="11" w16cid:durableId="1640695469">
    <w:abstractNumId w:val="14"/>
  </w:num>
  <w:num w:numId="12" w16cid:durableId="70323716">
    <w:abstractNumId w:val="13"/>
  </w:num>
  <w:num w:numId="13" w16cid:durableId="1084038059">
    <w:abstractNumId w:val="10"/>
  </w:num>
  <w:num w:numId="14" w16cid:durableId="90509749">
    <w:abstractNumId w:val="11"/>
  </w:num>
  <w:num w:numId="15" w16cid:durableId="525946688">
    <w:abstractNumId w:val="8"/>
  </w:num>
  <w:num w:numId="16" w16cid:durableId="5103357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FDB"/>
    <w:rsid w:val="0000117D"/>
    <w:rsid w:val="00001298"/>
    <w:rsid w:val="00002074"/>
    <w:rsid w:val="000026CA"/>
    <w:rsid w:val="000030D2"/>
    <w:rsid w:val="00003C6C"/>
    <w:rsid w:val="000043E4"/>
    <w:rsid w:val="00005A3F"/>
    <w:rsid w:val="00007165"/>
    <w:rsid w:val="000073F2"/>
    <w:rsid w:val="00010FD5"/>
    <w:rsid w:val="00013C26"/>
    <w:rsid w:val="00014940"/>
    <w:rsid w:val="00016411"/>
    <w:rsid w:val="0001659C"/>
    <w:rsid w:val="00016F27"/>
    <w:rsid w:val="0001727D"/>
    <w:rsid w:val="000208DE"/>
    <w:rsid w:val="00020E0A"/>
    <w:rsid w:val="00021071"/>
    <w:rsid w:val="0002112F"/>
    <w:rsid w:val="00023312"/>
    <w:rsid w:val="000249CF"/>
    <w:rsid w:val="000259B8"/>
    <w:rsid w:val="00026D11"/>
    <w:rsid w:val="000300CE"/>
    <w:rsid w:val="000304F2"/>
    <w:rsid w:val="00030AA0"/>
    <w:rsid w:val="00032286"/>
    <w:rsid w:val="0003275A"/>
    <w:rsid w:val="00033A3C"/>
    <w:rsid w:val="00033DEF"/>
    <w:rsid w:val="00035BD5"/>
    <w:rsid w:val="000364B5"/>
    <w:rsid w:val="000369E7"/>
    <w:rsid w:val="00037051"/>
    <w:rsid w:val="00037071"/>
    <w:rsid w:val="00037E19"/>
    <w:rsid w:val="00041854"/>
    <w:rsid w:val="00042106"/>
    <w:rsid w:val="00043231"/>
    <w:rsid w:val="00043A64"/>
    <w:rsid w:val="000446C0"/>
    <w:rsid w:val="00044B70"/>
    <w:rsid w:val="00045237"/>
    <w:rsid w:val="00046A91"/>
    <w:rsid w:val="00046F30"/>
    <w:rsid w:val="00047D36"/>
    <w:rsid w:val="000508A8"/>
    <w:rsid w:val="00050D60"/>
    <w:rsid w:val="0005340B"/>
    <w:rsid w:val="00053C04"/>
    <w:rsid w:val="00053EB6"/>
    <w:rsid w:val="00054472"/>
    <w:rsid w:val="000551B1"/>
    <w:rsid w:val="0005631B"/>
    <w:rsid w:val="00057E66"/>
    <w:rsid w:val="00060D3F"/>
    <w:rsid w:val="00062771"/>
    <w:rsid w:val="000627C6"/>
    <w:rsid w:val="00062A8C"/>
    <w:rsid w:val="000639A8"/>
    <w:rsid w:val="00064303"/>
    <w:rsid w:val="00064E44"/>
    <w:rsid w:val="0006516E"/>
    <w:rsid w:val="00066128"/>
    <w:rsid w:val="000666F8"/>
    <w:rsid w:val="000712CD"/>
    <w:rsid w:val="00072121"/>
    <w:rsid w:val="000730C9"/>
    <w:rsid w:val="00073AA3"/>
    <w:rsid w:val="000746BA"/>
    <w:rsid w:val="00075C42"/>
    <w:rsid w:val="00075D5D"/>
    <w:rsid w:val="00077D84"/>
    <w:rsid w:val="000818A3"/>
    <w:rsid w:val="00081B48"/>
    <w:rsid w:val="000823BB"/>
    <w:rsid w:val="00082F67"/>
    <w:rsid w:val="00083E9F"/>
    <w:rsid w:val="00084022"/>
    <w:rsid w:val="00084DDD"/>
    <w:rsid w:val="000872B6"/>
    <w:rsid w:val="00087910"/>
    <w:rsid w:val="00087DF3"/>
    <w:rsid w:val="0009114C"/>
    <w:rsid w:val="000931BA"/>
    <w:rsid w:val="000934CD"/>
    <w:rsid w:val="00093B6B"/>
    <w:rsid w:val="00093FE6"/>
    <w:rsid w:val="0009465F"/>
    <w:rsid w:val="0009698C"/>
    <w:rsid w:val="00096B9D"/>
    <w:rsid w:val="00096BD2"/>
    <w:rsid w:val="000A03D1"/>
    <w:rsid w:val="000A0512"/>
    <w:rsid w:val="000A1E19"/>
    <w:rsid w:val="000A31C3"/>
    <w:rsid w:val="000A3B69"/>
    <w:rsid w:val="000A4B50"/>
    <w:rsid w:val="000A4EE8"/>
    <w:rsid w:val="000A56BC"/>
    <w:rsid w:val="000A6A33"/>
    <w:rsid w:val="000A6B50"/>
    <w:rsid w:val="000B0C9D"/>
    <w:rsid w:val="000B1701"/>
    <w:rsid w:val="000B21DF"/>
    <w:rsid w:val="000B4E93"/>
    <w:rsid w:val="000B5955"/>
    <w:rsid w:val="000B7CA5"/>
    <w:rsid w:val="000C02E0"/>
    <w:rsid w:val="000C10C5"/>
    <w:rsid w:val="000C3C82"/>
    <w:rsid w:val="000C3DB3"/>
    <w:rsid w:val="000C6778"/>
    <w:rsid w:val="000C6B07"/>
    <w:rsid w:val="000C6B37"/>
    <w:rsid w:val="000C765C"/>
    <w:rsid w:val="000C7F14"/>
    <w:rsid w:val="000D0241"/>
    <w:rsid w:val="000D069E"/>
    <w:rsid w:val="000D0781"/>
    <w:rsid w:val="000D257A"/>
    <w:rsid w:val="000D25C2"/>
    <w:rsid w:val="000D2EF4"/>
    <w:rsid w:val="000D34C8"/>
    <w:rsid w:val="000D3E8D"/>
    <w:rsid w:val="000D43C4"/>
    <w:rsid w:val="000D7FE4"/>
    <w:rsid w:val="000E09B2"/>
    <w:rsid w:val="000E0FB1"/>
    <w:rsid w:val="000E185C"/>
    <w:rsid w:val="000E1C42"/>
    <w:rsid w:val="000E1E63"/>
    <w:rsid w:val="000E4D0D"/>
    <w:rsid w:val="000F0506"/>
    <w:rsid w:val="000F0EE5"/>
    <w:rsid w:val="000F261E"/>
    <w:rsid w:val="000F30A8"/>
    <w:rsid w:val="000F377B"/>
    <w:rsid w:val="000F3BBD"/>
    <w:rsid w:val="000F3FD8"/>
    <w:rsid w:val="000F4614"/>
    <w:rsid w:val="000F5732"/>
    <w:rsid w:val="000F6D75"/>
    <w:rsid w:val="001021C6"/>
    <w:rsid w:val="001031C5"/>
    <w:rsid w:val="001032D3"/>
    <w:rsid w:val="001055E3"/>
    <w:rsid w:val="0010594E"/>
    <w:rsid w:val="001071A2"/>
    <w:rsid w:val="00107A74"/>
    <w:rsid w:val="00112135"/>
    <w:rsid w:val="00112712"/>
    <w:rsid w:val="00113D50"/>
    <w:rsid w:val="00115703"/>
    <w:rsid w:val="00115791"/>
    <w:rsid w:val="0011598F"/>
    <w:rsid w:val="001173ED"/>
    <w:rsid w:val="0011786E"/>
    <w:rsid w:val="00117950"/>
    <w:rsid w:val="00120569"/>
    <w:rsid w:val="0012135F"/>
    <w:rsid w:val="00121D41"/>
    <w:rsid w:val="00122866"/>
    <w:rsid w:val="00123B7E"/>
    <w:rsid w:val="00123DDA"/>
    <w:rsid w:val="00124485"/>
    <w:rsid w:val="00124C18"/>
    <w:rsid w:val="00124CC5"/>
    <w:rsid w:val="0012648F"/>
    <w:rsid w:val="00126FA9"/>
    <w:rsid w:val="001302E5"/>
    <w:rsid w:val="00131678"/>
    <w:rsid w:val="00132A12"/>
    <w:rsid w:val="00133606"/>
    <w:rsid w:val="0013380C"/>
    <w:rsid w:val="00136052"/>
    <w:rsid w:val="00137DD9"/>
    <w:rsid w:val="00140005"/>
    <w:rsid w:val="00140CFA"/>
    <w:rsid w:val="00141013"/>
    <w:rsid w:val="001419B6"/>
    <w:rsid w:val="00142172"/>
    <w:rsid w:val="0014238A"/>
    <w:rsid w:val="00143345"/>
    <w:rsid w:val="001439D0"/>
    <w:rsid w:val="0014457C"/>
    <w:rsid w:val="00145F05"/>
    <w:rsid w:val="001468FA"/>
    <w:rsid w:val="00147260"/>
    <w:rsid w:val="00150A4E"/>
    <w:rsid w:val="00150DBD"/>
    <w:rsid w:val="00151A5E"/>
    <w:rsid w:val="00152387"/>
    <w:rsid w:val="001524CD"/>
    <w:rsid w:val="00152FA0"/>
    <w:rsid w:val="00153199"/>
    <w:rsid w:val="0015334C"/>
    <w:rsid w:val="0015353F"/>
    <w:rsid w:val="00153701"/>
    <w:rsid w:val="00153850"/>
    <w:rsid w:val="001541F4"/>
    <w:rsid w:val="001546EA"/>
    <w:rsid w:val="001554E7"/>
    <w:rsid w:val="00155DC4"/>
    <w:rsid w:val="00156F0C"/>
    <w:rsid w:val="00161CD9"/>
    <w:rsid w:val="00162FF7"/>
    <w:rsid w:val="0016322E"/>
    <w:rsid w:val="001636D4"/>
    <w:rsid w:val="001637E5"/>
    <w:rsid w:val="001641F6"/>
    <w:rsid w:val="0016508E"/>
    <w:rsid w:val="00165E91"/>
    <w:rsid w:val="00166FA7"/>
    <w:rsid w:val="00170182"/>
    <w:rsid w:val="00170C4C"/>
    <w:rsid w:val="0017596F"/>
    <w:rsid w:val="0018009A"/>
    <w:rsid w:val="00180ADE"/>
    <w:rsid w:val="00183200"/>
    <w:rsid w:val="00183C2B"/>
    <w:rsid w:val="00183CDE"/>
    <w:rsid w:val="00184EA0"/>
    <w:rsid w:val="00186B8C"/>
    <w:rsid w:val="00187E19"/>
    <w:rsid w:val="00190DEC"/>
    <w:rsid w:val="00191E8F"/>
    <w:rsid w:val="00192179"/>
    <w:rsid w:val="0019281A"/>
    <w:rsid w:val="00192E57"/>
    <w:rsid w:val="00194A12"/>
    <w:rsid w:val="00194FBA"/>
    <w:rsid w:val="00196E56"/>
    <w:rsid w:val="0019786D"/>
    <w:rsid w:val="00197948"/>
    <w:rsid w:val="001A13BB"/>
    <w:rsid w:val="001A44AE"/>
    <w:rsid w:val="001A4580"/>
    <w:rsid w:val="001A6629"/>
    <w:rsid w:val="001A79E5"/>
    <w:rsid w:val="001A7DEA"/>
    <w:rsid w:val="001B0B52"/>
    <w:rsid w:val="001B4922"/>
    <w:rsid w:val="001B4B90"/>
    <w:rsid w:val="001B571C"/>
    <w:rsid w:val="001B72E7"/>
    <w:rsid w:val="001B7406"/>
    <w:rsid w:val="001C0624"/>
    <w:rsid w:val="001C1B14"/>
    <w:rsid w:val="001C3BC9"/>
    <w:rsid w:val="001C5E05"/>
    <w:rsid w:val="001C68A2"/>
    <w:rsid w:val="001D2659"/>
    <w:rsid w:val="001D3348"/>
    <w:rsid w:val="001D338B"/>
    <w:rsid w:val="001D3604"/>
    <w:rsid w:val="001D3D61"/>
    <w:rsid w:val="001D3DE1"/>
    <w:rsid w:val="001D43C8"/>
    <w:rsid w:val="001D5534"/>
    <w:rsid w:val="001D5C94"/>
    <w:rsid w:val="001D6780"/>
    <w:rsid w:val="001E2036"/>
    <w:rsid w:val="001E2581"/>
    <w:rsid w:val="001E4ACF"/>
    <w:rsid w:val="001E529E"/>
    <w:rsid w:val="001F014C"/>
    <w:rsid w:val="001F2875"/>
    <w:rsid w:val="001F3703"/>
    <w:rsid w:val="001F4CBB"/>
    <w:rsid w:val="001F4F02"/>
    <w:rsid w:val="001F54A3"/>
    <w:rsid w:val="001F5524"/>
    <w:rsid w:val="001F5A85"/>
    <w:rsid w:val="001F7191"/>
    <w:rsid w:val="001F7726"/>
    <w:rsid w:val="00201311"/>
    <w:rsid w:val="002028E5"/>
    <w:rsid w:val="00202966"/>
    <w:rsid w:val="00202C52"/>
    <w:rsid w:val="002036CA"/>
    <w:rsid w:val="00204284"/>
    <w:rsid w:val="00204704"/>
    <w:rsid w:val="00205299"/>
    <w:rsid w:val="0020544C"/>
    <w:rsid w:val="0020624D"/>
    <w:rsid w:val="00210E39"/>
    <w:rsid w:val="002121E1"/>
    <w:rsid w:val="00212F31"/>
    <w:rsid w:val="00214865"/>
    <w:rsid w:val="00214E15"/>
    <w:rsid w:val="0021657C"/>
    <w:rsid w:val="002167FD"/>
    <w:rsid w:val="00216B00"/>
    <w:rsid w:val="00217953"/>
    <w:rsid w:val="002203AF"/>
    <w:rsid w:val="002211F7"/>
    <w:rsid w:val="002222D1"/>
    <w:rsid w:val="002234BB"/>
    <w:rsid w:val="002236D9"/>
    <w:rsid w:val="00225043"/>
    <w:rsid w:val="00225856"/>
    <w:rsid w:val="00230990"/>
    <w:rsid w:val="00230E2D"/>
    <w:rsid w:val="00231908"/>
    <w:rsid w:val="00231AF0"/>
    <w:rsid w:val="00232224"/>
    <w:rsid w:val="0023240A"/>
    <w:rsid w:val="002341D7"/>
    <w:rsid w:val="00234569"/>
    <w:rsid w:val="00234C26"/>
    <w:rsid w:val="00241AEE"/>
    <w:rsid w:val="00242B19"/>
    <w:rsid w:val="00243EFB"/>
    <w:rsid w:val="00244568"/>
    <w:rsid w:val="0024603D"/>
    <w:rsid w:val="00246C41"/>
    <w:rsid w:val="00246E6F"/>
    <w:rsid w:val="00247760"/>
    <w:rsid w:val="002478A7"/>
    <w:rsid w:val="002479DD"/>
    <w:rsid w:val="0025012A"/>
    <w:rsid w:val="002510D1"/>
    <w:rsid w:val="0025195E"/>
    <w:rsid w:val="00251CCB"/>
    <w:rsid w:val="00252511"/>
    <w:rsid w:val="00254C63"/>
    <w:rsid w:val="00256305"/>
    <w:rsid w:val="002567D3"/>
    <w:rsid w:val="00257C05"/>
    <w:rsid w:val="0026172B"/>
    <w:rsid w:val="002630DC"/>
    <w:rsid w:val="002639A2"/>
    <w:rsid w:val="00265095"/>
    <w:rsid w:val="00265C48"/>
    <w:rsid w:val="00265FC7"/>
    <w:rsid w:val="00265FDE"/>
    <w:rsid w:val="002668AA"/>
    <w:rsid w:val="00267AB6"/>
    <w:rsid w:val="00267E20"/>
    <w:rsid w:val="0027099E"/>
    <w:rsid w:val="00271559"/>
    <w:rsid w:val="00271DDA"/>
    <w:rsid w:val="002725CF"/>
    <w:rsid w:val="0027591A"/>
    <w:rsid w:val="00275B72"/>
    <w:rsid w:val="00280327"/>
    <w:rsid w:val="002803B4"/>
    <w:rsid w:val="002806AA"/>
    <w:rsid w:val="00280871"/>
    <w:rsid w:val="00280964"/>
    <w:rsid w:val="00281208"/>
    <w:rsid w:val="00281CA2"/>
    <w:rsid w:val="00285754"/>
    <w:rsid w:val="002918C5"/>
    <w:rsid w:val="002928B1"/>
    <w:rsid w:val="00292FE3"/>
    <w:rsid w:val="00293DF9"/>
    <w:rsid w:val="00294A0E"/>
    <w:rsid w:val="002961CE"/>
    <w:rsid w:val="00296CDA"/>
    <w:rsid w:val="002975CD"/>
    <w:rsid w:val="002A096A"/>
    <w:rsid w:val="002A0B54"/>
    <w:rsid w:val="002A0F0B"/>
    <w:rsid w:val="002A179B"/>
    <w:rsid w:val="002A1DB4"/>
    <w:rsid w:val="002A2B55"/>
    <w:rsid w:val="002A3558"/>
    <w:rsid w:val="002A38CC"/>
    <w:rsid w:val="002A4475"/>
    <w:rsid w:val="002A5845"/>
    <w:rsid w:val="002A7B19"/>
    <w:rsid w:val="002A7BA8"/>
    <w:rsid w:val="002B02F7"/>
    <w:rsid w:val="002B1064"/>
    <w:rsid w:val="002B7257"/>
    <w:rsid w:val="002C0134"/>
    <w:rsid w:val="002C03EB"/>
    <w:rsid w:val="002C04CA"/>
    <w:rsid w:val="002C13C8"/>
    <w:rsid w:val="002C1C2A"/>
    <w:rsid w:val="002C2B71"/>
    <w:rsid w:val="002C4142"/>
    <w:rsid w:val="002C72CC"/>
    <w:rsid w:val="002D04D8"/>
    <w:rsid w:val="002D17C1"/>
    <w:rsid w:val="002D2FC6"/>
    <w:rsid w:val="002D36D5"/>
    <w:rsid w:val="002D4628"/>
    <w:rsid w:val="002D6D5D"/>
    <w:rsid w:val="002D7993"/>
    <w:rsid w:val="002E0215"/>
    <w:rsid w:val="002E173F"/>
    <w:rsid w:val="002E2569"/>
    <w:rsid w:val="002E4AC4"/>
    <w:rsid w:val="002E4AD8"/>
    <w:rsid w:val="002E5DAF"/>
    <w:rsid w:val="002E63CF"/>
    <w:rsid w:val="002E76F2"/>
    <w:rsid w:val="002F0743"/>
    <w:rsid w:val="002F0E69"/>
    <w:rsid w:val="002F1686"/>
    <w:rsid w:val="002F2E68"/>
    <w:rsid w:val="002F36C3"/>
    <w:rsid w:val="002F5680"/>
    <w:rsid w:val="002F58BB"/>
    <w:rsid w:val="002F5D76"/>
    <w:rsid w:val="002F5F5E"/>
    <w:rsid w:val="00300342"/>
    <w:rsid w:val="003011D1"/>
    <w:rsid w:val="003023CB"/>
    <w:rsid w:val="00302668"/>
    <w:rsid w:val="003029BE"/>
    <w:rsid w:val="00302EED"/>
    <w:rsid w:val="00304535"/>
    <w:rsid w:val="0030586F"/>
    <w:rsid w:val="00306600"/>
    <w:rsid w:val="00306CED"/>
    <w:rsid w:val="003101F8"/>
    <w:rsid w:val="00310285"/>
    <w:rsid w:val="0031067D"/>
    <w:rsid w:val="00312010"/>
    <w:rsid w:val="003124EF"/>
    <w:rsid w:val="00312ADD"/>
    <w:rsid w:val="0031353C"/>
    <w:rsid w:val="003139EE"/>
    <w:rsid w:val="003146F3"/>
    <w:rsid w:val="00315C09"/>
    <w:rsid w:val="00316204"/>
    <w:rsid w:val="00316F48"/>
    <w:rsid w:val="0031788D"/>
    <w:rsid w:val="00320A76"/>
    <w:rsid w:val="00320CE4"/>
    <w:rsid w:val="0032168E"/>
    <w:rsid w:val="0032193F"/>
    <w:rsid w:val="00323F1B"/>
    <w:rsid w:val="00323F3C"/>
    <w:rsid w:val="00324BC1"/>
    <w:rsid w:val="003258D4"/>
    <w:rsid w:val="0033083B"/>
    <w:rsid w:val="00332257"/>
    <w:rsid w:val="00333607"/>
    <w:rsid w:val="00336126"/>
    <w:rsid w:val="0033646C"/>
    <w:rsid w:val="003373CB"/>
    <w:rsid w:val="0034095F"/>
    <w:rsid w:val="00342D29"/>
    <w:rsid w:val="003431C5"/>
    <w:rsid w:val="003451D5"/>
    <w:rsid w:val="003452E1"/>
    <w:rsid w:val="003455FE"/>
    <w:rsid w:val="00346286"/>
    <w:rsid w:val="0034750F"/>
    <w:rsid w:val="00347547"/>
    <w:rsid w:val="00347ADB"/>
    <w:rsid w:val="00350054"/>
    <w:rsid w:val="00352ACB"/>
    <w:rsid w:val="00355335"/>
    <w:rsid w:val="00356434"/>
    <w:rsid w:val="00357DE0"/>
    <w:rsid w:val="003600F8"/>
    <w:rsid w:val="003602B8"/>
    <w:rsid w:val="00360A66"/>
    <w:rsid w:val="003628C7"/>
    <w:rsid w:val="003633C7"/>
    <w:rsid w:val="003633EA"/>
    <w:rsid w:val="003662A1"/>
    <w:rsid w:val="00367708"/>
    <w:rsid w:val="00370265"/>
    <w:rsid w:val="00372270"/>
    <w:rsid w:val="00373365"/>
    <w:rsid w:val="00375FE6"/>
    <w:rsid w:val="003804D0"/>
    <w:rsid w:val="00380FA8"/>
    <w:rsid w:val="0038189B"/>
    <w:rsid w:val="00382811"/>
    <w:rsid w:val="003841BE"/>
    <w:rsid w:val="00384C00"/>
    <w:rsid w:val="00385728"/>
    <w:rsid w:val="0038716F"/>
    <w:rsid w:val="00391E62"/>
    <w:rsid w:val="0039245D"/>
    <w:rsid w:val="0039494E"/>
    <w:rsid w:val="00396A42"/>
    <w:rsid w:val="0039760C"/>
    <w:rsid w:val="00397622"/>
    <w:rsid w:val="00397C34"/>
    <w:rsid w:val="003A16E7"/>
    <w:rsid w:val="003A237A"/>
    <w:rsid w:val="003A3AA9"/>
    <w:rsid w:val="003A5833"/>
    <w:rsid w:val="003A5B16"/>
    <w:rsid w:val="003B0392"/>
    <w:rsid w:val="003B3334"/>
    <w:rsid w:val="003B358E"/>
    <w:rsid w:val="003B3B44"/>
    <w:rsid w:val="003B4411"/>
    <w:rsid w:val="003B4E50"/>
    <w:rsid w:val="003B6A9C"/>
    <w:rsid w:val="003C034B"/>
    <w:rsid w:val="003C304F"/>
    <w:rsid w:val="003C3594"/>
    <w:rsid w:val="003C3A46"/>
    <w:rsid w:val="003C577D"/>
    <w:rsid w:val="003C5D79"/>
    <w:rsid w:val="003C66ED"/>
    <w:rsid w:val="003D16C4"/>
    <w:rsid w:val="003D17BA"/>
    <w:rsid w:val="003D545B"/>
    <w:rsid w:val="003D6EC8"/>
    <w:rsid w:val="003E1520"/>
    <w:rsid w:val="003E1D2D"/>
    <w:rsid w:val="003E2071"/>
    <w:rsid w:val="003E3A14"/>
    <w:rsid w:val="003E3F63"/>
    <w:rsid w:val="003E6AA0"/>
    <w:rsid w:val="003F0F36"/>
    <w:rsid w:val="003F3444"/>
    <w:rsid w:val="003F3908"/>
    <w:rsid w:val="003F3BD2"/>
    <w:rsid w:val="003F41B9"/>
    <w:rsid w:val="003F60B9"/>
    <w:rsid w:val="003F6CEF"/>
    <w:rsid w:val="003F78EF"/>
    <w:rsid w:val="0040112F"/>
    <w:rsid w:val="00401A72"/>
    <w:rsid w:val="00401E84"/>
    <w:rsid w:val="00402AB6"/>
    <w:rsid w:val="004036D3"/>
    <w:rsid w:val="00404413"/>
    <w:rsid w:val="0040699C"/>
    <w:rsid w:val="0040793C"/>
    <w:rsid w:val="00411084"/>
    <w:rsid w:val="00412A04"/>
    <w:rsid w:val="00412A2A"/>
    <w:rsid w:val="00412B63"/>
    <w:rsid w:val="00416F70"/>
    <w:rsid w:val="00417128"/>
    <w:rsid w:val="00420A0F"/>
    <w:rsid w:val="004214FB"/>
    <w:rsid w:val="00423C1D"/>
    <w:rsid w:val="00423E19"/>
    <w:rsid w:val="004254CA"/>
    <w:rsid w:val="00427DD8"/>
    <w:rsid w:val="004301E6"/>
    <w:rsid w:val="00430B52"/>
    <w:rsid w:val="004312C6"/>
    <w:rsid w:val="00431A9B"/>
    <w:rsid w:val="00431CF4"/>
    <w:rsid w:val="00433154"/>
    <w:rsid w:val="0043332D"/>
    <w:rsid w:val="0043460A"/>
    <w:rsid w:val="00435840"/>
    <w:rsid w:val="004362E9"/>
    <w:rsid w:val="00436BE7"/>
    <w:rsid w:val="004374C2"/>
    <w:rsid w:val="00440A6E"/>
    <w:rsid w:val="00442DC4"/>
    <w:rsid w:val="00443EAC"/>
    <w:rsid w:val="00444F74"/>
    <w:rsid w:val="00445911"/>
    <w:rsid w:val="00445AB7"/>
    <w:rsid w:val="00445E74"/>
    <w:rsid w:val="00446DA3"/>
    <w:rsid w:val="00447BAA"/>
    <w:rsid w:val="0045026D"/>
    <w:rsid w:val="004514A3"/>
    <w:rsid w:val="004518A6"/>
    <w:rsid w:val="004519A3"/>
    <w:rsid w:val="00452BAE"/>
    <w:rsid w:val="0045494B"/>
    <w:rsid w:val="00455809"/>
    <w:rsid w:val="00460BE6"/>
    <w:rsid w:val="004624B9"/>
    <w:rsid w:val="004644CE"/>
    <w:rsid w:val="0046686A"/>
    <w:rsid w:val="0046708B"/>
    <w:rsid w:val="00471F94"/>
    <w:rsid w:val="00471FBB"/>
    <w:rsid w:val="004755E5"/>
    <w:rsid w:val="00475FA6"/>
    <w:rsid w:val="004809CB"/>
    <w:rsid w:val="00481241"/>
    <w:rsid w:val="00482D88"/>
    <w:rsid w:val="00483BA3"/>
    <w:rsid w:val="00485728"/>
    <w:rsid w:val="00486F7C"/>
    <w:rsid w:val="00490294"/>
    <w:rsid w:val="00490474"/>
    <w:rsid w:val="004917A8"/>
    <w:rsid w:val="00493472"/>
    <w:rsid w:val="00494C17"/>
    <w:rsid w:val="00495F88"/>
    <w:rsid w:val="004967AC"/>
    <w:rsid w:val="00497497"/>
    <w:rsid w:val="004A13FF"/>
    <w:rsid w:val="004A527F"/>
    <w:rsid w:val="004A6298"/>
    <w:rsid w:val="004A73F0"/>
    <w:rsid w:val="004A76A6"/>
    <w:rsid w:val="004B22A8"/>
    <w:rsid w:val="004B266D"/>
    <w:rsid w:val="004B5E5A"/>
    <w:rsid w:val="004B6610"/>
    <w:rsid w:val="004B79C1"/>
    <w:rsid w:val="004C0DB8"/>
    <w:rsid w:val="004C4659"/>
    <w:rsid w:val="004C60AF"/>
    <w:rsid w:val="004C744A"/>
    <w:rsid w:val="004D10E0"/>
    <w:rsid w:val="004D4CCA"/>
    <w:rsid w:val="004D4D11"/>
    <w:rsid w:val="004D53BF"/>
    <w:rsid w:val="004D5576"/>
    <w:rsid w:val="004D7222"/>
    <w:rsid w:val="004E0D1B"/>
    <w:rsid w:val="004E145A"/>
    <w:rsid w:val="004E1B21"/>
    <w:rsid w:val="004E1E50"/>
    <w:rsid w:val="004E271A"/>
    <w:rsid w:val="004E4552"/>
    <w:rsid w:val="004E4857"/>
    <w:rsid w:val="004E585E"/>
    <w:rsid w:val="004E661F"/>
    <w:rsid w:val="004E69D3"/>
    <w:rsid w:val="004E6E53"/>
    <w:rsid w:val="004E75EA"/>
    <w:rsid w:val="004F1C78"/>
    <w:rsid w:val="004F2E90"/>
    <w:rsid w:val="004F37DE"/>
    <w:rsid w:val="004F4F34"/>
    <w:rsid w:val="004F5ACE"/>
    <w:rsid w:val="004F61AF"/>
    <w:rsid w:val="004F6B51"/>
    <w:rsid w:val="00501A11"/>
    <w:rsid w:val="00502D31"/>
    <w:rsid w:val="00504A59"/>
    <w:rsid w:val="00504E69"/>
    <w:rsid w:val="00505471"/>
    <w:rsid w:val="00506279"/>
    <w:rsid w:val="00507EE8"/>
    <w:rsid w:val="00510564"/>
    <w:rsid w:val="00510903"/>
    <w:rsid w:val="005129ED"/>
    <w:rsid w:val="00512C30"/>
    <w:rsid w:val="00513349"/>
    <w:rsid w:val="00514A4A"/>
    <w:rsid w:val="00514E0D"/>
    <w:rsid w:val="0051592A"/>
    <w:rsid w:val="00517A0D"/>
    <w:rsid w:val="00517F1E"/>
    <w:rsid w:val="00517F6A"/>
    <w:rsid w:val="0052019C"/>
    <w:rsid w:val="0052440F"/>
    <w:rsid w:val="00526510"/>
    <w:rsid w:val="00526A5D"/>
    <w:rsid w:val="00527A35"/>
    <w:rsid w:val="0053066C"/>
    <w:rsid w:val="00530E52"/>
    <w:rsid w:val="00530F65"/>
    <w:rsid w:val="00531D48"/>
    <w:rsid w:val="00532BC8"/>
    <w:rsid w:val="005334EA"/>
    <w:rsid w:val="00535A52"/>
    <w:rsid w:val="00535B61"/>
    <w:rsid w:val="00535CAA"/>
    <w:rsid w:val="00536A88"/>
    <w:rsid w:val="005410A4"/>
    <w:rsid w:val="0054251F"/>
    <w:rsid w:val="00543787"/>
    <w:rsid w:val="00546D38"/>
    <w:rsid w:val="005502EF"/>
    <w:rsid w:val="005512BA"/>
    <w:rsid w:val="00552995"/>
    <w:rsid w:val="00552C21"/>
    <w:rsid w:val="005535A3"/>
    <w:rsid w:val="00553670"/>
    <w:rsid w:val="005542A3"/>
    <w:rsid w:val="0055540F"/>
    <w:rsid w:val="00557560"/>
    <w:rsid w:val="005578D8"/>
    <w:rsid w:val="005578F7"/>
    <w:rsid w:val="00557AF1"/>
    <w:rsid w:val="00560EEF"/>
    <w:rsid w:val="00561CCE"/>
    <w:rsid w:val="00563123"/>
    <w:rsid w:val="00564345"/>
    <w:rsid w:val="00564A99"/>
    <w:rsid w:val="005678CE"/>
    <w:rsid w:val="00567CA6"/>
    <w:rsid w:val="00567FB8"/>
    <w:rsid w:val="00570CF1"/>
    <w:rsid w:val="0057124D"/>
    <w:rsid w:val="00572315"/>
    <w:rsid w:val="005732BA"/>
    <w:rsid w:val="00573A26"/>
    <w:rsid w:val="00574C48"/>
    <w:rsid w:val="005752AC"/>
    <w:rsid w:val="00576504"/>
    <w:rsid w:val="00577E53"/>
    <w:rsid w:val="0058072E"/>
    <w:rsid w:val="00581728"/>
    <w:rsid w:val="00584B9A"/>
    <w:rsid w:val="0058550F"/>
    <w:rsid w:val="00587693"/>
    <w:rsid w:val="0058773F"/>
    <w:rsid w:val="00587EA9"/>
    <w:rsid w:val="00587F4D"/>
    <w:rsid w:val="005904E8"/>
    <w:rsid w:val="005929B1"/>
    <w:rsid w:val="005942E3"/>
    <w:rsid w:val="005957ED"/>
    <w:rsid w:val="00595B1D"/>
    <w:rsid w:val="005969D3"/>
    <w:rsid w:val="0059724D"/>
    <w:rsid w:val="00597785"/>
    <w:rsid w:val="00597D0D"/>
    <w:rsid w:val="00597F5E"/>
    <w:rsid w:val="005A10EA"/>
    <w:rsid w:val="005A2E3F"/>
    <w:rsid w:val="005A4B7C"/>
    <w:rsid w:val="005A5070"/>
    <w:rsid w:val="005A6600"/>
    <w:rsid w:val="005A7632"/>
    <w:rsid w:val="005B1C50"/>
    <w:rsid w:val="005B1E87"/>
    <w:rsid w:val="005B2744"/>
    <w:rsid w:val="005B3E63"/>
    <w:rsid w:val="005B45E9"/>
    <w:rsid w:val="005B6358"/>
    <w:rsid w:val="005B7274"/>
    <w:rsid w:val="005B7ECC"/>
    <w:rsid w:val="005C103B"/>
    <w:rsid w:val="005C1714"/>
    <w:rsid w:val="005C2BAF"/>
    <w:rsid w:val="005C425A"/>
    <w:rsid w:val="005C4B34"/>
    <w:rsid w:val="005C6EC9"/>
    <w:rsid w:val="005C7175"/>
    <w:rsid w:val="005D10D2"/>
    <w:rsid w:val="005D1571"/>
    <w:rsid w:val="005D222A"/>
    <w:rsid w:val="005D276D"/>
    <w:rsid w:val="005D27FD"/>
    <w:rsid w:val="005D2A58"/>
    <w:rsid w:val="005D3452"/>
    <w:rsid w:val="005D4444"/>
    <w:rsid w:val="005D4CBB"/>
    <w:rsid w:val="005D5C86"/>
    <w:rsid w:val="005D7823"/>
    <w:rsid w:val="005E2D53"/>
    <w:rsid w:val="005E3E8B"/>
    <w:rsid w:val="005E4E58"/>
    <w:rsid w:val="005E7BD3"/>
    <w:rsid w:val="005E7C6D"/>
    <w:rsid w:val="005F0D4D"/>
    <w:rsid w:val="005F10C0"/>
    <w:rsid w:val="005F1526"/>
    <w:rsid w:val="005F195D"/>
    <w:rsid w:val="005F252F"/>
    <w:rsid w:val="005F2B20"/>
    <w:rsid w:val="005F3821"/>
    <w:rsid w:val="005F42AF"/>
    <w:rsid w:val="005F72EE"/>
    <w:rsid w:val="0060119D"/>
    <w:rsid w:val="00601BFE"/>
    <w:rsid w:val="006021EC"/>
    <w:rsid w:val="00602766"/>
    <w:rsid w:val="00602EF0"/>
    <w:rsid w:val="00603060"/>
    <w:rsid w:val="006067E7"/>
    <w:rsid w:val="00607225"/>
    <w:rsid w:val="00611FD2"/>
    <w:rsid w:val="0061205D"/>
    <w:rsid w:val="006133F1"/>
    <w:rsid w:val="00613B02"/>
    <w:rsid w:val="00615AE8"/>
    <w:rsid w:val="006160C2"/>
    <w:rsid w:val="006163ED"/>
    <w:rsid w:val="006166C4"/>
    <w:rsid w:val="00622F90"/>
    <w:rsid w:val="00623858"/>
    <w:rsid w:val="00623869"/>
    <w:rsid w:val="0062476A"/>
    <w:rsid w:val="0062611C"/>
    <w:rsid w:val="00626492"/>
    <w:rsid w:val="00627878"/>
    <w:rsid w:val="00630A5B"/>
    <w:rsid w:val="00632BD3"/>
    <w:rsid w:val="006356C4"/>
    <w:rsid w:val="00635A15"/>
    <w:rsid w:val="00640549"/>
    <w:rsid w:val="006407D3"/>
    <w:rsid w:val="0064319F"/>
    <w:rsid w:val="00644AB4"/>
    <w:rsid w:val="0064639F"/>
    <w:rsid w:val="00646CCA"/>
    <w:rsid w:val="0065059B"/>
    <w:rsid w:val="00650856"/>
    <w:rsid w:val="00650985"/>
    <w:rsid w:val="006524A8"/>
    <w:rsid w:val="006543B3"/>
    <w:rsid w:val="00655BCB"/>
    <w:rsid w:val="0065616E"/>
    <w:rsid w:val="006566D6"/>
    <w:rsid w:val="00660BAF"/>
    <w:rsid w:val="006614AA"/>
    <w:rsid w:val="00664D5B"/>
    <w:rsid w:val="00665CC3"/>
    <w:rsid w:val="00666C07"/>
    <w:rsid w:val="0067177F"/>
    <w:rsid w:val="00671C99"/>
    <w:rsid w:val="006726AD"/>
    <w:rsid w:val="00674521"/>
    <w:rsid w:val="00674B6C"/>
    <w:rsid w:val="00674B8B"/>
    <w:rsid w:val="006774AC"/>
    <w:rsid w:val="00681441"/>
    <w:rsid w:val="006829CB"/>
    <w:rsid w:val="00683727"/>
    <w:rsid w:val="00683966"/>
    <w:rsid w:val="00683FBC"/>
    <w:rsid w:val="00686FB9"/>
    <w:rsid w:val="006875AC"/>
    <w:rsid w:val="00691525"/>
    <w:rsid w:val="00691819"/>
    <w:rsid w:val="006920A2"/>
    <w:rsid w:val="006936F4"/>
    <w:rsid w:val="006942D6"/>
    <w:rsid w:val="006956F1"/>
    <w:rsid w:val="00695B31"/>
    <w:rsid w:val="00695E32"/>
    <w:rsid w:val="006961AC"/>
    <w:rsid w:val="00696451"/>
    <w:rsid w:val="006A0426"/>
    <w:rsid w:val="006A0B20"/>
    <w:rsid w:val="006A1123"/>
    <w:rsid w:val="006A4F6B"/>
    <w:rsid w:val="006A5BC9"/>
    <w:rsid w:val="006A6031"/>
    <w:rsid w:val="006A68AA"/>
    <w:rsid w:val="006A6A16"/>
    <w:rsid w:val="006A7649"/>
    <w:rsid w:val="006B0E86"/>
    <w:rsid w:val="006B0F2D"/>
    <w:rsid w:val="006B110F"/>
    <w:rsid w:val="006B18F9"/>
    <w:rsid w:val="006B2D5F"/>
    <w:rsid w:val="006B3DCC"/>
    <w:rsid w:val="006B444D"/>
    <w:rsid w:val="006B5B27"/>
    <w:rsid w:val="006B65DB"/>
    <w:rsid w:val="006B6B60"/>
    <w:rsid w:val="006B7515"/>
    <w:rsid w:val="006C258D"/>
    <w:rsid w:val="006C71AE"/>
    <w:rsid w:val="006D09C2"/>
    <w:rsid w:val="006D2C5C"/>
    <w:rsid w:val="006D3765"/>
    <w:rsid w:val="006D3978"/>
    <w:rsid w:val="006D41A8"/>
    <w:rsid w:val="006D64C0"/>
    <w:rsid w:val="006D7059"/>
    <w:rsid w:val="006E02C0"/>
    <w:rsid w:val="006E1D64"/>
    <w:rsid w:val="006E387E"/>
    <w:rsid w:val="006E4B4C"/>
    <w:rsid w:val="006E6495"/>
    <w:rsid w:val="006F0AFC"/>
    <w:rsid w:val="006F11C7"/>
    <w:rsid w:val="006F1D7B"/>
    <w:rsid w:val="006F214D"/>
    <w:rsid w:val="006F2A49"/>
    <w:rsid w:val="00700374"/>
    <w:rsid w:val="00700A11"/>
    <w:rsid w:val="00700D52"/>
    <w:rsid w:val="007015E3"/>
    <w:rsid w:val="0070327D"/>
    <w:rsid w:val="007033E6"/>
    <w:rsid w:val="007046E9"/>
    <w:rsid w:val="007050BF"/>
    <w:rsid w:val="0070624B"/>
    <w:rsid w:val="00706D78"/>
    <w:rsid w:val="00707339"/>
    <w:rsid w:val="007123BF"/>
    <w:rsid w:val="00713032"/>
    <w:rsid w:val="00713878"/>
    <w:rsid w:val="00713A38"/>
    <w:rsid w:val="00713A82"/>
    <w:rsid w:val="0071456C"/>
    <w:rsid w:val="00715BF1"/>
    <w:rsid w:val="0071616C"/>
    <w:rsid w:val="007172B6"/>
    <w:rsid w:val="00717E70"/>
    <w:rsid w:val="0072270D"/>
    <w:rsid w:val="00722817"/>
    <w:rsid w:val="00723B55"/>
    <w:rsid w:val="007243A7"/>
    <w:rsid w:val="00724771"/>
    <w:rsid w:val="00726214"/>
    <w:rsid w:val="00731C68"/>
    <w:rsid w:val="00732338"/>
    <w:rsid w:val="00732F66"/>
    <w:rsid w:val="00733098"/>
    <w:rsid w:val="00735B51"/>
    <w:rsid w:val="007404E1"/>
    <w:rsid w:val="00740743"/>
    <w:rsid w:val="00742AEE"/>
    <w:rsid w:val="007445F7"/>
    <w:rsid w:val="00744E45"/>
    <w:rsid w:val="007458D9"/>
    <w:rsid w:val="00745A5B"/>
    <w:rsid w:val="007467C7"/>
    <w:rsid w:val="00747408"/>
    <w:rsid w:val="00747731"/>
    <w:rsid w:val="00751B26"/>
    <w:rsid w:val="00751C7A"/>
    <w:rsid w:val="00752129"/>
    <w:rsid w:val="00752288"/>
    <w:rsid w:val="007533E8"/>
    <w:rsid w:val="00756455"/>
    <w:rsid w:val="00757D62"/>
    <w:rsid w:val="007603A8"/>
    <w:rsid w:val="0076235B"/>
    <w:rsid w:val="007648CD"/>
    <w:rsid w:val="00764979"/>
    <w:rsid w:val="00765433"/>
    <w:rsid w:val="0076633B"/>
    <w:rsid w:val="0077092F"/>
    <w:rsid w:val="00772486"/>
    <w:rsid w:val="00774C3A"/>
    <w:rsid w:val="00775FFF"/>
    <w:rsid w:val="00777BD3"/>
    <w:rsid w:val="00780A03"/>
    <w:rsid w:val="00780A47"/>
    <w:rsid w:val="007813CB"/>
    <w:rsid w:val="00781675"/>
    <w:rsid w:val="00782A47"/>
    <w:rsid w:val="00782D65"/>
    <w:rsid w:val="00783513"/>
    <w:rsid w:val="007845F4"/>
    <w:rsid w:val="00784998"/>
    <w:rsid w:val="00784FC7"/>
    <w:rsid w:val="00785EFE"/>
    <w:rsid w:val="0079012C"/>
    <w:rsid w:val="00790349"/>
    <w:rsid w:val="00790999"/>
    <w:rsid w:val="00791E12"/>
    <w:rsid w:val="00792B6A"/>
    <w:rsid w:val="007949E7"/>
    <w:rsid w:val="007953EE"/>
    <w:rsid w:val="00795CEB"/>
    <w:rsid w:val="00795D31"/>
    <w:rsid w:val="0079738A"/>
    <w:rsid w:val="007A0C21"/>
    <w:rsid w:val="007A1D97"/>
    <w:rsid w:val="007A2621"/>
    <w:rsid w:val="007A27A9"/>
    <w:rsid w:val="007A2C5E"/>
    <w:rsid w:val="007A2E00"/>
    <w:rsid w:val="007A3A1F"/>
    <w:rsid w:val="007A5E9C"/>
    <w:rsid w:val="007A5EF4"/>
    <w:rsid w:val="007A7D12"/>
    <w:rsid w:val="007B0F26"/>
    <w:rsid w:val="007B29DA"/>
    <w:rsid w:val="007B74BA"/>
    <w:rsid w:val="007B7A28"/>
    <w:rsid w:val="007C01E6"/>
    <w:rsid w:val="007C3142"/>
    <w:rsid w:val="007C3BEC"/>
    <w:rsid w:val="007C3DB4"/>
    <w:rsid w:val="007C41AC"/>
    <w:rsid w:val="007C5428"/>
    <w:rsid w:val="007C5B2B"/>
    <w:rsid w:val="007C6806"/>
    <w:rsid w:val="007D1622"/>
    <w:rsid w:val="007D1C8A"/>
    <w:rsid w:val="007D3B51"/>
    <w:rsid w:val="007D72F3"/>
    <w:rsid w:val="007D7928"/>
    <w:rsid w:val="007E490F"/>
    <w:rsid w:val="007E6E6C"/>
    <w:rsid w:val="007E6F69"/>
    <w:rsid w:val="007F0592"/>
    <w:rsid w:val="007F1DD7"/>
    <w:rsid w:val="007F2824"/>
    <w:rsid w:val="007F2B47"/>
    <w:rsid w:val="007F2E0D"/>
    <w:rsid w:val="007F306A"/>
    <w:rsid w:val="007F3619"/>
    <w:rsid w:val="007F485C"/>
    <w:rsid w:val="007F5928"/>
    <w:rsid w:val="007F614B"/>
    <w:rsid w:val="00800A04"/>
    <w:rsid w:val="00801347"/>
    <w:rsid w:val="00801A2B"/>
    <w:rsid w:val="00801C93"/>
    <w:rsid w:val="00801DA1"/>
    <w:rsid w:val="00802048"/>
    <w:rsid w:val="00804424"/>
    <w:rsid w:val="00804881"/>
    <w:rsid w:val="0080600A"/>
    <w:rsid w:val="00806623"/>
    <w:rsid w:val="00807000"/>
    <w:rsid w:val="00811A70"/>
    <w:rsid w:val="00813851"/>
    <w:rsid w:val="00814027"/>
    <w:rsid w:val="00814C4D"/>
    <w:rsid w:val="00815C45"/>
    <w:rsid w:val="00816FE2"/>
    <w:rsid w:val="00820C7F"/>
    <w:rsid w:val="008220A1"/>
    <w:rsid w:val="00822D93"/>
    <w:rsid w:val="0082467C"/>
    <w:rsid w:val="00827059"/>
    <w:rsid w:val="00827778"/>
    <w:rsid w:val="00830159"/>
    <w:rsid w:val="0083095D"/>
    <w:rsid w:val="00830F8E"/>
    <w:rsid w:val="00831945"/>
    <w:rsid w:val="0083294E"/>
    <w:rsid w:val="008329B7"/>
    <w:rsid w:val="0083380B"/>
    <w:rsid w:val="008341D5"/>
    <w:rsid w:val="00834873"/>
    <w:rsid w:val="00834CA6"/>
    <w:rsid w:val="008371DE"/>
    <w:rsid w:val="008373FA"/>
    <w:rsid w:val="00841EDF"/>
    <w:rsid w:val="0084783C"/>
    <w:rsid w:val="00850D12"/>
    <w:rsid w:val="00852165"/>
    <w:rsid w:val="008523F4"/>
    <w:rsid w:val="00854349"/>
    <w:rsid w:val="00854669"/>
    <w:rsid w:val="00857201"/>
    <w:rsid w:val="00857ABA"/>
    <w:rsid w:val="008609DC"/>
    <w:rsid w:val="008612D5"/>
    <w:rsid w:val="00863496"/>
    <w:rsid w:val="008634B1"/>
    <w:rsid w:val="00864052"/>
    <w:rsid w:val="008669CA"/>
    <w:rsid w:val="0087147F"/>
    <w:rsid w:val="0087168C"/>
    <w:rsid w:val="00871A6F"/>
    <w:rsid w:val="00872202"/>
    <w:rsid w:val="0087258D"/>
    <w:rsid w:val="00872DF0"/>
    <w:rsid w:val="00872F80"/>
    <w:rsid w:val="008741D2"/>
    <w:rsid w:val="00874757"/>
    <w:rsid w:val="00875E29"/>
    <w:rsid w:val="00876D91"/>
    <w:rsid w:val="00877BAA"/>
    <w:rsid w:val="008809C2"/>
    <w:rsid w:val="008811C2"/>
    <w:rsid w:val="00881B55"/>
    <w:rsid w:val="00881F22"/>
    <w:rsid w:val="00883634"/>
    <w:rsid w:val="00883CB8"/>
    <w:rsid w:val="0088528F"/>
    <w:rsid w:val="008865ED"/>
    <w:rsid w:val="00886C1F"/>
    <w:rsid w:val="00886D3A"/>
    <w:rsid w:val="0088716F"/>
    <w:rsid w:val="00887472"/>
    <w:rsid w:val="00887A5E"/>
    <w:rsid w:val="00890CD5"/>
    <w:rsid w:val="0089111F"/>
    <w:rsid w:val="008915FB"/>
    <w:rsid w:val="00892051"/>
    <w:rsid w:val="00893127"/>
    <w:rsid w:val="008935C4"/>
    <w:rsid w:val="0089440E"/>
    <w:rsid w:val="00894F01"/>
    <w:rsid w:val="008955C3"/>
    <w:rsid w:val="00895B68"/>
    <w:rsid w:val="008A093B"/>
    <w:rsid w:val="008A1EC3"/>
    <w:rsid w:val="008A2DC0"/>
    <w:rsid w:val="008A3ACA"/>
    <w:rsid w:val="008A4E16"/>
    <w:rsid w:val="008A4F6B"/>
    <w:rsid w:val="008A6DF5"/>
    <w:rsid w:val="008B08FA"/>
    <w:rsid w:val="008B10F9"/>
    <w:rsid w:val="008B43B7"/>
    <w:rsid w:val="008B58EA"/>
    <w:rsid w:val="008B5C53"/>
    <w:rsid w:val="008C0319"/>
    <w:rsid w:val="008C0388"/>
    <w:rsid w:val="008C112D"/>
    <w:rsid w:val="008C187E"/>
    <w:rsid w:val="008C1FF9"/>
    <w:rsid w:val="008C3CE6"/>
    <w:rsid w:val="008C4C74"/>
    <w:rsid w:val="008C5D3B"/>
    <w:rsid w:val="008C6714"/>
    <w:rsid w:val="008C6886"/>
    <w:rsid w:val="008D2638"/>
    <w:rsid w:val="008D2730"/>
    <w:rsid w:val="008D35F3"/>
    <w:rsid w:val="008D4184"/>
    <w:rsid w:val="008D48F5"/>
    <w:rsid w:val="008D5879"/>
    <w:rsid w:val="008D699E"/>
    <w:rsid w:val="008E02E2"/>
    <w:rsid w:val="008E2D5F"/>
    <w:rsid w:val="008E5CC9"/>
    <w:rsid w:val="008E69BA"/>
    <w:rsid w:val="008E6E21"/>
    <w:rsid w:val="008E711B"/>
    <w:rsid w:val="008E7C37"/>
    <w:rsid w:val="008F140F"/>
    <w:rsid w:val="008F30D5"/>
    <w:rsid w:val="008F342D"/>
    <w:rsid w:val="008F4A6F"/>
    <w:rsid w:val="008F57A2"/>
    <w:rsid w:val="008F5F90"/>
    <w:rsid w:val="008F66AF"/>
    <w:rsid w:val="008F6753"/>
    <w:rsid w:val="008F703B"/>
    <w:rsid w:val="008F7B4E"/>
    <w:rsid w:val="00900020"/>
    <w:rsid w:val="009001A7"/>
    <w:rsid w:val="009003F1"/>
    <w:rsid w:val="00900C46"/>
    <w:rsid w:val="0090268B"/>
    <w:rsid w:val="00904D35"/>
    <w:rsid w:val="00904EC5"/>
    <w:rsid w:val="0090530A"/>
    <w:rsid w:val="0090558D"/>
    <w:rsid w:val="009055FB"/>
    <w:rsid w:val="0090619B"/>
    <w:rsid w:val="00906838"/>
    <w:rsid w:val="0090690D"/>
    <w:rsid w:val="009108AE"/>
    <w:rsid w:val="00910A14"/>
    <w:rsid w:val="00911E32"/>
    <w:rsid w:val="00912E1F"/>
    <w:rsid w:val="0091401B"/>
    <w:rsid w:val="00915E73"/>
    <w:rsid w:val="009171F6"/>
    <w:rsid w:val="00917F50"/>
    <w:rsid w:val="009215FE"/>
    <w:rsid w:val="009224C4"/>
    <w:rsid w:val="00922606"/>
    <w:rsid w:val="00924D35"/>
    <w:rsid w:val="00925234"/>
    <w:rsid w:val="009278FC"/>
    <w:rsid w:val="00931046"/>
    <w:rsid w:val="00932FA6"/>
    <w:rsid w:val="00933508"/>
    <w:rsid w:val="009342EA"/>
    <w:rsid w:val="00934330"/>
    <w:rsid w:val="0093536B"/>
    <w:rsid w:val="00935605"/>
    <w:rsid w:val="00935A59"/>
    <w:rsid w:val="00936073"/>
    <w:rsid w:val="00942589"/>
    <w:rsid w:val="00943C38"/>
    <w:rsid w:val="00944467"/>
    <w:rsid w:val="0094550D"/>
    <w:rsid w:val="0094681E"/>
    <w:rsid w:val="00946A41"/>
    <w:rsid w:val="009478F8"/>
    <w:rsid w:val="009501F9"/>
    <w:rsid w:val="009513CC"/>
    <w:rsid w:val="00953476"/>
    <w:rsid w:val="009553EA"/>
    <w:rsid w:val="009571C6"/>
    <w:rsid w:val="00957385"/>
    <w:rsid w:val="00957D62"/>
    <w:rsid w:val="00962530"/>
    <w:rsid w:val="00962F01"/>
    <w:rsid w:val="00964349"/>
    <w:rsid w:val="00964E18"/>
    <w:rsid w:val="009662E3"/>
    <w:rsid w:val="0096638D"/>
    <w:rsid w:val="00966BC7"/>
    <w:rsid w:val="009707A3"/>
    <w:rsid w:val="00970DBC"/>
    <w:rsid w:val="009716B1"/>
    <w:rsid w:val="00972408"/>
    <w:rsid w:val="00972DAB"/>
    <w:rsid w:val="009737AF"/>
    <w:rsid w:val="00973828"/>
    <w:rsid w:val="009738B9"/>
    <w:rsid w:val="0097554A"/>
    <w:rsid w:val="00976B6C"/>
    <w:rsid w:val="009772AF"/>
    <w:rsid w:val="00977436"/>
    <w:rsid w:val="0097778A"/>
    <w:rsid w:val="00977B61"/>
    <w:rsid w:val="00980417"/>
    <w:rsid w:val="0098200A"/>
    <w:rsid w:val="009827C9"/>
    <w:rsid w:val="0098377F"/>
    <w:rsid w:val="00983E3A"/>
    <w:rsid w:val="00986C12"/>
    <w:rsid w:val="009874E6"/>
    <w:rsid w:val="00990D2B"/>
    <w:rsid w:val="00991D9A"/>
    <w:rsid w:val="00992CCC"/>
    <w:rsid w:val="00993109"/>
    <w:rsid w:val="00997D90"/>
    <w:rsid w:val="009A0115"/>
    <w:rsid w:val="009A08B7"/>
    <w:rsid w:val="009A1B18"/>
    <w:rsid w:val="009A33A2"/>
    <w:rsid w:val="009A34C5"/>
    <w:rsid w:val="009A3C5F"/>
    <w:rsid w:val="009A3EC5"/>
    <w:rsid w:val="009A405F"/>
    <w:rsid w:val="009A4E4D"/>
    <w:rsid w:val="009A7053"/>
    <w:rsid w:val="009B0D77"/>
    <w:rsid w:val="009B3130"/>
    <w:rsid w:val="009B319B"/>
    <w:rsid w:val="009B4E5F"/>
    <w:rsid w:val="009B68C1"/>
    <w:rsid w:val="009C28B0"/>
    <w:rsid w:val="009C30B4"/>
    <w:rsid w:val="009C512A"/>
    <w:rsid w:val="009C6A4A"/>
    <w:rsid w:val="009C6C7F"/>
    <w:rsid w:val="009C6FF3"/>
    <w:rsid w:val="009D030D"/>
    <w:rsid w:val="009D0D8B"/>
    <w:rsid w:val="009D182B"/>
    <w:rsid w:val="009D246D"/>
    <w:rsid w:val="009D317F"/>
    <w:rsid w:val="009D4DEA"/>
    <w:rsid w:val="009D5FDA"/>
    <w:rsid w:val="009D64CF"/>
    <w:rsid w:val="009D7A0F"/>
    <w:rsid w:val="009D7CD5"/>
    <w:rsid w:val="009E07B0"/>
    <w:rsid w:val="009E11A9"/>
    <w:rsid w:val="009E5AF8"/>
    <w:rsid w:val="009E5C25"/>
    <w:rsid w:val="009E65A0"/>
    <w:rsid w:val="009F11EE"/>
    <w:rsid w:val="009F2BD8"/>
    <w:rsid w:val="009F3314"/>
    <w:rsid w:val="009F518A"/>
    <w:rsid w:val="00A02688"/>
    <w:rsid w:val="00A03FCB"/>
    <w:rsid w:val="00A0553D"/>
    <w:rsid w:val="00A069F8"/>
    <w:rsid w:val="00A06D12"/>
    <w:rsid w:val="00A07258"/>
    <w:rsid w:val="00A07269"/>
    <w:rsid w:val="00A072D1"/>
    <w:rsid w:val="00A10A40"/>
    <w:rsid w:val="00A12B4E"/>
    <w:rsid w:val="00A138C4"/>
    <w:rsid w:val="00A1682C"/>
    <w:rsid w:val="00A1684E"/>
    <w:rsid w:val="00A17042"/>
    <w:rsid w:val="00A20F18"/>
    <w:rsid w:val="00A21641"/>
    <w:rsid w:val="00A21E82"/>
    <w:rsid w:val="00A226D5"/>
    <w:rsid w:val="00A2390F"/>
    <w:rsid w:val="00A24A46"/>
    <w:rsid w:val="00A24B3C"/>
    <w:rsid w:val="00A319A0"/>
    <w:rsid w:val="00A321CC"/>
    <w:rsid w:val="00A32473"/>
    <w:rsid w:val="00A33F09"/>
    <w:rsid w:val="00A34014"/>
    <w:rsid w:val="00A35574"/>
    <w:rsid w:val="00A36931"/>
    <w:rsid w:val="00A401F2"/>
    <w:rsid w:val="00A404DE"/>
    <w:rsid w:val="00A40782"/>
    <w:rsid w:val="00A43A5E"/>
    <w:rsid w:val="00A44818"/>
    <w:rsid w:val="00A44AD3"/>
    <w:rsid w:val="00A45C1A"/>
    <w:rsid w:val="00A505BA"/>
    <w:rsid w:val="00A50959"/>
    <w:rsid w:val="00A51F93"/>
    <w:rsid w:val="00A5282B"/>
    <w:rsid w:val="00A53016"/>
    <w:rsid w:val="00A53211"/>
    <w:rsid w:val="00A53D17"/>
    <w:rsid w:val="00A564C5"/>
    <w:rsid w:val="00A60724"/>
    <w:rsid w:val="00A626A7"/>
    <w:rsid w:val="00A626B0"/>
    <w:rsid w:val="00A644DE"/>
    <w:rsid w:val="00A64838"/>
    <w:rsid w:val="00A652CE"/>
    <w:rsid w:val="00A652F9"/>
    <w:rsid w:val="00A656B3"/>
    <w:rsid w:val="00A66CBE"/>
    <w:rsid w:val="00A679E9"/>
    <w:rsid w:val="00A748EB"/>
    <w:rsid w:val="00A75840"/>
    <w:rsid w:val="00A76B0B"/>
    <w:rsid w:val="00A7789D"/>
    <w:rsid w:val="00A77D88"/>
    <w:rsid w:val="00A828D8"/>
    <w:rsid w:val="00A836B4"/>
    <w:rsid w:val="00A848BE"/>
    <w:rsid w:val="00A85374"/>
    <w:rsid w:val="00A86CB0"/>
    <w:rsid w:val="00A910B0"/>
    <w:rsid w:val="00A913B6"/>
    <w:rsid w:val="00A9140F"/>
    <w:rsid w:val="00A92968"/>
    <w:rsid w:val="00A9330A"/>
    <w:rsid w:val="00A9644E"/>
    <w:rsid w:val="00A97F69"/>
    <w:rsid w:val="00AA0AC4"/>
    <w:rsid w:val="00AA1D1D"/>
    <w:rsid w:val="00AA2452"/>
    <w:rsid w:val="00AA2C9A"/>
    <w:rsid w:val="00AA3436"/>
    <w:rsid w:val="00AA5881"/>
    <w:rsid w:val="00AA71E1"/>
    <w:rsid w:val="00AB289F"/>
    <w:rsid w:val="00AB29D5"/>
    <w:rsid w:val="00AB2A85"/>
    <w:rsid w:val="00AB2FCE"/>
    <w:rsid w:val="00AB46D9"/>
    <w:rsid w:val="00AB4951"/>
    <w:rsid w:val="00AB4BF7"/>
    <w:rsid w:val="00AB5DE7"/>
    <w:rsid w:val="00AB68D7"/>
    <w:rsid w:val="00AC05D7"/>
    <w:rsid w:val="00AC0FA1"/>
    <w:rsid w:val="00AC2078"/>
    <w:rsid w:val="00AC2AE3"/>
    <w:rsid w:val="00AC3A6C"/>
    <w:rsid w:val="00AC4634"/>
    <w:rsid w:val="00AC4939"/>
    <w:rsid w:val="00AC5228"/>
    <w:rsid w:val="00AC61D9"/>
    <w:rsid w:val="00AC7931"/>
    <w:rsid w:val="00AD1C51"/>
    <w:rsid w:val="00AD1EC9"/>
    <w:rsid w:val="00AD208A"/>
    <w:rsid w:val="00AD2878"/>
    <w:rsid w:val="00AD3924"/>
    <w:rsid w:val="00AD3FFE"/>
    <w:rsid w:val="00AD4A65"/>
    <w:rsid w:val="00AD4D46"/>
    <w:rsid w:val="00AD4FE8"/>
    <w:rsid w:val="00AD619D"/>
    <w:rsid w:val="00AD6D30"/>
    <w:rsid w:val="00AE0A8B"/>
    <w:rsid w:val="00AE2167"/>
    <w:rsid w:val="00AE3368"/>
    <w:rsid w:val="00AE5482"/>
    <w:rsid w:val="00AE6DD1"/>
    <w:rsid w:val="00AF162F"/>
    <w:rsid w:val="00AF513E"/>
    <w:rsid w:val="00AF56BA"/>
    <w:rsid w:val="00AF6051"/>
    <w:rsid w:val="00AF7710"/>
    <w:rsid w:val="00B0108F"/>
    <w:rsid w:val="00B01765"/>
    <w:rsid w:val="00B02342"/>
    <w:rsid w:val="00B0436D"/>
    <w:rsid w:val="00B074C5"/>
    <w:rsid w:val="00B075C5"/>
    <w:rsid w:val="00B10B16"/>
    <w:rsid w:val="00B10C89"/>
    <w:rsid w:val="00B10FB9"/>
    <w:rsid w:val="00B11A7C"/>
    <w:rsid w:val="00B151B6"/>
    <w:rsid w:val="00B1520A"/>
    <w:rsid w:val="00B167B5"/>
    <w:rsid w:val="00B17ED1"/>
    <w:rsid w:val="00B2046D"/>
    <w:rsid w:val="00B210AA"/>
    <w:rsid w:val="00B21D89"/>
    <w:rsid w:val="00B2215C"/>
    <w:rsid w:val="00B221F9"/>
    <w:rsid w:val="00B230A4"/>
    <w:rsid w:val="00B23236"/>
    <w:rsid w:val="00B23A89"/>
    <w:rsid w:val="00B2457A"/>
    <w:rsid w:val="00B25505"/>
    <w:rsid w:val="00B26DBD"/>
    <w:rsid w:val="00B27973"/>
    <w:rsid w:val="00B27A60"/>
    <w:rsid w:val="00B27EAD"/>
    <w:rsid w:val="00B27F57"/>
    <w:rsid w:val="00B306EE"/>
    <w:rsid w:val="00B32E44"/>
    <w:rsid w:val="00B33166"/>
    <w:rsid w:val="00B34C01"/>
    <w:rsid w:val="00B350AD"/>
    <w:rsid w:val="00B361B9"/>
    <w:rsid w:val="00B363F6"/>
    <w:rsid w:val="00B36A16"/>
    <w:rsid w:val="00B37B40"/>
    <w:rsid w:val="00B40D9B"/>
    <w:rsid w:val="00B420AB"/>
    <w:rsid w:val="00B42FD3"/>
    <w:rsid w:val="00B43472"/>
    <w:rsid w:val="00B4506E"/>
    <w:rsid w:val="00B45620"/>
    <w:rsid w:val="00B45677"/>
    <w:rsid w:val="00B46062"/>
    <w:rsid w:val="00B460BA"/>
    <w:rsid w:val="00B4769D"/>
    <w:rsid w:val="00B4771F"/>
    <w:rsid w:val="00B47C28"/>
    <w:rsid w:val="00B47FD6"/>
    <w:rsid w:val="00B519E6"/>
    <w:rsid w:val="00B51F47"/>
    <w:rsid w:val="00B523D8"/>
    <w:rsid w:val="00B537B7"/>
    <w:rsid w:val="00B53E96"/>
    <w:rsid w:val="00B54966"/>
    <w:rsid w:val="00B55812"/>
    <w:rsid w:val="00B55FDA"/>
    <w:rsid w:val="00B57A70"/>
    <w:rsid w:val="00B60106"/>
    <w:rsid w:val="00B62A80"/>
    <w:rsid w:val="00B635D6"/>
    <w:rsid w:val="00B636AF"/>
    <w:rsid w:val="00B64C96"/>
    <w:rsid w:val="00B66776"/>
    <w:rsid w:val="00B678D4"/>
    <w:rsid w:val="00B67B3F"/>
    <w:rsid w:val="00B72C62"/>
    <w:rsid w:val="00B74997"/>
    <w:rsid w:val="00B74AD2"/>
    <w:rsid w:val="00B74F78"/>
    <w:rsid w:val="00B76847"/>
    <w:rsid w:val="00B76896"/>
    <w:rsid w:val="00B76B6A"/>
    <w:rsid w:val="00B77969"/>
    <w:rsid w:val="00B802D2"/>
    <w:rsid w:val="00B80590"/>
    <w:rsid w:val="00B82492"/>
    <w:rsid w:val="00B84F2F"/>
    <w:rsid w:val="00B85DDB"/>
    <w:rsid w:val="00B8600F"/>
    <w:rsid w:val="00B86BE1"/>
    <w:rsid w:val="00B87E51"/>
    <w:rsid w:val="00B906B4"/>
    <w:rsid w:val="00B90C2D"/>
    <w:rsid w:val="00B91478"/>
    <w:rsid w:val="00B92036"/>
    <w:rsid w:val="00B92349"/>
    <w:rsid w:val="00B924A6"/>
    <w:rsid w:val="00B92B4A"/>
    <w:rsid w:val="00B94CDB"/>
    <w:rsid w:val="00B9524A"/>
    <w:rsid w:val="00B95763"/>
    <w:rsid w:val="00B97CD1"/>
    <w:rsid w:val="00BA0153"/>
    <w:rsid w:val="00BA0E03"/>
    <w:rsid w:val="00BA1221"/>
    <w:rsid w:val="00BA1328"/>
    <w:rsid w:val="00BA179E"/>
    <w:rsid w:val="00BA2CC4"/>
    <w:rsid w:val="00BA481E"/>
    <w:rsid w:val="00BA5B92"/>
    <w:rsid w:val="00BA646D"/>
    <w:rsid w:val="00BA7824"/>
    <w:rsid w:val="00BB01A3"/>
    <w:rsid w:val="00BB03D0"/>
    <w:rsid w:val="00BB2595"/>
    <w:rsid w:val="00BB2DBC"/>
    <w:rsid w:val="00BB31E7"/>
    <w:rsid w:val="00BB3BFD"/>
    <w:rsid w:val="00BB3DF2"/>
    <w:rsid w:val="00BB5B17"/>
    <w:rsid w:val="00BB6541"/>
    <w:rsid w:val="00BB6640"/>
    <w:rsid w:val="00BB6AFF"/>
    <w:rsid w:val="00BB6DA9"/>
    <w:rsid w:val="00BB6F86"/>
    <w:rsid w:val="00BB76CE"/>
    <w:rsid w:val="00BC171E"/>
    <w:rsid w:val="00BC4DFF"/>
    <w:rsid w:val="00BC5156"/>
    <w:rsid w:val="00BC5C4C"/>
    <w:rsid w:val="00BC663A"/>
    <w:rsid w:val="00BC7499"/>
    <w:rsid w:val="00BC7C98"/>
    <w:rsid w:val="00BD2DD3"/>
    <w:rsid w:val="00BD3188"/>
    <w:rsid w:val="00BD464D"/>
    <w:rsid w:val="00BD4AC7"/>
    <w:rsid w:val="00BD4E51"/>
    <w:rsid w:val="00BD51D4"/>
    <w:rsid w:val="00BD5CDB"/>
    <w:rsid w:val="00BE0FCB"/>
    <w:rsid w:val="00BE220E"/>
    <w:rsid w:val="00BE4121"/>
    <w:rsid w:val="00BE53C6"/>
    <w:rsid w:val="00BE5660"/>
    <w:rsid w:val="00BE6615"/>
    <w:rsid w:val="00BE6B10"/>
    <w:rsid w:val="00BF098D"/>
    <w:rsid w:val="00BF3BF6"/>
    <w:rsid w:val="00BF4158"/>
    <w:rsid w:val="00BF4BE3"/>
    <w:rsid w:val="00BF59BD"/>
    <w:rsid w:val="00BF6AFC"/>
    <w:rsid w:val="00BF7002"/>
    <w:rsid w:val="00C00730"/>
    <w:rsid w:val="00C0182D"/>
    <w:rsid w:val="00C02E16"/>
    <w:rsid w:val="00C030B8"/>
    <w:rsid w:val="00C03B2B"/>
    <w:rsid w:val="00C03F08"/>
    <w:rsid w:val="00C05296"/>
    <w:rsid w:val="00C05C17"/>
    <w:rsid w:val="00C05E99"/>
    <w:rsid w:val="00C06052"/>
    <w:rsid w:val="00C067E7"/>
    <w:rsid w:val="00C0702F"/>
    <w:rsid w:val="00C072A3"/>
    <w:rsid w:val="00C0766B"/>
    <w:rsid w:val="00C1016A"/>
    <w:rsid w:val="00C10DB8"/>
    <w:rsid w:val="00C118F1"/>
    <w:rsid w:val="00C11EC1"/>
    <w:rsid w:val="00C135CA"/>
    <w:rsid w:val="00C13B5B"/>
    <w:rsid w:val="00C14231"/>
    <w:rsid w:val="00C15CD9"/>
    <w:rsid w:val="00C160F3"/>
    <w:rsid w:val="00C16212"/>
    <w:rsid w:val="00C17C60"/>
    <w:rsid w:val="00C20E93"/>
    <w:rsid w:val="00C21E7D"/>
    <w:rsid w:val="00C248B3"/>
    <w:rsid w:val="00C2491C"/>
    <w:rsid w:val="00C26BA4"/>
    <w:rsid w:val="00C2774E"/>
    <w:rsid w:val="00C30E59"/>
    <w:rsid w:val="00C3127A"/>
    <w:rsid w:val="00C314DC"/>
    <w:rsid w:val="00C328E8"/>
    <w:rsid w:val="00C33DB0"/>
    <w:rsid w:val="00C3426E"/>
    <w:rsid w:val="00C34603"/>
    <w:rsid w:val="00C36D2E"/>
    <w:rsid w:val="00C37A2A"/>
    <w:rsid w:val="00C40A4E"/>
    <w:rsid w:val="00C41538"/>
    <w:rsid w:val="00C416CF"/>
    <w:rsid w:val="00C44FC2"/>
    <w:rsid w:val="00C46FEA"/>
    <w:rsid w:val="00C47791"/>
    <w:rsid w:val="00C518EA"/>
    <w:rsid w:val="00C52037"/>
    <w:rsid w:val="00C52AE2"/>
    <w:rsid w:val="00C551D7"/>
    <w:rsid w:val="00C60379"/>
    <w:rsid w:val="00C60BBE"/>
    <w:rsid w:val="00C611F9"/>
    <w:rsid w:val="00C63EC9"/>
    <w:rsid w:val="00C6461C"/>
    <w:rsid w:val="00C65BA7"/>
    <w:rsid w:val="00C65D91"/>
    <w:rsid w:val="00C66419"/>
    <w:rsid w:val="00C672C6"/>
    <w:rsid w:val="00C70017"/>
    <w:rsid w:val="00C7418A"/>
    <w:rsid w:val="00C74561"/>
    <w:rsid w:val="00C74F68"/>
    <w:rsid w:val="00C77719"/>
    <w:rsid w:val="00C818E8"/>
    <w:rsid w:val="00C81E8A"/>
    <w:rsid w:val="00C828D3"/>
    <w:rsid w:val="00C83170"/>
    <w:rsid w:val="00C8325C"/>
    <w:rsid w:val="00C8326A"/>
    <w:rsid w:val="00C852A7"/>
    <w:rsid w:val="00C86ADB"/>
    <w:rsid w:val="00C90408"/>
    <w:rsid w:val="00C9060C"/>
    <w:rsid w:val="00C94F31"/>
    <w:rsid w:val="00C9736A"/>
    <w:rsid w:val="00C97D85"/>
    <w:rsid w:val="00CA06EA"/>
    <w:rsid w:val="00CA1104"/>
    <w:rsid w:val="00CA111E"/>
    <w:rsid w:val="00CA2269"/>
    <w:rsid w:val="00CA34BD"/>
    <w:rsid w:val="00CA3B15"/>
    <w:rsid w:val="00CA3D89"/>
    <w:rsid w:val="00CA49BB"/>
    <w:rsid w:val="00CA6C90"/>
    <w:rsid w:val="00CB0419"/>
    <w:rsid w:val="00CB0DC8"/>
    <w:rsid w:val="00CB2DCD"/>
    <w:rsid w:val="00CB42E3"/>
    <w:rsid w:val="00CB44E0"/>
    <w:rsid w:val="00CB45EF"/>
    <w:rsid w:val="00CB4EDB"/>
    <w:rsid w:val="00CB5B00"/>
    <w:rsid w:val="00CB736B"/>
    <w:rsid w:val="00CB76F2"/>
    <w:rsid w:val="00CC097D"/>
    <w:rsid w:val="00CC0E2E"/>
    <w:rsid w:val="00CC1DE6"/>
    <w:rsid w:val="00CC4B01"/>
    <w:rsid w:val="00CC5B90"/>
    <w:rsid w:val="00CC611F"/>
    <w:rsid w:val="00CC7808"/>
    <w:rsid w:val="00CD0101"/>
    <w:rsid w:val="00CD0A11"/>
    <w:rsid w:val="00CD0AD2"/>
    <w:rsid w:val="00CD2187"/>
    <w:rsid w:val="00CD275D"/>
    <w:rsid w:val="00CD42C8"/>
    <w:rsid w:val="00CD506C"/>
    <w:rsid w:val="00CD554D"/>
    <w:rsid w:val="00CD5F37"/>
    <w:rsid w:val="00CE1ACF"/>
    <w:rsid w:val="00CE1B58"/>
    <w:rsid w:val="00CE2AE4"/>
    <w:rsid w:val="00CE3573"/>
    <w:rsid w:val="00CE3FDB"/>
    <w:rsid w:val="00CE4C4E"/>
    <w:rsid w:val="00CE4F48"/>
    <w:rsid w:val="00CE5E09"/>
    <w:rsid w:val="00CF08F5"/>
    <w:rsid w:val="00CF175E"/>
    <w:rsid w:val="00CF24A4"/>
    <w:rsid w:val="00CF2E71"/>
    <w:rsid w:val="00CF5E46"/>
    <w:rsid w:val="00CF6826"/>
    <w:rsid w:val="00CF70A6"/>
    <w:rsid w:val="00D02953"/>
    <w:rsid w:val="00D02D97"/>
    <w:rsid w:val="00D0546F"/>
    <w:rsid w:val="00D05B6D"/>
    <w:rsid w:val="00D06834"/>
    <w:rsid w:val="00D07B69"/>
    <w:rsid w:val="00D100CA"/>
    <w:rsid w:val="00D118B6"/>
    <w:rsid w:val="00D12055"/>
    <w:rsid w:val="00D1412B"/>
    <w:rsid w:val="00D14926"/>
    <w:rsid w:val="00D1523E"/>
    <w:rsid w:val="00D152D6"/>
    <w:rsid w:val="00D154BA"/>
    <w:rsid w:val="00D15ACD"/>
    <w:rsid w:val="00D15C73"/>
    <w:rsid w:val="00D16BB9"/>
    <w:rsid w:val="00D16ED5"/>
    <w:rsid w:val="00D1774F"/>
    <w:rsid w:val="00D21403"/>
    <w:rsid w:val="00D2355E"/>
    <w:rsid w:val="00D23BF5"/>
    <w:rsid w:val="00D24DBD"/>
    <w:rsid w:val="00D264E2"/>
    <w:rsid w:val="00D27128"/>
    <w:rsid w:val="00D32040"/>
    <w:rsid w:val="00D32D56"/>
    <w:rsid w:val="00D32ECD"/>
    <w:rsid w:val="00D33079"/>
    <w:rsid w:val="00D331E2"/>
    <w:rsid w:val="00D33B90"/>
    <w:rsid w:val="00D340DE"/>
    <w:rsid w:val="00D36741"/>
    <w:rsid w:val="00D404D4"/>
    <w:rsid w:val="00D41B24"/>
    <w:rsid w:val="00D42185"/>
    <w:rsid w:val="00D42475"/>
    <w:rsid w:val="00D431E6"/>
    <w:rsid w:val="00D4461F"/>
    <w:rsid w:val="00D46C66"/>
    <w:rsid w:val="00D47074"/>
    <w:rsid w:val="00D5040B"/>
    <w:rsid w:val="00D505A1"/>
    <w:rsid w:val="00D50804"/>
    <w:rsid w:val="00D511D8"/>
    <w:rsid w:val="00D517E6"/>
    <w:rsid w:val="00D520D0"/>
    <w:rsid w:val="00D531BC"/>
    <w:rsid w:val="00D53235"/>
    <w:rsid w:val="00D54AEE"/>
    <w:rsid w:val="00D56D65"/>
    <w:rsid w:val="00D57B1B"/>
    <w:rsid w:val="00D60A9C"/>
    <w:rsid w:val="00D621BD"/>
    <w:rsid w:val="00D63528"/>
    <w:rsid w:val="00D63F8F"/>
    <w:rsid w:val="00D654D8"/>
    <w:rsid w:val="00D655F8"/>
    <w:rsid w:val="00D66C7C"/>
    <w:rsid w:val="00D66CFF"/>
    <w:rsid w:val="00D67C45"/>
    <w:rsid w:val="00D722A3"/>
    <w:rsid w:val="00D74154"/>
    <w:rsid w:val="00D76CFF"/>
    <w:rsid w:val="00D771F2"/>
    <w:rsid w:val="00D779C1"/>
    <w:rsid w:val="00D8099D"/>
    <w:rsid w:val="00D80DB6"/>
    <w:rsid w:val="00D81BD1"/>
    <w:rsid w:val="00D8220E"/>
    <w:rsid w:val="00D83167"/>
    <w:rsid w:val="00D84111"/>
    <w:rsid w:val="00D84D5F"/>
    <w:rsid w:val="00D85B50"/>
    <w:rsid w:val="00D85C23"/>
    <w:rsid w:val="00D904E0"/>
    <w:rsid w:val="00D910A7"/>
    <w:rsid w:val="00D91D4C"/>
    <w:rsid w:val="00D923E7"/>
    <w:rsid w:val="00D9276D"/>
    <w:rsid w:val="00D9418E"/>
    <w:rsid w:val="00DA1311"/>
    <w:rsid w:val="00DA165C"/>
    <w:rsid w:val="00DA2C0A"/>
    <w:rsid w:val="00DA2FE2"/>
    <w:rsid w:val="00DA65B4"/>
    <w:rsid w:val="00DA6C80"/>
    <w:rsid w:val="00DA73D1"/>
    <w:rsid w:val="00DB178A"/>
    <w:rsid w:val="00DB320C"/>
    <w:rsid w:val="00DB39B4"/>
    <w:rsid w:val="00DB4B20"/>
    <w:rsid w:val="00DB742E"/>
    <w:rsid w:val="00DB7CF6"/>
    <w:rsid w:val="00DC1700"/>
    <w:rsid w:val="00DC1890"/>
    <w:rsid w:val="00DC1A87"/>
    <w:rsid w:val="00DC2489"/>
    <w:rsid w:val="00DC2F13"/>
    <w:rsid w:val="00DC4499"/>
    <w:rsid w:val="00DC584B"/>
    <w:rsid w:val="00DC5AB8"/>
    <w:rsid w:val="00DC7403"/>
    <w:rsid w:val="00DD00D7"/>
    <w:rsid w:val="00DD0B55"/>
    <w:rsid w:val="00DD0E2B"/>
    <w:rsid w:val="00DD43E0"/>
    <w:rsid w:val="00DD4672"/>
    <w:rsid w:val="00DD69BE"/>
    <w:rsid w:val="00DD6E86"/>
    <w:rsid w:val="00DE132E"/>
    <w:rsid w:val="00DE2679"/>
    <w:rsid w:val="00DE2ED1"/>
    <w:rsid w:val="00DE2EFF"/>
    <w:rsid w:val="00DE4726"/>
    <w:rsid w:val="00DE682D"/>
    <w:rsid w:val="00DE6C8E"/>
    <w:rsid w:val="00DF0140"/>
    <w:rsid w:val="00DF12B3"/>
    <w:rsid w:val="00DF16FB"/>
    <w:rsid w:val="00DF3183"/>
    <w:rsid w:val="00DF3C25"/>
    <w:rsid w:val="00DF40CF"/>
    <w:rsid w:val="00DF7C5D"/>
    <w:rsid w:val="00E00737"/>
    <w:rsid w:val="00E00867"/>
    <w:rsid w:val="00E00FD7"/>
    <w:rsid w:val="00E01533"/>
    <w:rsid w:val="00E01D1C"/>
    <w:rsid w:val="00E01E54"/>
    <w:rsid w:val="00E02238"/>
    <w:rsid w:val="00E02597"/>
    <w:rsid w:val="00E03007"/>
    <w:rsid w:val="00E03179"/>
    <w:rsid w:val="00E039E9"/>
    <w:rsid w:val="00E041AE"/>
    <w:rsid w:val="00E04694"/>
    <w:rsid w:val="00E049DB"/>
    <w:rsid w:val="00E04D15"/>
    <w:rsid w:val="00E052B2"/>
    <w:rsid w:val="00E057F2"/>
    <w:rsid w:val="00E0668D"/>
    <w:rsid w:val="00E11E18"/>
    <w:rsid w:val="00E139F6"/>
    <w:rsid w:val="00E14F1E"/>
    <w:rsid w:val="00E15225"/>
    <w:rsid w:val="00E15772"/>
    <w:rsid w:val="00E1617E"/>
    <w:rsid w:val="00E16238"/>
    <w:rsid w:val="00E16B04"/>
    <w:rsid w:val="00E17197"/>
    <w:rsid w:val="00E20F28"/>
    <w:rsid w:val="00E22185"/>
    <w:rsid w:val="00E22CEC"/>
    <w:rsid w:val="00E23153"/>
    <w:rsid w:val="00E2366D"/>
    <w:rsid w:val="00E23B83"/>
    <w:rsid w:val="00E23FD2"/>
    <w:rsid w:val="00E243DB"/>
    <w:rsid w:val="00E25CF2"/>
    <w:rsid w:val="00E25EB8"/>
    <w:rsid w:val="00E266B0"/>
    <w:rsid w:val="00E324E2"/>
    <w:rsid w:val="00E3279A"/>
    <w:rsid w:val="00E32F30"/>
    <w:rsid w:val="00E3634C"/>
    <w:rsid w:val="00E36FF1"/>
    <w:rsid w:val="00E37494"/>
    <w:rsid w:val="00E376CE"/>
    <w:rsid w:val="00E37A57"/>
    <w:rsid w:val="00E43CDE"/>
    <w:rsid w:val="00E44038"/>
    <w:rsid w:val="00E446B0"/>
    <w:rsid w:val="00E446BE"/>
    <w:rsid w:val="00E46CDA"/>
    <w:rsid w:val="00E47A87"/>
    <w:rsid w:val="00E47DF1"/>
    <w:rsid w:val="00E5066D"/>
    <w:rsid w:val="00E52B29"/>
    <w:rsid w:val="00E6088A"/>
    <w:rsid w:val="00E611E7"/>
    <w:rsid w:val="00E613BA"/>
    <w:rsid w:val="00E61ED7"/>
    <w:rsid w:val="00E6281A"/>
    <w:rsid w:val="00E629C1"/>
    <w:rsid w:val="00E644DB"/>
    <w:rsid w:val="00E64520"/>
    <w:rsid w:val="00E647BB"/>
    <w:rsid w:val="00E65119"/>
    <w:rsid w:val="00E6752C"/>
    <w:rsid w:val="00E70344"/>
    <w:rsid w:val="00E703F8"/>
    <w:rsid w:val="00E7068B"/>
    <w:rsid w:val="00E70D21"/>
    <w:rsid w:val="00E71210"/>
    <w:rsid w:val="00E732A0"/>
    <w:rsid w:val="00E7332B"/>
    <w:rsid w:val="00E738C5"/>
    <w:rsid w:val="00E7518F"/>
    <w:rsid w:val="00E754CE"/>
    <w:rsid w:val="00E755FC"/>
    <w:rsid w:val="00E77688"/>
    <w:rsid w:val="00E80A9E"/>
    <w:rsid w:val="00E810EE"/>
    <w:rsid w:val="00E81B12"/>
    <w:rsid w:val="00E832C7"/>
    <w:rsid w:val="00E83CBB"/>
    <w:rsid w:val="00E83CD4"/>
    <w:rsid w:val="00E87273"/>
    <w:rsid w:val="00E87318"/>
    <w:rsid w:val="00E87A69"/>
    <w:rsid w:val="00E9447E"/>
    <w:rsid w:val="00E95081"/>
    <w:rsid w:val="00E97AB5"/>
    <w:rsid w:val="00E97F60"/>
    <w:rsid w:val="00EA04D3"/>
    <w:rsid w:val="00EA0B0B"/>
    <w:rsid w:val="00EA1BDE"/>
    <w:rsid w:val="00EA245E"/>
    <w:rsid w:val="00EA2BA7"/>
    <w:rsid w:val="00EA3169"/>
    <w:rsid w:val="00EA3AAA"/>
    <w:rsid w:val="00EA425F"/>
    <w:rsid w:val="00EA53AE"/>
    <w:rsid w:val="00EA607A"/>
    <w:rsid w:val="00EA65FA"/>
    <w:rsid w:val="00EA7583"/>
    <w:rsid w:val="00EA7826"/>
    <w:rsid w:val="00EB0950"/>
    <w:rsid w:val="00EB152A"/>
    <w:rsid w:val="00EB17F4"/>
    <w:rsid w:val="00EB1B30"/>
    <w:rsid w:val="00EB1E90"/>
    <w:rsid w:val="00EC11C3"/>
    <w:rsid w:val="00EC201D"/>
    <w:rsid w:val="00EC3D33"/>
    <w:rsid w:val="00EC412E"/>
    <w:rsid w:val="00EC5BBC"/>
    <w:rsid w:val="00ED0758"/>
    <w:rsid w:val="00ED07EF"/>
    <w:rsid w:val="00ED1F5A"/>
    <w:rsid w:val="00ED23B9"/>
    <w:rsid w:val="00ED39A6"/>
    <w:rsid w:val="00ED3A43"/>
    <w:rsid w:val="00ED5DEC"/>
    <w:rsid w:val="00ED651F"/>
    <w:rsid w:val="00ED7140"/>
    <w:rsid w:val="00ED72D5"/>
    <w:rsid w:val="00ED79DE"/>
    <w:rsid w:val="00EE1A4A"/>
    <w:rsid w:val="00EE1A75"/>
    <w:rsid w:val="00EE1B51"/>
    <w:rsid w:val="00EE1EE1"/>
    <w:rsid w:val="00EE2176"/>
    <w:rsid w:val="00EE2354"/>
    <w:rsid w:val="00EE419D"/>
    <w:rsid w:val="00EE423D"/>
    <w:rsid w:val="00EE48D6"/>
    <w:rsid w:val="00EE4ECC"/>
    <w:rsid w:val="00EE7B55"/>
    <w:rsid w:val="00EF07BD"/>
    <w:rsid w:val="00EF3145"/>
    <w:rsid w:val="00EF3CC1"/>
    <w:rsid w:val="00EF55ED"/>
    <w:rsid w:val="00EF6FA7"/>
    <w:rsid w:val="00EF779D"/>
    <w:rsid w:val="00EF7E9C"/>
    <w:rsid w:val="00F0054B"/>
    <w:rsid w:val="00F008F4"/>
    <w:rsid w:val="00F00AE5"/>
    <w:rsid w:val="00F00B06"/>
    <w:rsid w:val="00F015D8"/>
    <w:rsid w:val="00F05B02"/>
    <w:rsid w:val="00F0754C"/>
    <w:rsid w:val="00F10E9A"/>
    <w:rsid w:val="00F123BC"/>
    <w:rsid w:val="00F1325D"/>
    <w:rsid w:val="00F172F5"/>
    <w:rsid w:val="00F20774"/>
    <w:rsid w:val="00F20AA7"/>
    <w:rsid w:val="00F20FE4"/>
    <w:rsid w:val="00F21839"/>
    <w:rsid w:val="00F218F3"/>
    <w:rsid w:val="00F23D59"/>
    <w:rsid w:val="00F26291"/>
    <w:rsid w:val="00F318E3"/>
    <w:rsid w:val="00F31FA0"/>
    <w:rsid w:val="00F33083"/>
    <w:rsid w:val="00F36799"/>
    <w:rsid w:val="00F36FC4"/>
    <w:rsid w:val="00F4315A"/>
    <w:rsid w:val="00F43B55"/>
    <w:rsid w:val="00F45DBA"/>
    <w:rsid w:val="00F47702"/>
    <w:rsid w:val="00F47D7F"/>
    <w:rsid w:val="00F50998"/>
    <w:rsid w:val="00F50F7E"/>
    <w:rsid w:val="00F5142C"/>
    <w:rsid w:val="00F5173D"/>
    <w:rsid w:val="00F52136"/>
    <w:rsid w:val="00F53F2C"/>
    <w:rsid w:val="00F54FB9"/>
    <w:rsid w:val="00F575D6"/>
    <w:rsid w:val="00F61BEC"/>
    <w:rsid w:val="00F62A2F"/>
    <w:rsid w:val="00F64E37"/>
    <w:rsid w:val="00F66199"/>
    <w:rsid w:val="00F703FE"/>
    <w:rsid w:val="00F71BC7"/>
    <w:rsid w:val="00F72075"/>
    <w:rsid w:val="00F722FC"/>
    <w:rsid w:val="00F73DDD"/>
    <w:rsid w:val="00F74AEA"/>
    <w:rsid w:val="00F7552F"/>
    <w:rsid w:val="00F80B23"/>
    <w:rsid w:val="00F81FBF"/>
    <w:rsid w:val="00F82244"/>
    <w:rsid w:val="00F8362D"/>
    <w:rsid w:val="00F84421"/>
    <w:rsid w:val="00F84962"/>
    <w:rsid w:val="00F84B35"/>
    <w:rsid w:val="00F863BD"/>
    <w:rsid w:val="00F86708"/>
    <w:rsid w:val="00F9025E"/>
    <w:rsid w:val="00F91F6C"/>
    <w:rsid w:val="00F934AA"/>
    <w:rsid w:val="00F93ED9"/>
    <w:rsid w:val="00F96D33"/>
    <w:rsid w:val="00F971D3"/>
    <w:rsid w:val="00F976AB"/>
    <w:rsid w:val="00F9789A"/>
    <w:rsid w:val="00F97DB8"/>
    <w:rsid w:val="00FA1B17"/>
    <w:rsid w:val="00FA2FE7"/>
    <w:rsid w:val="00FA46AC"/>
    <w:rsid w:val="00FA5367"/>
    <w:rsid w:val="00FA7963"/>
    <w:rsid w:val="00FB0614"/>
    <w:rsid w:val="00FB18F6"/>
    <w:rsid w:val="00FB1A32"/>
    <w:rsid w:val="00FB3ACE"/>
    <w:rsid w:val="00FB3E43"/>
    <w:rsid w:val="00FB4B47"/>
    <w:rsid w:val="00FB55E5"/>
    <w:rsid w:val="00FB6A80"/>
    <w:rsid w:val="00FB748C"/>
    <w:rsid w:val="00FC37FB"/>
    <w:rsid w:val="00FC4622"/>
    <w:rsid w:val="00FC6D82"/>
    <w:rsid w:val="00FC6D8A"/>
    <w:rsid w:val="00FC76E4"/>
    <w:rsid w:val="00FD2AB7"/>
    <w:rsid w:val="00FD2E32"/>
    <w:rsid w:val="00FD3565"/>
    <w:rsid w:val="00FD35B1"/>
    <w:rsid w:val="00FD69B0"/>
    <w:rsid w:val="00FD69B5"/>
    <w:rsid w:val="00FD6A7B"/>
    <w:rsid w:val="00FD7D9D"/>
    <w:rsid w:val="00FE4EF0"/>
    <w:rsid w:val="00FE5677"/>
    <w:rsid w:val="00FE59F3"/>
    <w:rsid w:val="00FE5D5B"/>
    <w:rsid w:val="00FE6334"/>
    <w:rsid w:val="00FE6697"/>
    <w:rsid w:val="00FE7392"/>
    <w:rsid w:val="00FF0257"/>
    <w:rsid w:val="00FF22DA"/>
    <w:rsid w:val="00FF3048"/>
    <w:rsid w:val="00FF3419"/>
    <w:rsid w:val="00FF379A"/>
    <w:rsid w:val="00FF3EDD"/>
    <w:rsid w:val="00FF4604"/>
    <w:rsid w:val="00FF4661"/>
    <w:rsid w:val="00FF4AE6"/>
    <w:rsid w:val="00FF624E"/>
    <w:rsid w:val="00FF6DD0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C1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9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  <w:style w:type="paragraph" w:styleId="NoSpacing">
    <w:name w:val="No Spacing"/>
    <w:uiPriority w:val="1"/>
    <w:qFormat/>
    <w:rsid w:val="00D14926"/>
    <w:pPr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14926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149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834CA6"/>
    <w:rPr>
      <w:b/>
      <w:bCs/>
    </w:rPr>
  </w:style>
  <w:style w:type="character" w:customStyle="1" w:styleId="ui-provider">
    <w:name w:val="ui-provider"/>
    <w:basedOn w:val="DefaultParagraphFont"/>
    <w:rsid w:val="00F91F6C"/>
  </w:style>
  <w:style w:type="character" w:customStyle="1" w:styleId="mw-page-title-main">
    <w:name w:val="mw-page-title-main"/>
    <w:basedOn w:val="DefaultParagraphFont"/>
    <w:rsid w:val="0062476A"/>
  </w:style>
  <w:style w:type="character" w:styleId="Emphasis">
    <w:name w:val="Emphasis"/>
    <w:basedOn w:val="DefaultParagraphFont"/>
    <w:uiPriority w:val="20"/>
    <w:qFormat/>
    <w:rsid w:val="00161CD9"/>
    <w:rPr>
      <w:i/>
      <w:iCs/>
    </w:rPr>
  </w:style>
  <w:style w:type="character" w:customStyle="1" w:styleId="grek">
    <w:name w:val="grek"/>
    <w:basedOn w:val="DefaultParagraphFont"/>
    <w:rsid w:val="009F2BD8"/>
  </w:style>
  <w:style w:type="paragraph" w:customStyle="1" w:styleId="Introtext">
    <w:name w:val="Intro text"/>
    <w:basedOn w:val="NoSpacing"/>
    <w:link w:val="IntrotextChar"/>
    <w:qFormat/>
    <w:rsid w:val="00E324E2"/>
    <w:pPr>
      <w:spacing w:after="240" w:line="280" w:lineRule="exact"/>
    </w:pPr>
    <w:rPr>
      <w:rFonts w:eastAsia="Calibri"/>
      <w:color w:val="auto"/>
      <w:sz w:val="20"/>
      <w:szCs w:val="20"/>
      <w:lang w:eastAsia="en-US"/>
    </w:rPr>
  </w:style>
  <w:style w:type="character" w:customStyle="1" w:styleId="IntrotextChar">
    <w:name w:val="Intro text Char"/>
    <w:basedOn w:val="DefaultParagraphFont"/>
    <w:link w:val="Introtext"/>
    <w:rsid w:val="00E324E2"/>
    <w:rPr>
      <w:rFonts w:ascii="Arial" w:eastAsia="Calibri" w:hAnsi="Arial" w:cs="Arial"/>
      <w:sz w:val="20"/>
      <w:szCs w:val="20"/>
    </w:rPr>
  </w:style>
  <w:style w:type="paragraph" w:customStyle="1" w:styleId="astyle">
    <w:name w:val="(a) style"/>
    <w:basedOn w:val="ListParagraph"/>
    <w:link w:val="astyleChar"/>
    <w:qFormat/>
    <w:rsid w:val="00AD6D30"/>
    <w:pPr>
      <w:numPr>
        <w:numId w:val="16"/>
      </w:numPr>
      <w:tabs>
        <w:tab w:val="left" w:pos="426"/>
      </w:tabs>
      <w:spacing w:before="120" w:line="280" w:lineRule="exact"/>
      <w:ind w:left="782" w:hanging="357"/>
      <w:contextualSpacing w:val="0"/>
      <w:outlineLvl w:val="0"/>
    </w:pPr>
    <w:rPr>
      <w:color w:val="auto"/>
      <w:sz w:val="20"/>
      <w:szCs w:val="20"/>
      <w:lang w:eastAsia="zh-CN"/>
    </w:rPr>
  </w:style>
  <w:style w:type="character" w:customStyle="1" w:styleId="astyleChar">
    <w:name w:val="(a) style Char"/>
    <w:basedOn w:val="DefaultParagraphFont"/>
    <w:link w:val="astyle"/>
    <w:rsid w:val="00AD6D30"/>
    <w:rPr>
      <w:rFonts w:ascii="Arial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image" Target="media/image14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sc.li/3Ovs7pO" TargetMode="External"/><Relationship Id="rId1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D813852-85C2-4AD3-84B5-1733ACFFCA21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735c6f9d-ea00-4d07-8164-4ddae4f5c3ce"/>
    <ds:schemaRef ds:uri="http://schemas.microsoft.com/office/2006/metadata/properties"/>
    <ds:schemaRef ds:uri="http://purl.org/dc/dcmitype/"/>
    <ds:schemaRef ds:uri="http://purl.org/dc/terms/"/>
    <ds:schemaRef ds:uri="http://schemas.openxmlformats.org/package/2006/metadata/core-properties"/>
    <ds:schemaRef ds:uri="472a3ddc-6003-415e-a262-c0a931a5a88b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14</Pages>
  <Words>2087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13958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Redox equilibria</dc:title>
  <dc:subject>TBC</dc:subject>
  <dc:creator>Royal Society of Chemistry</dc:creator>
  <cp:keywords>RSC</cp:keywords>
  <dc:description>A question and answer sheet that tests learns knowlege of redox equilibira</dc:description>
  <cp:lastModifiedBy>Bobby Wells-Brown</cp:lastModifiedBy>
  <cp:revision>63</cp:revision>
  <cp:lastPrinted>2024-02-05T10:36:00Z</cp:lastPrinted>
  <dcterms:created xsi:type="dcterms:W3CDTF">2024-02-01T10:26:00Z</dcterms:created>
  <dcterms:modified xsi:type="dcterms:W3CDTF">2024-02-05T10:36:00Z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