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9DA21" w14:textId="2977354A" w:rsidR="001A47FB" w:rsidRPr="00E22A54" w:rsidRDefault="001A47FB" w:rsidP="00855DE7">
      <w:pPr>
        <w:pStyle w:val="RSCH1"/>
      </w:pPr>
      <w:r w:rsidRPr="00E22A54">
        <w:t>Representing elements and compounds</w:t>
      </w:r>
      <w:r w:rsidRPr="005B1683">
        <w:t xml:space="preserve">: </w:t>
      </w:r>
      <w:r w:rsidR="00BA755B">
        <w:br/>
      </w:r>
      <w:r w:rsidRPr="00E22A54">
        <w:t xml:space="preserve">teacher </w:t>
      </w:r>
      <w:r w:rsidR="00FB39CB">
        <w:t>guidance</w:t>
      </w:r>
    </w:p>
    <w:p w14:paraId="0FD1D658" w14:textId="28F1D49C" w:rsidR="001A47FB" w:rsidRPr="00EC32C6" w:rsidRDefault="001A47FB" w:rsidP="00855DE7">
      <w:pPr>
        <w:pStyle w:val="RSCBasictext"/>
      </w:pPr>
      <w:r w:rsidRPr="00EC32C6">
        <w:t xml:space="preserve">This resource forms part of the </w:t>
      </w:r>
      <w:r w:rsidRPr="00EC32C6">
        <w:rPr>
          <w:b/>
          <w:bCs/>
        </w:rPr>
        <w:t>Review my learning</w:t>
      </w:r>
      <w:r w:rsidRPr="00EC32C6">
        <w:t xml:space="preserve"> series from the </w:t>
      </w:r>
      <w:r w:rsidRPr="00120CBD">
        <w:t>Royal Society of Chemistry</w:t>
      </w:r>
      <w:r w:rsidRPr="00EC32C6">
        <w:t xml:space="preserve">. The worksheets assess </w:t>
      </w:r>
      <w:r>
        <w:t>learners</w:t>
      </w:r>
      <w:r w:rsidR="00734647">
        <w:t>’</w:t>
      </w:r>
      <w:r>
        <w:t xml:space="preserve"> understanding of </w:t>
      </w:r>
      <w:r w:rsidRPr="00EC32C6">
        <w:t xml:space="preserve">content from </w:t>
      </w:r>
      <w:r w:rsidR="00382944">
        <w:t>common</w:t>
      </w:r>
      <w:r w:rsidRPr="00EC32C6">
        <w:t xml:space="preserve"> 11–14 and 14–16 </w:t>
      </w:r>
      <w:r w:rsidR="00382944">
        <w:t>curriculums</w:t>
      </w:r>
      <w:r w:rsidRPr="00EC32C6">
        <w:t xml:space="preserve">. They can be used to identify knowledge gaps and misconceptions </w:t>
      </w:r>
      <w:r>
        <w:t>once</w:t>
      </w:r>
      <w:r w:rsidRPr="00EC32C6">
        <w:t xml:space="preserve"> that part of the curriculum</w:t>
      </w:r>
      <w:r>
        <w:t xml:space="preserve"> has been taught</w:t>
      </w:r>
      <w:r w:rsidRPr="00EC32C6">
        <w:t xml:space="preserve">. </w:t>
      </w:r>
    </w:p>
    <w:p w14:paraId="4C525FF2" w14:textId="77777777" w:rsidR="001A47FB" w:rsidRPr="00EC32C6" w:rsidRDefault="001A47FB" w:rsidP="00855DE7">
      <w:pPr>
        <w:pStyle w:val="RSCBasictext"/>
      </w:pPr>
      <w:r w:rsidRPr="00EC32C6">
        <w:t xml:space="preserve">The Representing elements and compounds worksheets cover the following topics: </w:t>
      </w:r>
    </w:p>
    <w:p w14:paraId="0F37B5E3" w14:textId="77777777" w:rsidR="001A47FB" w:rsidRPr="00E22A54" w:rsidRDefault="001A47FB" w:rsidP="00855DE7">
      <w:pPr>
        <w:pStyle w:val="RSCBulletedlist"/>
      </w:pPr>
      <w:r w:rsidRPr="00E22A54">
        <w:t>chemical symbols</w:t>
      </w:r>
    </w:p>
    <w:p w14:paraId="674986F3" w14:textId="77777777" w:rsidR="001A47FB" w:rsidRPr="00E22A54" w:rsidRDefault="001A47FB" w:rsidP="00855DE7">
      <w:pPr>
        <w:pStyle w:val="RSCBulletedlist"/>
      </w:pPr>
      <w:r w:rsidRPr="00E22A54">
        <w:t>chemical formulas of elements</w:t>
      </w:r>
    </w:p>
    <w:p w14:paraId="0ACB0F0B" w14:textId="77777777" w:rsidR="001A47FB" w:rsidRPr="00E22A54" w:rsidRDefault="001A47FB" w:rsidP="00855DE7">
      <w:pPr>
        <w:pStyle w:val="RSCBulletedlist"/>
      </w:pPr>
      <w:r w:rsidRPr="00E22A54">
        <w:t>chemical formulas of simple molecular compounds</w:t>
      </w:r>
    </w:p>
    <w:p w14:paraId="2B0CC8A7" w14:textId="77777777" w:rsidR="001A47FB" w:rsidRPr="00E22A54" w:rsidRDefault="001A47FB" w:rsidP="00855DE7">
      <w:pPr>
        <w:pStyle w:val="RSCBulletedlist"/>
      </w:pPr>
      <w:r w:rsidRPr="00E22A54">
        <w:t>empirical formulas of ionic compounds</w:t>
      </w:r>
    </w:p>
    <w:p w14:paraId="247A763A" w14:textId="77777777" w:rsidR="001A47FB" w:rsidRPr="00E22A54" w:rsidRDefault="001A47FB" w:rsidP="00855DE7">
      <w:pPr>
        <w:pStyle w:val="RSCBulletedlist"/>
      </w:pPr>
      <w:r w:rsidRPr="00E22A54">
        <w:t>the use of models to represent elements and compounds</w:t>
      </w:r>
    </w:p>
    <w:p w14:paraId="09165475" w14:textId="77777777" w:rsidR="001A47FB" w:rsidRPr="00E22A54" w:rsidRDefault="001A47FB" w:rsidP="00855DE7">
      <w:pPr>
        <w:pStyle w:val="RSCBulletedlist"/>
      </w:pPr>
      <w:r w:rsidRPr="00E22A54">
        <w:t>the chemical formula of a polymer</w:t>
      </w:r>
    </w:p>
    <w:p w14:paraId="38B2C7A0" w14:textId="77777777" w:rsidR="001A47FB" w:rsidRPr="00E22A54" w:rsidRDefault="001A47FB" w:rsidP="00855DE7">
      <w:pPr>
        <w:pStyle w:val="RSCBulletedlist"/>
      </w:pPr>
      <w:r w:rsidRPr="00E22A54">
        <w:t>comparing different types of representation.</w:t>
      </w:r>
    </w:p>
    <w:p w14:paraId="653CC8CB" w14:textId="77777777" w:rsidR="001A47FB" w:rsidRPr="001A47FB" w:rsidRDefault="001A47FB" w:rsidP="00D54551">
      <w:pPr>
        <w:pStyle w:val="RSCH2"/>
        <w:spacing w:before="480"/>
      </w:pPr>
      <w:r w:rsidRPr="001A47FB">
        <w:t>Scaffolding</w:t>
      </w:r>
    </w:p>
    <w:p w14:paraId="67F0082F" w14:textId="55AA2E7D" w:rsidR="001A47FB" w:rsidRPr="00EC32C6" w:rsidRDefault="001A47FB" w:rsidP="00855DE7">
      <w:pPr>
        <w:pStyle w:val="RSCBasictext"/>
      </w:pPr>
      <w:r w:rsidRPr="001A47FB">
        <w:t>Level 1 (</w:t>
      </w:r>
      <w:r w:rsidRPr="00F44333">
        <w:rPr>
          <w:color w:val="C00000"/>
        </w:rPr>
        <w:t>*</w:t>
      </w:r>
      <w:r w:rsidRPr="001A47FB">
        <w:t>) is a scaffolded worksheet which supports learners in a variety of ways, such as selecting words from a word bank, providing answer options to choose from or completed examples</w:t>
      </w:r>
      <w:r w:rsidR="00734647">
        <w:t>.</w:t>
      </w:r>
      <w:r w:rsidRPr="001A47FB">
        <w:t xml:space="preserve"> Level 2 (</w:t>
      </w:r>
      <w:r w:rsidRPr="00776E60">
        <w:rPr>
          <w:color w:val="C00000"/>
        </w:rPr>
        <w:t>**</w:t>
      </w:r>
      <w:r w:rsidRPr="001A47FB">
        <w:t>) is a partially scaffolded worksheet with a reduced level of support, such as partially completed sentences or a wider range of answer options to select from. Level 3 (</w:t>
      </w:r>
      <w:r w:rsidRPr="00776E60">
        <w:rPr>
          <w:color w:val="C00000"/>
        </w:rPr>
        <w:t>***</w:t>
      </w:r>
      <w:r w:rsidRPr="001A47FB">
        <w:t xml:space="preserve">) is an </w:t>
      </w:r>
      <w:proofErr w:type="spellStart"/>
      <w:r w:rsidRPr="001A47FB">
        <w:t>unscaffolded</w:t>
      </w:r>
      <w:proofErr w:type="spellEnd"/>
      <w:r w:rsidRPr="001A47FB">
        <w:t xml:space="preserve"> worksheet in which most of the tasks involve answering questions with a minimum of prompts.</w:t>
      </w:r>
      <w:r w:rsidRPr="00EC32C6">
        <w:t xml:space="preserve"> </w:t>
      </w:r>
    </w:p>
    <w:p w14:paraId="302CACD5" w14:textId="77777777" w:rsidR="001A47FB" w:rsidRPr="00EC32C6" w:rsidRDefault="001A47FB" w:rsidP="00D54551">
      <w:pPr>
        <w:pStyle w:val="RSCH2"/>
        <w:spacing w:before="480"/>
      </w:pPr>
      <w:r w:rsidRPr="00EC32C6">
        <w:t>Metacognition</w:t>
      </w:r>
    </w:p>
    <w:p w14:paraId="3CEF4783" w14:textId="77777777" w:rsidR="001A47FB" w:rsidRPr="00E22A54" w:rsidRDefault="001A47FB" w:rsidP="00855DE7">
      <w:pPr>
        <w:pStyle w:val="RSCBasictext"/>
      </w:pPr>
      <w:r w:rsidRPr="00E22A54">
        <w:t>The ‘What do I understand?’ page is common to all levels of worksheet and can be used both to identify areas needing whole class attention and as an indicator for learners to help guide their revision.</w:t>
      </w:r>
    </w:p>
    <w:p w14:paraId="42974827" w14:textId="1647A8BD" w:rsidR="001A47FB" w:rsidRPr="00E22A54" w:rsidRDefault="00382944" w:rsidP="00855DE7">
      <w:pPr>
        <w:pStyle w:val="RSCBasictext"/>
      </w:pPr>
      <w:r>
        <w:t>Below you will find</w:t>
      </w:r>
      <w:r w:rsidR="001A47FB" w:rsidRPr="00E22A54">
        <w:t xml:space="preserve"> </w:t>
      </w:r>
      <w:r>
        <w:t xml:space="preserve">model </w:t>
      </w:r>
      <w:r w:rsidR="001A47FB" w:rsidRPr="00E22A54">
        <w:t>answers for each level and guidance on learners’ misconceptions. Learners can use the model answers to self- or peer assess.</w:t>
      </w:r>
    </w:p>
    <w:p w14:paraId="67FF92B9" w14:textId="77777777" w:rsidR="001A47FB" w:rsidRPr="00EC32C6" w:rsidRDefault="001A47FB" w:rsidP="00D54551">
      <w:pPr>
        <w:pStyle w:val="RSCH2"/>
        <w:spacing w:before="480"/>
      </w:pPr>
      <w:r w:rsidRPr="00EC32C6">
        <w:t>When to use</w:t>
      </w:r>
    </w:p>
    <w:p w14:paraId="52ACC069" w14:textId="77777777" w:rsidR="001A47FB" w:rsidRPr="00E22A54" w:rsidRDefault="001A47FB" w:rsidP="00855DE7">
      <w:pPr>
        <w:pStyle w:val="RSCBasictext"/>
      </w:pPr>
      <w:r w:rsidRPr="00E22A54">
        <w:t>The worksheets can be used in a variety of ways:</w:t>
      </w:r>
    </w:p>
    <w:p w14:paraId="485E69FD" w14:textId="50F80C8A" w:rsidR="001A47FB" w:rsidRPr="00E22A54" w:rsidRDefault="001A47FB" w:rsidP="00855DE7">
      <w:pPr>
        <w:pStyle w:val="RSCBulletedlist"/>
      </w:pPr>
      <w:r w:rsidRPr="00E22A54">
        <w:t xml:space="preserve">To assess learners’ knowledge at the beginning or end of a period of teaching. Match the level of the worksheet to the </w:t>
      </w:r>
      <w:r w:rsidR="00382944">
        <w:t>support needs</w:t>
      </w:r>
      <w:r w:rsidRPr="00E22A54">
        <w:t xml:space="preserve"> </w:t>
      </w:r>
      <w:r w:rsidR="001A2517">
        <w:t xml:space="preserve">of </w:t>
      </w:r>
      <w:r w:rsidRPr="00E22A54">
        <w:t>the learners.</w:t>
      </w:r>
    </w:p>
    <w:p w14:paraId="3A0243C1" w14:textId="219EA1BA" w:rsidR="0077691D" w:rsidRPr="0095761A" w:rsidRDefault="001A47FB" w:rsidP="00AE250E">
      <w:pPr>
        <w:pStyle w:val="RSCBulletedlist"/>
      </w:pPr>
      <w:r w:rsidRPr="00E22A54">
        <w:t xml:space="preserve">To assess knowledge during a period of teaching </w:t>
      </w:r>
      <w:r w:rsidR="005F7882">
        <w:t>once</w:t>
      </w:r>
      <w:r w:rsidR="00134AE6">
        <w:t xml:space="preserve"> </w:t>
      </w:r>
      <w:r w:rsidRPr="00E22A54">
        <w:t xml:space="preserve">learners have completed the relevant topic. </w:t>
      </w:r>
      <w:r w:rsidR="0077691D">
        <w:br w:type="page"/>
      </w:r>
    </w:p>
    <w:p w14:paraId="63D58C8A" w14:textId="77777777" w:rsidR="001A47FB" w:rsidRPr="00E22A54" w:rsidRDefault="001A47FB" w:rsidP="00855DE7">
      <w:pPr>
        <w:pStyle w:val="RSCBulletedlist"/>
      </w:pPr>
      <w:r w:rsidRPr="00E22A54">
        <w:lastRenderedPageBreak/>
        <w:t>As part of revision.</w:t>
      </w:r>
    </w:p>
    <w:p w14:paraId="127D6FAA" w14:textId="77777777" w:rsidR="001A47FB" w:rsidRPr="00E22A54" w:rsidRDefault="001A47FB" w:rsidP="0077691D">
      <w:pPr>
        <w:pStyle w:val="RSCBulletedlist"/>
        <w:spacing w:after="240"/>
      </w:pPr>
      <w:r w:rsidRPr="00E22A54">
        <w:t>As a refresher exercise for teachers or non-subject specialists.</w:t>
      </w:r>
    </w:p>
    <w:p w14:paraId="713184F4" w14:textId="4AF539D5" w:rsidR="001A47FB" w:rsidRDefault="001A47FB" w:rsidP="00855DE7">
      <w:pPr>
        <w:pStyle w:val="RSCBasictext"/>
      </w:pPr>
      <w:r w:rsidRPr="00E22A54">
        <w:t xml:space="preserve">There is also scope </w:t>
      </w:r>
      <w:r w:rsidR="00941352">
        <w:t>to increase</w:t>
      </w:r>
      <w:r w:rsidRPr="00E22A54">
        <w:t xml:space="preserve"> the level of worksheet used as learners progress through their curriculum</w:t>
      </w:r>
      <w:r>
        <w:t>.</w:t>
      </w:r>
    </w:p>
    <w:p w14:paraId="13C66753" w14:textId="77777777" w:rsidR="001A47FB" w:rsidRPr="001A47FB" w:rsidRDefault="001A47FB" w:rsidP="0077691D">
      <w:pPr>
        <w:pStyle w:val="RSCH2"/>
        <w:spacing w:before="480"/>
      </w:pPr>
      <w:r w:rsidRPr="001A47FB">
        <w:t>Further support</w:t>
      </w:r>
    </w:p>
    <w:p w14:paraId="77E11053" w14:textId="280E4CF5" w:rsidR="0090661D" w:rsidRPr="0090661D" w:rsidRDefault="001A47FB" w:rsidP="0090661D">
      <w:pPr>
        <w:rPr>
          <w:rFonts w:ascii="Arial" w:eastAsia="Times New Roman" w:hAnsi="Arial" w:cs="Arial"/>
          <w:color w:val="0563C1"/>
          <w:sz w:val="20"/>
          <w:szCs w:val="20"/>
          <w:u w:val="single"/>
          <w:lang w:eastAsia="en-GB"/>
        </w:rPr>
      </w:pPr>
      <w:r w:rsidRPr="00AE250E">
        <w:rPr>
          <w:rFonts w:ascii="Century Gothic" w:hAnsi="Century Gothic"/>
        </w:rPr>
        <w:t>For more resources to support teaching of this topic and address any misconceptions identified, go to</w:t>
      </w:r>
      <w:r w:rsidR="00F02E20" w:rsidRPr="00AE250E">
        <w:rPr>
          <w:rFonts w:ascii="Century Gothic" w:hAnsi="Century Gothic"/>
        </w:rPr>
        <w:t xml:space="preserve"> </w:t>
      </w:r>
      <w:hyperlink r:id="rId7" w:history="1">
        <w:r w:rsidR="00975BA2" w:rsidRPr="00351E89">
          <w:rPr>
            <w:rFonts w:ascii="Century Gothic" w:eastAsia="Times New Roman" w:hAnsi="Century Gothic" w:cs="Arial"/>
            <w:b/>
            <w:bCs/>
            <w:color w:val="C00000"/>
            <w:u w:val="single"/>
            <w:lang w:eastAsia="en-GB"/>
          </w:rPr>
          <w:t>rsc.li/3vkZZzj</w:t>
        </w:r>
      </w:hyperlink>
      <w:r w:rsidR="00720017">
        <w:t>.</w:t>
      </w:r>
    </w:p>
    <w:p w14:paraId="303FC29D" w14:textId="1B369DBC" w:rsidR="001A47FB" w:rsidRDefault="001A47FB">
      <w:pPr>
        <w:rPr>
          <w:rFonts w:ascii="Century Gothic" w:hAnsi="Century Gothic" w:cs="Arial"/>
          <w:b/>
          <w:bCs/>
          <w:color w:val="C8102E"/>
          <w:sz w:val="36"/>
          <w:szCs w:val="36"/>
          <w:lang w:eastAsia="zh-CN"/>
        </w:rPr>
      </w:pPr>
      <w:r>
        <w:rPr>
          <w:rFonts w:ascii="Century Gothic" w:hAnsi="Century Gothic" w:cs="Arial"/>
          <w:b/>
          <w:bCs/>
          <w:color w:val="C8102E"/>
          <w:sz w:val="36"/>
          <w:szCs w:val="36"/>
          <w:lang w:eastAsia="zh-CN"/>
        </w:rPr>
        <w:br w:type="page"/>
      </w:r>
    </w:p>
    <w:p w14:paraId="1B8B7969" w14:textId="2FE09B90" w:rsidR="00946926" w:rsidRDefault="00946926" w:rsidP="00D82926">
      <w:pPr>
        <w:pStyle w:val="RSCH1"/>
      </w:pPr>
      <w:r>
        <w:lastRenderedPageBreak/>
        <w:t>Answers</w:t>
      </w:r>
    </w:p>
    <w:p w14:paraId="7D47D988" w14:textId="04336808" w:rsidR="00167FD9" w:rsidRDefault="00167FD9" w:rsidP="00FA2907">
      <w:pPr>
        <w:pStyle w:val="RSCH2"/>
      </w:pPr>
      <w:r>
        <w:t>Representing elements and compounds</w:t>
      </w:r>
      <w:r w:rsidR="001135B3">
        <w:t xml:space="preserve">: </w:t>
      </w:r>
      <w:r w:rsidR="00946926">
        <w:t>knowledge check</w:t>
      </w:r>
    </w:p>
    <w:p w14:paraId="2E22ED5D" w14:textId="58C13160" w:rsidR="00167FD9" w:rsidRPr="002B0861" w:rsidRDefault="00167FD9" w:rsidP="002B0861">
      <w:pPr>
        <w:pStyle w:val="RSCmultilevellist11"/>
        <w:rPr>
          <w:b/>
          <w:bCs/>
        </w:rPr>
      </w:pPr>
      <w:r w:rsidRPr="002B0861">
        <w:rPr>
          <w:b/>
          <w:bCs/>
        </w:rPr>
        <w:t>(Level 1, 2 and 3)</w:t>
      </w:r>
    </w:p>
    <w:p w14:paraId="58DCD4CA" w14:textId="5887986E" w:rsidR="004F51E6" w:rsidRDefault="00FA2907" w:rsidP="00971280">
      <w:pPr>
        <w:pStyle w:val="RSCmultilevellist11"/>
        <w:numPr>
          <w:ilvl w:val="0"/>
          <w:numId w:val="0"/>
        </w:numPr>
        <w:spacing w:before="0" w:after="0"/>
        <w:ind w:left="539"/>
      </w:pPr>
      <w:r>
        <w:rPr>
          <w:noProof/>
        </w:rPr>
        <w:drawing>
          <wp:anchor distT="0" distB="0" distL="114300" distR="114300" simplePos="0" relativeHeight="251658240" behindDoc="1" locked="0" layoutInCell="1" allowOverlap="1" wp14:anchorId="442F569B" wp14:editId="6854D812">
            <wp:simplePos x="0" y="0"/>
            <wp:positionH relativeFrom="column">
              <wp:posOffset>-203835</wp:posOffset>
            </wp:positionH>
            <wp:positionV relativeFrom="paragraph">
              <wp:posOffset>97155</wp:posOffset>
            </wp:positionV>
            <wp:extent cx="6208737" cy="2470150"/>
            <wp:effectExtent l="0" t="0" r="1905" b="6350"/>
            <wp:wrapNone/>
            <wp:docPr id="6" name="Picture 6" descr="This is the first part of the Periodic Table with elements labelled in column 1 row 3 potassium,  column 2 row 3 calcium,  column 14 row 1 carbon,  column 17 row 1 fluorine, column 17 row 2 chlorine and column 18 row 3 ar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is is the first part of the Periodic Table with elements labelled in column 1 row 3 potassium,  column 2 row 3 calcium,  column 14 row 1 carbon,  column 17 row 1 fluorine, column 17 row 2 chlorine and column 18 row 3 argon"/>
                    <pic:cNvPicPr/>
                  </pic:nvPicPr>
                  <pic:blipFill>
                    <a:blip r:embed="rId8">
                      <a:extLst>
                        <a:ext uri="{28A0092B-C50C-407E-A947-70E740481C1C}">
                          <a14:useLocalDpi xmlns:a14="http://schemas.microsoft.com/office/drawing/2010/main" val="0"/>
                        </a:ext>
                      </a:extLst>
                    </a:blip>
                    <a:stretch>
                      <a:fillRect/>
                    </a:stretch>
                  </pic:blipFill>
                  <pic:spPr>
                    <a:xfrm>
                      <a:off x="0" y="0"/>
                      <a:ext cx="6208737" cy="2470150"/>
                    </a:xfrm>
                    <a:prstGeom prst="rect">
                      <a:avLst/>
                    </a:prstGeom>
                  </pic:spPr>
                </pic:pic>
              </a:graphicData>
            </a:graphic>
            <wp14:sizeRelH relativeFrom="margin">
              <wp14:pctWidth>0</wp14:pctWidth>
            </wp14:sizeRelH>
            <wp14:sizeRelV relativeFrom="margin">
              <wp14:pctHeight>0</wp14:pctHeight>
            </wp14:sizeRelV>
          </wp:anchor>
        </w:drawing>
      </w:r>
    </w:p>
    <w:p w14:paraId="17DA82EC" w14:textId="0296884A" w:rsidR="00FA2907" w:rsidRDefault="00FA2907" w:rsidP="00FA2907">
      <w:pPr>
        <w:pStyle w:val="RSCmultilevellist11"/>
        <w:numPr>
          <w:ilvl w:val="0"/>
          <w:numId w:val="0"/>
        </w:numPr>
        <w:spacing w:before="0" w:after="0"/>
        <w:ind w:left="539" w:hanging="539"/>
      </w:pPr>
    </w:p>
    <w:p w14:paraId="2ADC204D" w14:textId="18DFB0A0" w:rsidR="004F51E6" w:rsidRDefault="004F51E6" w:rsidP="00250ACF">
      <w:pPr>
        <w:pStyle w:val="RSCmultilevellist11"/>
        <w:numPr>
          <w:ilvl w:val="0"/>
          <w:numId w:val="0"/>
        </w:numPr>
        <w:ind w:hanging="142"/>
      </w:pPr>
    </w:p>
    <w:p w14:paraId="7B9135C2" w14:textId="2E93A94E" w:rsidR="004F51E6" w:rsidRDefault="004F51E6" w:rsidP="004F51E6">
      <w:pPr>
        <w:pStyle w:val="RSCmultilevellist11"/>
        <w:numPr>
          <w:ilvl w:val="0"/>
          <w:numId w:val="0"/>
        </w:numPr>
      </w:pPr>
    </w:p>
    <w:p w14:paraId="77C13D11" w14:textId="77777777" w:rsidR="00FA2907" w:rsidRDefault="00FA2907" w:rsidP="00C10CDD">
      <w:pPr>
        <w:spacing w:after="0" w:line="480" w:lineRule="auto"/>
        <w:ind w:left="539"/>
        <w:rPr>
          <w:rFonts w:ascii="Century Gothic" w:hAnsi="Century Gothic"/>
          <w:b/>
          <w:bCs/>
          <w:color w:val="C00000"/>
        </w:rPr>
      </w:pPr>
    </w:p>
    <w:p w14:paraId="5956232A" w14:textId="77777777" w:rsidR="00FA2907" w:rsidRDefault="00FA2907" w:rsidP="00C10CDD">
      <w:pPr>
        <w:spacing w:after="0" w:line="480" w:lineRule="auto"/>
        <w:ind w:left="539"/>
        <w:rPr>
          <w:rFonts w:ascii="Century Gothic" w:hAnsi="Century Gothic"/>
          <w:b/>
          <w:bCs/>
          <w:color w:val="C00000"/>
        </w:rPr>
      </w:pPr>
    </w:p>
    <w:p w14:paraId="208C4B51" w14:textId="77777777" w:rsidR="00FA2907" w:rsidRDefault="00FA2907" w:rsidP="00C10CDD">
      <w:pPr>
        <w:spacing w:after="0" w:line="480" w:lineRule="auto"/>
        <w:ind w:left="539"/>
        <w:rPr>
          <w:rFonts w:ascii="Century Gothic" w:hAnsi="Century Gothic"/>
          <w:b/>
          <w:bCs/>
          <w:color w:val="C00000"/>
        </w:rPr>
      </w:pPr>
    </w:p>
    <w:p w14:paraId="62745FA4" w14:textId="77777777" w:rsidR="00FA2907" w:rsidRDefault="00FA2907" w:rsidP="00C10CDD">
      <w:pPr>
        <w:spacing w:after="0" w:line="480" w:lineRule="auto"/>
        <w:ind w:left="539"/>
        <w:rPr>
          <w:rFonts w:ascii="Century Gothic" w:hAnsi="Century Gothic"/>
          <w:b/>
          <w:bCs/>
          <w:color w:val="C00000"/>
        </w:rPr>
      </w:pPr>
    </w:p>
    <w:p w14:paraId="5B05D1AA" w14:textId="49FF4E87" w:rsidR="00CC1CA9" w:rsidRPr="00DE6B8D" w:rsidRDefault="00167FD9" w:rsidP="00C10CDD">
      <w:pPr>
        <w:spacing w:after="0" w:line="480" w:lineRule="auto"/>
        <w:ind w:left="539"/>
        <w:rPr>
          <w:rFonts w:ascii="Century Gothic" w:hAnsi="Century Gothic"/>
        </w:rPr>
      </w:pPr>
      <w:r w:rsidRPr="002B0861">
        <w:rPr>
          <w:rFonts w:ascii="Century Gothic" w:hAnsi="Century Gothic"/>
          <w:b/>
          <w:bCs/>
          <w:color w:val="C00000"/>
        </w:rPr>
        <w:t>Guidance</w:t>
      </w:r>
      <w:r w:rsidRPr="00DE6B8D">
        <w:rPr>
          <w:rFonts w:ascii="Century Gothic" w:hAnsi="Century Gothic"/>
          <w:b/>
          <w:bCs/>
        </w:rPr>
        <w:t xml:space="preserve">: </w:t>
      </w:r>
      <w:r w:rsidR="00FA1DB3" w:rsidRPr="00DE6B8D">
        <w:rPr>
          <w:rFonts w:ascii="Century Gothic" w:hAnsi="Century Gothic"/>
        </w:rPr>
        <w:t>Learners</w:t>
      </w:r>
      <w:r w:rsidRPr="00DE6B8D">
        <w:rPr>
          <w:rFonts w:ascii="Century Gothic" w:hAnsi="Century Gothic"/>
        </w:rPr>
        <w:t xml:space="preserve"> need to be familiar with the symbols for the first twenty</w:t>
      </w:r>
    </w:p>
    <w:p w14:paraId="4983BFF3" w14:textId="1F983434" w:rsidR="00CC1CA9" w:rsidRPr="00DE6B8D" w:rsidRDefault="00167FD9" w:rsidP="00C10CDD">
      <w:pPr>
        <w:spacing w:after="0" w:line="480" w:lineRule="auto"/>
        <w:ind w:left="539"/>
        <w:rPr>
          <w:rFonts w:ascii="Century Gothic" w:hAnsi="Century Gothic"/>
        </w:rPr>
      </w:pPr>
      <w:r w:rsidRPr="00DE6B8D">
        <w:rPr>
          <w:rFonts w:ascii="Century Gothic" w:hAnsi="Century Gothic"/>
        </w:rPr>
        <w:t xml:space="preserve">elements. </w:t>
      </w:r>
      <w:r w:rsidR="00FA1DB3" w:rsidRPr="00DE6B8D">
        <w:rPr>
          <w:rFonts w:ascii="Century Gothic" w:hAnsi="Century Gothic"/>
        </w:rPr>
        <w:t>Learners</w:t>
      </w:r>
      <w:r w:rsidRPr="00DE6B8D">
        <w:rPr>
          <w:rFonts w:ascii="Century Gothic" w:hAnsi="Century Gothic"/>
        </w:rPr>
        <w:t xml:space="preserve"> need to be aware that the first letter in a chemical symbol</w:t>
      </w:r>
    </w:p>
    <w:p w14:paraId="561A3222" w14:textId="2D17751A" w:rsidR="00CC1CA9" w:rsidRPr="00DE6B8D" w:rsidRDefault="00167FD9" w:rsidP="00C10CDD">
      <w:pPr>
        <w:spacing w:after="0" w:line="480" w:lineRule="auto"/>
        <w:ind w:left="539"/>
        <w:rPr>
          <w:rFonts w:ascii="Century Gothic" w:hAnsi="Century Gothic"/>
        </w:rPr>
      </w:pPr>
      <w:r w:rsidRPr="00DE6B8D">
        <w:rPr>
          <w:rFonts w:ascii="Century Gothic" w:hAnsi="Century Gothic"/>
        </w:rPr>
        <w:t>is always a capital letter. Subsequent letters are lower case</w:t>
      </w:r>
      <w:r w:rsidR="00B05B14" w:rsidRPr="00DE6B8D">
        <w:rPr>
          <w:rFonts w:ascii="Century Gothic" w:hAnsi="Century Gothic"/>
        </w:rPr>
        <w:t>.</w:t>
      </w:r>
      <w:r w:rsidR="00F81D61" w:rsidRPr="00DE6B8D">
        <w:rPr>
          <w:rFonts w:ascii="Century Gothic" w:hAnsi="Century Gothic"/>
        </w:rPr>
        <w:t xml:space="preserve"> Chemical</w:t>
      </w:r>
    </w:p>
    <w:p w14:paraId="74E220EF" w14:textId="77F4217C" w:rsidR="00CC1CA9" w:rsidRPr="00DE6B8D" w:rsidRDefault="00F81D61" w:rsidP="00C10CDD">
      <w:pPr>
        <w:spacing w:after="0" w:line="480" w:lineRule="auto"/>
        <w:ind w:left="539"/>
        <w:rPr>
          <w:rFonts w:ascii="Century Gothic" w:hAnsi="Century Gothic"/>
        </w:rPr>
      </w:pPr>
      <w:r w:rsidRPr="00DE6B8D">
        <w:rPr>
          <w:rFonts w:ascii="Century Gothic" w:hAnsi="Century Gothic"/>
        </w:rPr>
        <w:t>symbols that are derived from other languages may present difficulty for</w:t>
      </w:r>
    </w:p>
    <w:p w14:paraId="03578A5D" w14:textId="5063B779" w:rsidR="00096467" w:rsidRDefault="00F81D61" w:rsidP="00096467">
      <w:pPr>
        <w:spacing w:after="0" w:line="480" w:lineRule="auto"/>
        <w:ind w:left="539"/>
        <w:rPr>
          <w:rFonts w:ascii="Century Gothic" w:hAnsi="Century Gothic"/>
        </w:rPr>
      </w:pPr>
      <w:r w:rsidRPr="00DE6B8D">
        <w:rPr>
          <w:rFonts w:ascii="Century Gothic" w:hAnsi="Century Gothic"/>
        </w:rPr>
        <w:t xml:space="preserve">some </w:t>
      </w:r>
      <w:r w:rsidR="00FA1DB3" w:rsidRPr="00DE6B8D">
        <w:rPr>
          <w:rFonts w:ascii="Century Gothic" w:hAnsi="Century Gothic"/>
        </w:rPr>
        <w:t>learners</w:t>
      </w:r>
      <w:r w:rsidRPr="00DE6B8D">
        <w:rPr>
          <w:rFonts w:ascii="Century Gothic" w:hAnsi="Century Gothic"/>
        </w:rPr>
        <w:t>.</w:t>
      </w:r>
      <w:r w:rsidR="003B08F0" w:rsidRPr="00DE6B8D">
        <w:rPr>
          <w:rFonts w:ascii="Century Gothic" w:hAnsi="Century Gothic"/>
        </w:rPr>
        <w:t xml:space="preserve"> For example</w:t>
      </w:r>
      <w:r w:rsidR="0066475B">
        <w:rPr>
          <w:rFonts w:ascii="Century Gothic" w:hAnsi="Century Gothic"/>
        </w:rPr>
        <w:t>,</w:t>
      </w:r>
      <w:r w:rsidR="003B08F0" w:rsidRPr="00DE6B8D">
        <w:rPr>
          <w:rFonts w:ascii="Century Gothic" w:hAnsi="Century Gothic"/>
        </w:rPr>
        <w:t xml:space="preserve"> the symbol for sodium, Na, comes from the Latin name </w:t>
      </w:r>
      <w:r w:rsidR="0066475B">
        <w:rPr>
          <w:rFonts w:ascii="Century Gothic" w:hAnsi="Century Gothic"/>
        </w:rPr>
        <w:t>‘</w:t>
      </w:r>
      <w:r w:rsidR="003B08F0" w:rsidRPr="00855DE7">
        <w:rPr>
          <w:rFonts w:ascii="Century Gothic" w:hAnsi="Century Gothic"/>
          <w:i/>
          <w:iCs/>
        </w:rPr>
        <w:t>natrium</w:t>
      </w:r>
      <w:r w:rsidR="0066475B">
        <w:rPr>
          <w:rFonts w:ascii="Century Gothic" w:hAnsi="Century Gothic"/>
        </w:rPr>
        <w:t>’</w:t>
      </w:r>
      <w:r w:rsidR="003B08F0" w:rsidRPr="00DE6B8D">
        <w:rPr>
          <w:rFonts w:ascii="Century Gothic" w:hAnsi="Century Gothic"/>
        </w:rPr>
        <w:t xml:space="preserve"> and the symbol for potassium, K, comes from the Latin name </w:t>
      </w:r>
      <w:r w:rsidR="0066475B">
        <w:rPr>
          <w:rFonts w:ascii="Century Gothic" w:hAnsi="Century Gothic"/>
        </w:rPr>
        <w:t>‘</w:t>
      </w:r>
      <w:r w:rsidR="003B08F0" w:rsidRPr="00855DE7">
        <w:rPr>
          <w:rFonts w:ascii="Century Gothic" w:hAnsi="Century Gothic"/>
          <w:i/>
          <w:iCs/>
        </w:rPr>
        <w:t>kalium</w:t>
      </w:r>
      <w:r w:rsidR="0066475B">
        <w:rPr>
          <w:rFonts w:ascii="Century Gothic" w:hAnsi="Century Gothic"/>
        </w:rPr>
        <w:t>’</w:t>
      </w:r>
      <w:r w:rsidR="003B08F0" w:rsidRPr="00DE6B8D">
        <w:rPr>
          <w:rFonts w:ascii="Century Gothic" w:hAnsi="Century Gothic"/>
        </w:rPr>
        <w:t>.</w:t>
      </w:r>
      <w:r w:rsidR="00096467">
        <w:rPr>
          <w:rFonts w:ascii="Century Gothic" w:hAnsi="Century Gothic"/>
        </w:rPr>
        <w:br w:type="page"/>
      </w:r>
    </w:p>
    <w:p w14:paraId="5DD5CB97" w14:textId="45DF83E8" w:rsidR="00167FD9" w:rsidRPr="00B54944" w:rsidRDefault="00167FD9" w:rsidP="001C507B">
      <w:pPr>
        <w:pStyle w:val="RSCmultilevellist11"/>
        <w:spacing w:after="0"/>
        <w:rPr>
          <w:b/>
          <w:bCs/>
        </w:rPr>
      </w:pPr>
      <w:r w:rsidRPr="00B54944">
        <w:rPr>
          <w:b/>
          <w:bCs/>
        </w:rPr>
        <w:lastRenderedPageBreak/>
        <w:t>(Level 1</w:t>
      </w:r>
      <w:r w:rsidR="00C91A99" w:rsidRPr="00B54944">
        <w:rPr>
          <w:b/>
          <w:bCs/>
        </w:rPr>
        <w:t xml:space="preserve"> and</w:t>
      </w:r>
      <w:r w:rsidR="00C14D9E" w:rsidRPr="00B54944">
        <w:rPr>
          <w:b/>
          <w:bCs/>
        </w:rPr>
        <w:t xml:space="preserve"> 2</w:t>
      </w:r>
      <w:r w:rsidRPr="00B54944">
        <w:rPr>
          <w:b/>
          <w:bCs/>
        </w:rPr>
        <w:t>)</w:t>
      </w:r>
    </w:p>
    <w:p w14:paraId="3A0E6FF6" w14:textId="77777777" w:rsidR="008314D7" w:rsidRDefault="00C14D9E" w:rsidP="008314D7">
      <w:pPr>
        <w:pStyle w:val="RSCindentedwrite-intext"/>
        <w:numPr>
          <w:ilvl w:val="0"/>
          <w:numId w:val="45"/>
        </w:numPr>
        <w:spacing w:after="120"/>
      </w:pPr>
      <w:r>
        <w:t xml:space="preserve">An element consists of </w:t>
      </w:r>
      <w:r w:rsidRPr="00C14D9E">
        <w:rPr>
          <w:b/>
          <w:bCs/>
        </w:rPr>
        <w:t>one</w:t>
      </w:r>
      <w:r>
        <w:t xml:space="preserve"> </w:t>
      </w:r>
      <w:r w:rsidRPr="008314D7">
        <w:rPr>
          <w:b/>
          <w:bCs/>
        </w:rPr>
        <w:t>type</w:t>
      </w:r>
      <w:r>
        <w:t xml:space="preserve"> of atom only. </w:t>
      </w:r>
    </w:p>
    <w:p w14:paraId="6A883115" w14:textId="77777777" w:rsidR="008314D7" w:rsidRDefault="00C14D9E" w:rsidP="008314D7">
      <w:pPr>
        <w:pStyle w:val="RSCindentedwrite-intext"/>
        <w:numPr>
          <w:ilvl w:val="0"/>
          <w:numId w:val="45"/>
        </w:numPr>
        <w:spacing w:after="120"/>
      </w:pPr>
      <w:r>
        <w:t xml:space="preserve">There are 92 naturally occurring </w:t>
      </w:r>
      <w:r w:rsidRPr="00C14D9E">
        <w:rPr>
          <w:b/>
          <w:bCs/>
        </w:rPr>
        <w:t>elements</w:t>
      </w:r>
      <w:r>
        <w:t xml:space="preserve">. </w:t>
      </w:r>
    </w:p>
    <w:p w14:paraId="10626394" w14:textId="77777777" w:rsidR="008314D7" w:rsidRDefault="00C14D9E" w:rsidP="008314D7">
      <w:pPr>
        <w:pStyle w:val="RSCindentedwrite-intext"/>
        <w:numPr>
          <w:ilvl w:val="0"/>
          <w:numId w:val="45"/>
        </w:numPr>
        <w:spacing w:after="120"/>
      </w:pPr>
      <w:r>
        <w:t xml:space="preserve">A chemical symbol represents one atom of an element. For example, the symbol </w:t>
      </w:r>
      <w:r w:rsidRPr="00BB6F99">
        <w:rPr>
          <w:rFonts w:ascii="Cambria Math" w:hAnsi="Cambria Math"/>
          <w:sz w:val="26"/>
          <w:szCs w:val="26"/>
        </w:rPr>
        <w:t>Ne</w:t>
      </w:r>
      <w:r>
        <w:t xml:space="preserve"> represents one atom of </w:t>
      </w:r>
      <w:r w:rsidRPr="00C14D9E">
        <w:rPr>
          <w:b/>
          <w:bCs/>
        </w:rPr>
        <w:t>neon</w:t>
      </w:r>
      <w:r>
        <w:t xml:space="preserve">. </w:t>
      </w:r>
    </w:p>
    <w:p w14:paraId="02FFC2DF" w14:textId="77777777" w:rsidR="008314D7" w:rsidRPr="008314D7" w:rsidRDefault="00C14D9E" w:rsidP="008314D7">
      <w:pPr>
        <w:pStyle w:val="RSCindentedwrite-intext"/>
        <w:numPr>
          <w:ilvl w:val="0"/>
          <w:numId w:val="45"/>
        </w:numPr>
        <w:spacing w:after="120"/>
      </w:pPr>
      <w:r>
        <w:t xml:space="preserve">Some elements naturally exist as two or more atoms bonded together to form </w:t>
      </w:r>
      <w:r w:rsidRPr="00C14D9E">
        <w:rPr>
          <w:b/>
          <w:bCs/>
        </w:rPr>
        <w:t>molecules</w:t>
      </w:r>
      <w:r w:rsidRPr="00855DE7">
        <w:t>.</w:t>
      </w:r>
      <w:r>
        <w:rPr>
          <w:b/>
          <w:bCs/>
        </w:rPr>
        <w:t xml:space="preserve"> </w:t>
      </w:r>
    </w:p>
    <w:p w14:paraId="1992510B" w14:textId="2992E249" w:rsidR="00C14D9E" w:rsidRDefault="00C14D9E" w:rsidP="008314D7">
      <w:pPr>
        <w:pStyle w:val="RSCindentedwrite-intext"/>
        <w:numPr>
          <w:ilvl w:val="0"/>
          <w:numId w:val="45"/>
        </w:numPr>
        <w:spacing w:after="120"/>
      </w:pPr>
      <w:r>
        <w:t xml:space="preserve">A molecule of chlorine gas has the chemical formula </w:t>
      </w:r>
      <w:r w:rsidRPr="001C507B">
        <w:rPr>
          <w:rFonts w:ascii="Cambria Math" w:hAnsi="Cambria Math"/>
          <w:sz w:val="26"/>
          <w:szCs w:val="26"/>
        </w:rPr>
        <w:t>Cl</w:t>
      </w:r>
      <w:r w:rsidRPr="001C507B">
        <w:rPr>
          <w:rFonts w:ascii="Cambria Math" w:hAnsi="Cambria Math"/>
          <w:sz w:val="26"/>
          <w:szCs w:val="26"/>
          <w:vertAlign w:val="subscript"/>
        </w:rPr>
        <w:t>2</w:t>
      </w:r>
      <w:r>
        <w:rPr>
          <w:vertAlign w:val="subscript"/>
        </w:rPr>
        <w:t>.</w:t>
      </w:r>
      <w:r>
        <w:t xml:space="preserve"> The subscript ‘2’ shows that there </w:t>
      </w:r>
      <w:r w:rsidRPr="008314D7">
        <w:rPr>
          <w:b/>
          <w:bCs/>
        </w:rPr>
        <w:t>are</w:t>
      </w:r>
      <w:r>
        <w:t xml:space="preserve"> </w:t>
      </w:r>
      <w:r w:rsidRPr="00C14D9E">
        <w:rPr>
          <w:b/>
          <w:bCs/>
        </w:rPr>
        <w:t>two</w:t>
      </w:r>
      <w:r>
        <w:t xml:space="preserve"> </w:t>
      </w:r>
      <w:r w:rsidRPr="008314D7">
        <w:rPr>
          <w:b/>
          <w:bCs/>
        </w:rPr>
        <w:t>atoms</w:t>
      </w:r>
      <w:r>
        <w:t xml:space="preserve"> of chlorine bonded together in one molecule.</w:t>
      </w:r>
    </w:p>
    <w:p w14:paraId="1BDBDA37" w14:textId="0E3977B1" w:rsidR="00C91A99" w:rsidRPr="00D50483" w:rsidRDefault="00C91A99" w:rsidP="00A16058">
      <w:pPr>
        <w:pStyle w:val="RSCindentedwrite-intext"/>
        <w:spacing w:after="0"/>
        <w:rPr>
          <w:b/>
          <w:bCs/>
        </w:rPr>
      </w:pPr>
      <w:r w:rsidRPr="00D50483">
        <w:rPr>
          <w:b/>
          <w:bCs/>
        </w:rPr>
        <w:t>(Level 3)</w:t>
      </w:r>
    </w:p>
    <w:p w14:paraId="77A0BF8D" w14:textId="7A1BE4F3" w:rsidR="00C91A99" w:rsidRDefault="00EF4527" w:rsidP="00855DE7">
      <w:pPr>
        <w:pStyle w:val="RSCletteredlist"/>
      </w:pPr>
      <w:r>
        <w:t>One type of atom.</w:t>
      </w:r>
    </w:p>
    <w:p w14:paraId="37A0119B" w14:textId="57A745CF" w:rsidR="00C91A99" w:rsidRDefault="00EF4527" w:rsidP="00855DE7">
      <w:pPr>
        <w:pStyle w:val="RSCletteredlist"/>
      </w:pPr>
      <w:r>
        <w:t>92</w:t>
      </w:r>
    </w:p>
    <w:p w14:paraId="2333F7AC" w14:textId="78C03D8F" w:rsidR="00C91A99" w:rsidRDefault="00EF4527" w:rsidP="00855DE7">
      <w:pPr>
        <w:pStyle w:val="RSCletteredlist"/>
      </w:pPr>
      <w:r>
        <w:t>neon</w:t>
      </w:r>
    </w:p>
    <w:p w14:paraId="1061D59D" w14:textId="2E434FCC" w:rsidR="00C91A99" w:rsidRDefault="00EF4527" w:rsidP="00855DE7">
      <w:pPr>
        <w:pStyle w:val="RSCletteredlist"/>
      </w:pPr>
      <w:r>
        <w:t>molecules</w:t>
      </w:r>
    </w:p>
    <w:p w14:paraId="4A50CAB5" w14:textId="69C38DE0" w:rsidR="00C91A99" w:rsidRDefault="00EF4527" w:rsidP="00855DE7">
      <w:pPr>
        <w:pStyle w:val="RSCletteredlist"/>
      </w:pPr>
      <w:r>
        <w:t>There are two atoms of chlorine bonded together in one molecule</w:t>
      </w:r>
    </w:p>
    <w:p w14:paraId="56A8B106" w14:textId="6570658C" w:rsidR="003057C1" w:rsidRDefault="00167FD9" w:rsidP="003057C1">
      <w:pPr>
        <w:pStyle w:val="RSCmultilevellist11"/>
        <w:numPr>
          <w:ilvl w:val="0"/>
          <w:numId w:val="0"/>
        </w:numPr>
        <w:spacing w:before="120" w:after="720"/>
        <w:ind w:left="539"/>
      </w:pPr>
      <w:r w:rsidRPr="00BB6F99">
        <w:rPr>
          <w:b/>
          <w:bCs/>
          <w:color w:val="C00000"/>
        </w:rPr>
        <w:t>Guidance</w:t>
      </w:r>
      <w:r>
        <w:t xml:space="preserve">: </w:t>
      </w:r>
      <w:r w:rsidR="00FA1DB3">
        <w:t>Learners</w:t>
      </w:r>
      <w:r>
        <w:t xml:space="preserve"> need to realise that elements can exist as individual atoms or as molecules. A common misconception is that elements only exist as atoms</w:t>
      </w:r>
      <w:r w:rsidR="00B05B14">
        <w:t xml:space="preserve"> and molecules are always compounds</w:t>
      </w:r>
      <w:r>
        <w:t xml:space="preserve">. The use of molecular model kits can help </w:t>
      </w:r>
      <w:r w:rsidR="00FA1DB3">
        <w:t>learners</w:t>
      </w:r>
      <w:r>
        <w:t xml:space="preserve"> with their understanding.</w:t>
      </w:r>
      <w:r w:rsidR="003057C1">
        <w:br w:type="page"/>
      </w:r>
    </w:p>
    <w:p w14:paraId="2D07D3D4" w14:textId="3479322C" w:rsidR="00167FD9" w:rsidRPr="009A6700" w:rsidRDefault="00167FD9" w:rsidP="00D70243">
      <w:pPr>
        <w:pStyle w:val="RSCmultilevellist11"/>
        <w:spacing w:before="720"/>
        <w:rPr>
          <w:b/>
          <w:bCs/>
        </w:rPr>
      </w:pPr>
      <w:r w:rsidRPr="009A6700">
        <w:rPr>
          <w:b/>
          <w:bCs/>
        </w:rPr>
        <w:lastRenderedPageBreak/>
        <w:t>(Level 1</w:t>
      </w:r>
      <w:r w:rsidR="00C91A99" w:rsidRPr="009A6700">
        <w:rPr>
          <w:b/>
          <w:bCs/>
        </w:rPr>
        <w:t xml:space="preserve"> and </w:t>
      </w:r>
      <w:r w:rsidRPr="009A6700">
        <w:rPr>
          <w:b/>
          <w:bCs/>
        </w:rPr>
        <w:t>2)</w:t>
      </w:r>
    </w:p>
    <w:p w14:paraId="7A5232FA" w14:textId="78943A10" w:rsidR="008314D7" w:rsidRDefault="008314D7" w:rsidP="008314D7">
      <w:pPr>
        <w:pStyle w:val="RSCmultilevellist11"/>
        <w:numPr>
          <w:ilvl w:val="0"/>
          <w:numId w:val="46"/>
        </w:numPr>
        <w:spacing w:before="0"/>
      </w:pPr>
      <w:r>
        <w:t>m</w:t>
      </w:r>
      <w:r w:rsidR="00B830A6">
        <w:t>ore</w:t>
      </w:r>
    </w:p>
    <w:p w14:paraId="5A5E52B1" w14:textId="77777777" w:rsidR="008314D7" w:rsidRDefault="00B830A6" w:rsidP="008314D7">
      <w:pPr>
        <w:pStyle w:val="RSCmultilevellist11"/>
        <w:numPr>
          <w:ilvl w:val="0"/>
          <w:numId w:val="46"/>
        </w:numPr>
        <w:spacing w:before="0"/>
      </w:pPr>
      <w:r>
        <w:t>covalent</w:t>
      </w:r>
    </w:p>
    <w:p w14:paraId="41C87CF5" w14:textId="764641DD" w:rsidR="008314D7" w:rsidRDefault="00B830A6" w:rsidP="008314D7">
      <w:pPr>
        <w:pStyle w:val="RSCmultilevellist11"/>
        <w:numPr>
          <w:ilvl w:val="0"/>
          <w:numId w:val="46"/>
        </w:numPr>
        <w:spacing w:before="0"/>
      </w:pPr>
      <w:r>
        <w:t>one</w:t>
      </w:r>
      <w:r w:rsidR="008314D7">
        <w:t xml:space="preserve">; </w:t>
      </w:r>
      <w:r>
        <w:t>three</w:t>
      </w:r>
    </w:p>
    <w:p w14:paraId="27FCDCB8" w14:textId="77777777" w:rsidR="008314D7" w:rsidRDefault="00B830A6" w:rsidP="008314D7">
      <w:pPr>
        <w:pStyle w:val="RSCmultilevellist11"/>
        <w:numPr>
          <w:ilvl w:val="0"/>
          <w:numId w:val="46"/>
        </w:numPr>
        <w:spacing w:before="0"/>
      </w:pPr>
      <w:r>
        <w:t>two</w:t>
      </w:r>
    </w:p>
    <w:p w14:paraId="25B1F78A" w14:textId="7881D608" w:rsidR="00167FD9" w:rsidRDefault="00B830A6" w:rsidP="008314D7">
      <w:pPr>
        <w:pStyle w:val="RSCmultilevellist11"/>
        <w:numPr>
          <w:ilvl w:val="0"/>
          <w:numId w:val="46"/>
        </w:numPr>
        <w:spacing w:before="0"/>
      </w:pPr>
      <w:r>
        <w:t xml:space="preserve">molecule </w:t>
      </w:r>
    </w:p>
    <w:p w14:paraId="547F2BDC" w14:textId="1D538B04" w:rsidR="00C91A99" w:rsidRPr="009A6700" w:rsidRDefault="00C91A99" w:rsidP="004E4D0E">
      <w:pPr>
        <w:pStyle w:val="RSCmultilevellist11"/>
        <w:numPr>
          <w:ilvl w:val="0"/>
          <w:numId w:val="0"/>
        </w:numPr>
        <w:spacing w:before="0" w:after="0"/>
        <w:ind w:left="539"/>
        <w:rPr>
          <w:b/>
          <w:bCs/>
        </w:rPr>
      </w:pPr>
      <w:r w:rsidRPr="009A6700">
        <w:rPr>
          <w:b/>
          <w:bCs/>
        </w:rPr>
        <w:t>(Level 3)</w:t>
      </w:r>
    </w:p>
    <w:p w14:paraId="7EF04536" w14:textId="56EDCDBC" w:rsidR="00C91A99" w:rsidRDefault="00EF4527" w:rsidP="00855DE7">
      <w:pPr>
        <w:pStyle w:val="RSCletteredlist"/>
        <w:numPr>
          <w:ilvl w:val="1"/>
          <w:numId w:val="44"/>
        </w:numPr>
      </w:pPr>
      <w:r>
        <w:t>One type of atom.</w:t>
      </w:r>
    </w:p>
    <w:p w14:paraId="605EB086" w14:textId="1F90BF72" w:rsidR="00C91A99" w:rsidRDefault="00EF4527" w:rsidP="00855DE7">
      <w:pPr>
        <w:pStyle w:val="RSCletteredlist"/>
      </w:pPr>
      <w:r>
        <w:t>covalent</w:t>
      </w:r>
    </w:p>
    <w:p w14:paraId="30075083" w14:textId="23063406" w:rsidR="00C91A99" w:rsidRDefault="00EF4527" w:rsidP="00855DE7">
      <w:pPr>
        <w:pStyle w:val="RSCletteredlist"/>
      </w:pPr>
      <w:r>
        <w:t>one; three</w:t>
      </w:r>
    </w:p>
    <w:p w14:paraId="288C7C6A" w14:textId="01807BAF" w:rsidR="00C91A99" w:rsidRDefault="00EF4527" w:rsidP="00855DE7">
      <w:pPr>
        <w:pStyle w:val="RSCletteredlist"/>
      </w:pPr>
      <w:r>
        <w:t>two</w:t>
      </w:r>
    </w:p>
    <w:p w14:paraId="1E3A993E" w14:textId="77777777" w:rsidR="00F041AD" w:rsidRDefault="00EF4527" w:rsidP="00F041AD">
      <w:pPr>
        <w:pStyle w:val="RSCletteredlist"/>
      </w:pPr>
      <w:r>
        <w:t>molecule</w:t>
      </w:r>
    </w:p>
    <w:p w14:paraId="2A5B19B8" w14:textId="32EF37C0" w:rsidR="002F0BFA" w:rsidRDefault="00167FD9" w:rsidP="00F041AD">
      <w:pPr>
        <w:pStyle w:val="RSCletteredlist"/>
        <w:numPr>
          <w:ilvl w:val="0"/>
          <w:numId w:val="0"/>
        </w:numPr>
        <w:ind w:left="539"/>
      </w:pPr>
      <w:r w:rsidRPr="00F041AD">
        <w:rPr>
          <w:b/>
          <w:bCs/>
          <w:color w:val="C00000"/>
        </w:rPr>
        <w:t>Guidance</w:t>
      </w:r>
      <w:r>
        <w:t xml:space="preserve">: A </w:t>
      </w:r>
      <w:r w:rsidRPr="00696A7C">
        <w:t>common</w:t>
      </w:r>
      <w:r>
        <w:t xml:space="preserve"> misunderstanding is that all compounds consist of molecules. </w:t>
      </w:r>
      <w:r w:rsidR="00A4203F">
        <w:t>L</w:t>
      </w:r>
      <w:r w:rsidR="00FA1DB3">
        <w:t>earners</w:t>
      </w:r>
      <w:r>
        <w:t xml:space="preserve"> commonly refer to molecules of ionic compounds</w:t>
      </w:r>
      <w:r w:rsidR="00696A7C">
        <w:t xml:space="preserve">, </w:t>
      </w:r>
      <w:r w:rsidR="00A4203F">
        <w:t>for example describing a</w:t>
      </w:r>
      <w:r>
        <w:t xml:space="preserve"> molecule of sodium chloride, and this is incorrect. They need to realise that only covalent substances form molecules. Ionic compounds form large ionic structures.</w:t>
      </w:r>
    </w:p>
    <w:p w14:paraId="1F05A36F" w14:textId="77777777" w:rsidR="006A1C9A" w:rsidRDefault="00167FD9" w:rsidP="006A1C9A">
      <w:pPr>
        <w:pStyle w:val="RSCmultilevellist11"/>
        <w:spacing w:after="0"/>
        <w:rPr>
          <w:b/>
          <w:bCs/>
        </w:rPr>
      </w:pPr>
      <w:r w:rsidRPr="0032185C">
        <w:rPr>
          <w:b/>
          <w:bCs/>
        </w:rPr>
        <w:t>(Level 1</w:t>
      </w:r>
      <w:r w:rsidR="006A1C9A">
        <w:rPr>
          <w:b/>
          <w:bCs/>
        </w:rPr>
        <w:t>)</w:t>
      </w:r>
      <w:r w:rsidRPr="0032185C">
        <w:rPr>
          <w:b/>
          <w:bCs/>
        </w:rPr>
        <w:t xml:space="preserve"> </w:t>
      </w:r>
    </w:p>
    <w:p w14:paraId="75209902" w14:textId="3B090A60" w:rsidR="006A1C9A" w:rsidRDefault="006A1C9A" w:rsidP="006A1C9A">
      <w:pPr>
        <w:pStyle w:val="RSCletteredlist"/>
      </w:pPr>
      <w:r>
        <w:t>false</w:t>
      </w:r>
    </w:p>
    <w:p w14:paraId="788765A5" w14:textId="52F1D86C" w:rsidR="006A1C9A" w:rsidRDefault="006A1C9A" w:rsidP="006A1C9A">
      <w:pPr>
        <w:pStyle w:val="RSCletteredlist"/>
      </w:pPr>
      <w:r>
        <w:t>true</w:t>
      </w:r>
    </w:p>
    <w:p w14:paraId="1A9F8CCE" w14:textId="23A2611A" w:rsidR="006A1C9A" w:rsidRDefault="006A1C9A" w:rsidP="006A1C9A">
      <w:pPr>
        <w:pStyle w:val="RSCletteredlist"/>
      </w:pPr>
      <w:r>
        <w:t>true</w:t>
      </w:r>
    </w:p>
    <w:p w14:paraId="478BE050" w14:textId="0D68830C" w:rsidR="006A1C9A" w:rsidRDefault="006A1C9A" w:rsidP="006A1C9A">
      <w:pPr>
        <w:pStyle w:val="RSCletteredlist"/>
      </w:pPr>
      <w:r>
        <w:t>false</w:t>
      </w:r>
    </w:p>
    <w:p w14:paraId="5E4A64C9" w14:textId="48BE2A64" w:rsidR="001E3EA9" w:rsidRDefault="006A1C9A" w:rsidP="006A1C9A">
      <w:pPr>
        <w:pStyle w:val="RSCletteredlist"/>
      </w:pPr>
      <w:r>
        <w:t>false</w:t>
      </w:r>
    </w:p>
    <w:p w14:paraId="426D279A" w14:textId="77777777" w:rsidR="001E3EA9" w:rsidRDefault="001E3EA9">
      <w:pPr>
        <w:rPr>
          <w:rFonts w:ascii="Century Gothic" w:hAnsi="Century Gothic" w:cs="Arial"/>
          <w:lang w:eastAsia="zh-CN"/>
        </w:rPr>
      </w:pPr>
      <w:r>
        <w:br w:type="page"/>
      </w:r>
    </w:p>
    <w:p w14:paraId="5FD8DD47" w14:textId="713BA818" w:rsidR="00167FD9" w:rsidRPr="0032185C" w:rsidRDefault="006A1C9A" w:rsidP="006A1C9A">
      <w:pPr>
        <w:pStyle w:val="RSCmultilevellist11"/>
        <w:numPr>
          <w:ilvl w:val="0"/>
          <w:numId w:val="0"/>
        </w:numPr>
        <w:spacing w:before="120"/>
        <w:ind w:left="539"/>
        <w:rPr>
          <w:b/>
          <w:bCs/>
        </w:rPr>
      </w:pPr>
      <w:r>
        <w:rPr>
          <w:b/>
          <w:bCs/>
        </w:rPr>
        <w:lastRenderedPageBreak/>
        <w:t xml:space="preserve">(Level </w:t>
      </w:r>
      <w:r w:rsidR="00167FD9" w:rsidRPr="0032185C">
        <w:rPr>
          <w:b/>
          <w:bCs/>
        </w:rPr>
        <w:t>2 and 3)</w:t>
      </w:r>
    </w:p>
    <w:p w14:paraId="4372DD2C" w14:textId="7102856E" w:rsidR="00167FD9" w:rsidRDefault="004C4BCB" w:rsidP="00DE6B8D">
      <w:pPr>
        <w:pStyle w:val="RSCmultilevellist11"/>
        <w:numPr>
          <w:ilvl w:val="0"/>
          <w:numId w:val="0"/>
        </w:numPr>
        <w:spacing w:before="0" w:after="0"/>
        <w:ind w:left="539"/>
      </w:pPr>
      <w:r>
        <w:t xml:space="preserve">ionic; sodium; chloride; one; empirical; one; two </w:t>
      </w:r>
    </w:p>
    <w:p w14:paraId="289BBEA6" w14:textId="4F1B034E" w:rsidR="00167FD9" w:rsidRPr="00421DD7" w:rsidRDefault="00167FD9" w:rsidP="00DE6B8D">
      <w:pPr>
        <w:pStyle w:val="RSCmultilevellist11"/>
        <w:numPr>
          <w:ilvl w:val="0"/>
          <w:numId w:val="0"/>
        </w:numPr>
        <w:ind w:left="539"/>
      </w:pPr>
      <w:r w:rsidRPr="00774E83">
        <w:rPr>
          <w:b/>
          <w:bCs/>
          <w:color w:val="C00000"/>
        </w:rPr>
        <w:t>Guidance</w:t>
      </w:r>
      <w:r>
        <w:t xml:space="preserve">: The guidance in </w:t>
      </w:r>
      <w:r w:rsidR="0066475B" w:rsidRPr="0066475B">
        <w:t xml:space="preserve">question </w:t>
      </w:r>
      <w:r w:rsidRPr="00855DE7">
        <w:t>1.3</w:t>
      </w:r>
      <w:r>
        <w:t xml:space="preserve"> </w:t>
      </w:r>
      <w:r w:rsidR="003A7A3D">
        <w:t xml:space="preserve">also </w:t>
      </w:r>
      <w:r>
        <w:t xml:space="preserve">applies to this question. A common error in </w:t>
      </w:r>
      <w:r w:rsidR="00FA1DB3">
        <w:t>learners</w:t>
      </w:r>
      <w:r>
        <w:t xml:space="preserve">’ understanding is </w:t>
      </w:r>
      <w:r w:rsidR="007D2A71">
        <w:t xml:space="preserve">describing </w:t>
      </w:r>
      <w:r>
        <w:t xml:space="preserve">sodium chloride </w:t>
      </w:r>
      <w:r w:rsidR="007D2A71">
        <w:t>as containing</w:t>
      </w:r>
      <w:r>
        <w:t xml:space="preserve"> one sodium atom and one chloride atom and </w:t>
      </w:r>
      <w:r w:rsidR="00666A8D">
        <w:t>representing it as</w:t>
      </w:r>
      <w:r>
        <w:t xml:space="preserve"> a particle containing two atoms, instead of</w:t>
      </w:r>
      <w:r w:rsidR="00666A8D">
        <w:t xml:space="preserve"> as</w:t>
      </w:r>
      <w:r>
        <w:t xml:space="preserve"> an ionic lattice. Unfortunately, this misunderstanding </w:t>
      </w:r>
      <w:r w:rsidR="00B05B14">
        <w:t xml:space="preserve">is </w:t>
      </w:r>
      <w:r>
        <w:t xml:space="preserve">also found on several websites. </w:t>
      </w:r>
    </w:p>
    <w:p w14:paraId="4573771E" w14:textId="415C6C7A" w:rsidR="007E2B62" w:rsidRPr="001C64A6" w:rsidRDefault="00167FD9" w:rsidP="00FA2907">
      <w:pPr>
        <w:pStyle w:val="RSCH2"/>
      </w:pPr>
      <w:r>
        <w:t>Representing elements and compounds</w:t>
      </w:r>
      <w:r w:rsidR="001135B3">
        <w:t>: t</w:t>
      </w:r>
      <w:r w:rsidR="007E2B62" w:rsidRPr="001C64A6">
        <w:t xml:space="preserve">est </w:t>
      </w:r>
      <w:r w:rsidR="00563412" w:rsidRPr="001C64A6">
        <w:t>myself</w:t>
      </w:r>
    </w:p>
    <w:p w14:paraId="60EEB069" w14:textId="721F567D" w:rsidR="00167FD9" w:rsidRPr="00167FD9" w:rsidRDefault="00167FD9" w:rsidP="00167FD9">
      <w:pPr>
        <w:pStyle w:val="RSCmultilevellist21"/>
        <w:rPr>
          <w:b/>
          <w:bCs/>
        </w:rPr>
      </w:pPr>
      <w:r w:rsidRPr="00167FD9">
        <w:rPr>
          <w:b/>
          <w:bCs/>
        </w:rPr>
        <w:t xml:space="preserve">(Level 1, 2 and 3) </w:t>
      </w:r>
    </w:p>
    <w:p w14:paraId="574717FE" w14:textId="77777777" w:rsidR="00167FD9" w:rsidRDefault="00167FD9" w:rsidP="00167FD9">
      <w:pPr>
        <w:pStyle w:val="RSCmultilevellist21"/>
        <w:numPr>
          <w:ilvl w:val="0"/>
          <w:numId w:val="0"/>
        </w:numPr>
        <w:ind w:left="539"/>
      </w:pPr>
      <w:r w:rsidRPr="00CE265A">
        <w:rPr>
          <w:rFonts w:ascii="Cambria Math" w:hAnsi="Cambria Math"/>
          <w:sz w:val="26"/>
          <w:szCs w:val="26"/>
        </w:rPr>
        <w:t>S</w:t>
      </w:r>
      <w:r w:rsidRPr="00CE265A">
        <w:rPr>
          <w:rFonts w:ascii="Cambria Math" w:hAnsi="Cambria Math"/>
          <w:sz w:val="26"/>
          <w:szCs w:val="26"/>
          <w:vertAlign w:val="subscript"/>
        </w:rPr>
        <w:t>8</w:t>
      </w:r>
      <w:r>
        <w:t xml:space="preserve"> represents</w:t>
      </w:r>
      <w:r>
        <w:rPr>
          <w:b/>
          <w:bCs/>
        </w:rPr>
        <w:t xml:space="preserve"> a molecule</w:t>
      </w:r>
      <w:r>
        <w:t>.</w:t>
      </w:r>
    </w:p>
    <w:p w14:paraId="5D704BB4" w14:textId="4C9B5473" w:rsidR="00167FD9" w:rsidRDefault="00167FD9" w:rsidP="00167FD9">
      <w:pPr>
        <w:pStyle w:val="RSCmultilevellist21"/>
        <w:numPr>
          <w:ilvl w:val="0"/>
          <w:numId w:val="0"/>
        </w:numPr>
        <w:ind w:left="539"/>
      </w:pPr>
      <w:r w:rsidRPr="00774E83">
        <w:rPr>
          <w:b/>
          <w:bCs/>
          <w:color w:val="C00000"/>
        </w:rPr>
        <w:t>Guidance</w:t>
      </w:r>
      <w:r>
        <w:t xml:space="preserve">: See guidance </w:t>
      </w:r>
      <w:r w:rsidRPr="0066475B">
        <w:t xml:space="preserve">for </w:t>
      </w:r>
      <w:r w:rsidRPr="00855DE7">
        <w:t>question 1.2</w:t>
      </w:r>
      <w:r w:rsidRPr="0066475B">
        <w:t>.</w:t>
      </w:r>
    </w:p>
    <w:p w14:paraId="7E03AED1" w14:textId="77777777" w:rsidR="00311C88" w:rsidRPr="001153A2" w:rsidRDefault="00311C88" w:rsidP="00311C88">
      <w:pPr>
        <w:pStyle w:val="RSCmultilevellist21"/>
        <w:numPr>
          <w:ilvl w:val="0"/>
          <w:numId w:val="0"/>
        </w:numPr>
        <w:spacing w:line="240" w:lineRule="auto"/>
        <w:ind w:left="539"/>
      </w:pPr>
    </w:p>
    <w:p w14:paraId="1FD8A006" w14:textId="63D9F10F" w:rsidR="00167FD9" w:rsidRPr="00676182" w:rsidRDefault="00167FD9" w:rsidP="00167FD9">
      <w:pPr>
        <w:pStyle w:val="RSCmultilevellist21"/>
        <w:rPr>
          <w:b/>
          <w:bCs/>
        </w:rPr>
      </w:pPr>
      <w:r w:rsidRPr="00676182">
        <w:rPr>
          <w:b/>
          <w:bCs/>
        </w:rPr>
        <w:t>(Level 1, 2 and 3)</w:t>
      </w:r>
    </w:p>
    <w:p w14:paraId="46356ED8" w14:textId="77777777" w:rsidR="00167FD9" w:rsidRDefault="00167FD9" w:rsidP="00676182">
      <w:pPr>
        <w:pStyle w:val="RSCmultilevellist21"/>
        <w:numPr>
          <w:ilvl w:val="0"/>
          <w:numId w:val="0"/>
        </w:numPr>
        <w:ind w:left="539"/>
      </w:pPr>
      <w:r w:rsidRPr="00CE265A">
        <w:rPr>
          <w:rFonts w:ascii="Cambria Math" w:hAnsi="Cambria Math"/>
          <w:b/>
          <w:bCs/>
          <w:sz w:val="26"/>
          <w:szCs w:val="26"/>
        </w:rPr>
        <w:t>Ni</w:t>
      </w:r>
      <w:r>
        <w:t xml:space="preserve"> represents an element.</w:t>
      </w:r>
    </w:p>
    <w:p w14:paraId="0AEA3C9F" w14:textId="728C1306" w:rsidR="00167FD9" w:rsidRDefault="00167FD9" w:rsidP="00676182">
      <w:pPr>
        <w:pStyle w:val="RSCmultilevellist21"/>
        <w:numPr>
          <w:ilvl w:val="0"/>
          <w:numId w:val="0"/>
        </w:numPr>
        <w:ind w:left="539"/>
      </w:pPr>
      <w:r w:rsidRPr="00774E83">
        <w:rPr>
          <w:b/>
          <w:bCs/>
          <w:color w:val="C00000"/>
        </w:rPr>
        <w:t>Guidance</w:t>
      </w:r>
      <w:r>
        <w:t>: See guidance for</w:t>
      </w:r>
      <w:r w:rsidR="0066475B">
        <w:t xml:space="preserve"> questions</w:t>
      </w:r>
      <w:r>
        <w:t xml:space="preserve"> 1.1 and 1.2.</w:t>
      </w:r>
    </w:p>
    <w:p w14:paraId="02C2C598" w14:textId="77777777" w:rsidR="00311C88" w:rsidRPr="001153A2" w:rsidRDefault="00311C88" w:rsidP="0046158B">
      <w:pPr>
        <w:pStyle w:val="RSCmultilevellist21"/>
        <w:numPr>
          <w:ilvl w:val="0"/>
          <w:numId w:val="0"/>
        </w:numPr>
        <w:spacing w:line="240" w:lineRule="auto"/>
        <w:ind w:left="539"/>
      </w:pPr>
    </w:p>
    <w:p w14:paraId="572465AB" w14:textId="5E3A3E49" w:rsidR="00167FD9" w:rsidRPr="00676182" w:rsidRDefault="00167FD9" w:rsidP="00167FD9">
      <w:pPr>
        <w:pStyle w:val="RSCmultilevellist21"/>
        <w:rPr>
          <w:b/>
          <w:bCs/>
        </w:rPr>
      </w:pPr>
      <w:r>
        <w:t xml:space="preserve"> </w:t>
      </w:r>
      <w:r w:rsidRPr="00676182">
        <w:rPr>
          <w:b/>
          <w:bCs/>
        </w:rPr>
        <w:t>(Level 1, 2 and 3)</w:t>
      </w:r>
    </w:p>
    <w:p w14:paraId="55FAB1DF" w14:textId="40CC15EE" w:rsidR="00167FD9" w:rsidRPr="001153A2" w:rsidRDefault="00167FD9" w:rsidP="00676182">
      <w:pPr>
        <w:pStyle w:val="RSCmultilevellist21"/>
        <w:numPr>
          <w:ilvl w:val="0"/>
          <w:numId w:val="0"/>
        </w:numPr>
        <w:ind w:left="539"/>
      </w:pPr>
      <w:r>
        <w:t xml:space="preserve">The chemical formula for an element that exists as single atoms is </w:t>
      </w:r>
      <w:r w:rsidR="000A0329" w:rsidRPr="00CE265A">
        <w:rPr>
          <w:rFonts w:ascii="Cambria Math" w:hAnsi="Cambria Math"/>
          <w:b/>
          <w:bCs/>
          <w:sz w:val="26"/>
          <w:szCs w:val="26"/>
        </w:rPr>
        <w:t>Ar</w:t>
      </w:r>
      <w:r w:rsidR="000A0329">
        <w:t>.</w:t>
      </w:r>
      <w:r w:rsidR="000A0329">
        <w:rPr>
          <w:b/>
          <w:bCs/>
        </w:rPr>
        <w:t xml:space="preserve"> </w:t>
      </w:r>
    </w:p>
    <w:p w14:paraId="5C7FA67A" w14:textId="4E6C0BDF" w:rsidR="00255CAE" w:rsidRDefault="00167FD9" w:rsidP="00311C88">
      <w:pPr>
        <w:pStyle w:val="RSCmultilevellist21"/>
        <w:numPr>
          <w:ilvl w:val="0"/>
          <w:numId w:val="0"/>
        </w:numPr>
        <w:ind w:left="539"/>
      </w:pPr>
      <w:r w:rsidRPr="00774E83">
        <w:rPr>
          <w:b/>
          <w:bCs/>
          <w:color w:val="C00000"/>
        </w:rPr>
        <w:t>Guidance</w:t>
      </w:r>
      <w:r>
        <w:t xml:space="preserve">: </w:t>
      </w:r>
      <w:r w:rsidR="00B05B14">
        <w:t xml:space="preserve">See </w:t>
      </w:r>
      <w:r>
        <w:t xml:space="preserve">guidance for </w:t>
      </w:r>
      <w:r w:rsidR="0066475B">
        <w:t xml:space="preserve">question </w:t>
      </w:r>
      <w:r>
        <w:t>1.2.</w:t>
      </w:r>
    </w:p>
    <w:p w14:paraId="66DC5EC9" w14:textId="77777777" w:rsidR="001345E3" w:rsidRDefault="001345E3" w:rsidP="0046158B">
      <w:pPr>
        <w:pStyle w:val="RSCmultilevellist21"/>
        <w:numPr>
          <w:ilvl w:val="0"/>
          <w:numId w:val="0"/>
        </w:numPr>
        <w:spacing w:line="240" w:lineRule="auto"/>
        <w:ind w:left="539"/>
      </w:pPr>
    </w:p>
    <w:p w14:paraId="7F28C345" w14:textId="37E58F9D" w:rsidR="00167FD9" w:rsidRPr="00676182" w:rsidRDefault="00167FD9" w:rsidP="00167FD9">
      <w:pPr>
        <w:pStyle w:val="RSCmultilevellist21"/>
        <w:rPr>
          <w:b/>
          <w:bCs/>
        </w:rPr>
      </w:pPr>
      <w:r w:rsidRPr="00676182">
        <w:rPr>
          <w:b/>
          <w:bCs/>
        </w:rPr>
        <w:t>(Level 1, 2 and 3)</w:t>
      </w:r>
    </w:p>
    <w:p w14:paraId="52A25F33" w14:textId="77777777" w:rsidR="00167FD9" w:rsidRDefault="00167FD9" w:rsidP="00676182">
      <w:pPr>
        <w:pStyle w:val="RSCmultilevellist21"/>
        <w:numPr>
          <w:ilvl w:val="0"/>
          <w:numId w:val="0"/>
        </w:numPr>
        <w:ind w:left="539"/>
      </w:pPr>
      <w:r w:rsidRPr="00476861">
        <w:rPr>
          <w:rFonts w:ascii="Cambria Math" w:hAnsi="Cambria Math"/>
          <w:b/>
          <w:bCs/>
          <w:sz w:val="26"/>
          <w:szCs w:val="26"/>
        </w:rPr>
        <w:t>NO</w:t>
      </w:r>
      <w:r>
        <w:t xml:space="preserve"> and </w:t>
      </w:r>
      <w:r w:rsidRPr="00476861">
        <w:rPr>
          <w:rFonts w:ascii="Cambria Math" w:hAnsi="Cambria Math"/>
          <w:b/>
          <w:bCs/>
          <w:sz w:val="26"/>
          <w:szCs w:val="26"/>
        </w:rPr>
        <w:t>NH</w:t>
      </w:r>
      <w:r w:rsidRPr="00476861">
        <w:rPr>
          <w:rFonts w:ascii="Cambria Math" w:hAnsi="Cambria Math"/>
          <w:b/>
          <w:bCs/>
          <w:sz w:val="26"/>
          <w:szCs w:val="26"/>
          <w:vertAlign w:val="subscript"/>
        </w:rPr>
        <w:t>3</w:t>
      </w:r>
      <w:r>
        <w:t xml:space="preserve"> represent compounds.</w:t>
      </w:r>
    </w:p>
    <w:p w14:paraId="0DA38C56" w14:textId="564B897F" w:rsidR="00531140" w:rsidRDefault="00167FD9" w:rsidP="00531140">
      <w:pPr>
        <w:pStyle w:val="RSCmultilevellist21"/>
        <w:numPr>
          <w:ilvl w:val="0"/>
          <w:numId w:val="0"/>
        </w:numPr>
        <w:ind w:left="539"/>
      </w:pPr>
      <w:r w:rsidRPr="009D02A4">
        <w:rPr>
          <w:b/>
          <w:bCs/>
          <w:color w:val="C00000"/>
        </w:rPr>
        <w:t>Guidance</w:t>
      </w:r>
      <w:r>
        <w:t xml:space="preserve">: See guidance for </w:t>
      </w:r>
      <w:r w:rsidR="0066475B">
        <w:t xml:space="preserve">questions </w:t>
      </w:r>
      <w:r w:rsidRPr="00855DE7">
        <w:t>1.1</w:t>
      </w:r>
      <w:r>
        <w:t xml:space="preserve"> and </w:t>
      </w:r>
      <w:r w:rsidRPr="00855DE7">
        <w:t>1.2</w:t>
      </w:r>
      <w:r>
        <w:t>.</w:t>
      </w:r>
      <w:r w:rsidR="00B05B14">
        <w:t xml:space="preserve"> If </w:t>
      </w:r>
      <w:r w:rsidR="00FA1DB3">
        <w:t>learners</w:t>
      </w:r>
      <w:r w:rsidR="00B05B14">
        <w:t xml:space="preserve"> do not clearly distinguish between upper</w:t>
      </w:r>
      <w:r w:rsidR="0066475B">
        <w:t>-</w:t>
      </w:r>
      <w:r w:rsidR="00B05B14">
        <w:t xml:space="preserve"> and lower</w:t>
      </w:r>
      <w:r w:rsidR="0066475B">
        <w:t>-</w:t>
      </w:r>
      <w:r w:rsidR="00B05B14">
        <w:t>case letters</w:t>
      </w:r>
      <w:r w:rsidR="00700B94">
        <w:t xml:space="preserve"> when writing chemical formula</w:t>
      </w:r>
      <w:r w:rsidR="006856D2">
        <w:t>s</w:t>
      </w:r>
      <w:r w:rsidR="00B05B14">
        <w:t xml:space="preserve">, </w:t>
      </w:r>
      <w:r w:rsidR="00B05B14" w:rsidRPr="00476861">
        <w:rPr>
          <w:rFonts w:ascii="Cambria Math" w:hAnsi="Cambria Math"/>
          <w:sz w:val="26"/>
          <w:szCs w:val="26"/>
        </w:rPr>
        <w:t>NO</w:t>
      </w:r>
      <w:r w:rsidR="00B05B14">
        <w:t xml:space="preserve"> can appear to be </w:t>
      </w:r>
      <w:r w:rsidR="00B05B14" w:rsidRPr="00476861">
        <w:rPr>
          <w:rFonts w:ascii="Cambria Math" w:hAnsi="Cambria Math"/>
          <w:sz w:val="26"/>
          <w:szCs w:val="26"/>
        </w:rPr>
        <w:t>No</w:t>
      </w:r>
      <w:r w:rsidR="00B05B14">
        <w:t xml:space="preserve">, the element nobelium and not the compound </w:t>
      </w:r>
      <w:r w:rsidR="00B05B14" w:rsidRPr="00476861">
        <w:rPr>
          <w:rFonts w:ascii="Cambria Math" w:hAnsi="Cambria Math"/>
          <w:sz w:val="26"/>
          <w:szCs w:val="26"/>
        </w:rPr>
        <w:t>NO</w:t>
      </w:r>
      <w:r w:rsidR="00B05B14">
        <w:t>.</w:t>
      </w:r>
      <w:r w:rsidR="00531140">
        <w:br w:type="page"/>
      </w:r>
    </w:p>
    <w:p w14:paraId="1F29AF7D" w14:textId="59D6E323" w:rsidR="00731BF5" w:rsidRPr="00731BF5" w:rsidRDefault="00167FD9" w:rsidP="00731BF5">
      <w:pPr>
        <w:pStyle w:val="RSCmultilevellist21"/>
        <w:rPr>
          <w:b/>
          <w:bCs/>
        </w:rPr>
      </w:pPr>
      <w:r w:rsidRPr="00676182">
        <w:rPr>
          <w:b/>
          <w:bCs/>
        </w:rPr>
        <w:lastRenderedPageBreak/>
        <w:t>(Level: 1, 2 and 3)</w:t>
      </w:r>
    </w:p>
    <w:p w14:paraId="0614B85F" w14:textId="0CF4ACDB" w:rsidR="00167FD9" w:rsidRDefault="00167FD9" w:rsidP="00676182">
      <w:pPr>
        <w:pStyle w:val="RSCmultilevellist21"/>
        <w:numPr>
          <w:ilvl w:val="0"/>
          <w:numId w:val="0"/>
        </w:numPr>
        <w:ind w:left="539"/>
        <w:rPr>
          <w:b/>
          <w:bCs/>
        </w:rPr>
      </w:pPr>
      <w:r>
        <w:t xml:space="preserve">The formula is </w:t>
      </w:r>
      <w:r w:rsidRPr="00476861">
        <w:rPr>
          <w:rFonts w:ascii="Cambria Math" w:hAnsi="Cambria Math"/>
          <w:b/>
          <w:bCs/>
          <w:sz w:val="26"/>
          <w:szCs w:val="26"/>
        </w:rPr>
        <w:t>NH</w:t>
      </w:r>
      <w:r w:rsidRPr="00476861">
        <w:rPr>
          <w:rFonts w:ascii="Cambria Math" w:hAnsi="Cambria Math"/>
          <w:b/>
          <w:bCs/>
          <w:sz w:val="26"/>
          <w:szCs w:val="26"/>
          <w:vertAlign w:val="subscript"/>
        </w:rPr>
        <w:t>3</w:t>
      </w:r>
      <w:r w:rsidR="0066475B">
        <w:t>.</w:t>
      </w:r>
    </w:p>
    <w:p w14:paraId="63F1C6A3" w14:textId="499DDAE3" w:rsidR="00167FD9" w:rsidRDefault="00167FD9" w:rsidP="00676182">
      <w:pPr>
        <w:pStyle w:val="RSCmultilevellist21"/>
        <w:numPr>
          <w:ilvl w:val="0"/>
          <w:numId w:val="0"/>
        </w:numPr>
        <w:ind w:left="539"/>
      </w:pPr>
      <w:r w:rsidRPr="009D02A4">
        <w:rPr>
          <w:b/>
          <w:bCs/>
          <w:color w:val="C00000"/>
        </w:rPr>
        <w:t>Guidance</w:t>
      </w:r>
      <w:r>
        <w:t xml:space="preserve">: Using models is another way to represent elements and compounds. They can provide more information about a molecule than a molecular formula, but </w:t>
      </w:r>
      <w:r w:rsidR="00FA1DB3">
        <w:t>learners</w:t>
      </w:r>
      <w:r>
        <w:t xml:space="preserve"> need to be aware of the actual sizes of the molecules represented.</w:t>
      </w:r>
    </w:p>
    <w:p w14:paraId="47E31027" w14:textId="77777777" w:rsidR="00731BF5" w:rsidRPr="006D3B38" w:rsidRDefault="00731BF5" w:rsidP="00731BF5">
      <w:pPr>
        <w:pStyle w:val="RSCmultilevellist21"/>
        <w:numPr>
          <w:ilvl w:val="0"/>
          <w:numId w:val="0"/>
        </w:numPr>
        <w:spacing w:line="240" w:lineRule="auto"/>
        <w:ind w:left="539"/>
      </w:pPr>
    </w:p>
    <w:p w14:paraId="4D5E48E9" w14:textId="3A3C73F2" w:rsidR="00167FD9" w:rsidRPr="00676182" w:rsidRDefault="00167FD9" w:rsidP="00167FD9">
      <w:pPr>
        <w:pStyle w:val="RSCmultilevellist21"/>
        <w:rPr>
          <w:b/>
          <w:bCs/>
        </w:rPr>
      </w:pPr>
      <w:r w:rsidRPr="00676182">
        <w:rPr>
          <w:b/>
          <w:bCs/>
        </w:rPr>
        <w:t>(Level: 1</w:t>
      </w:r>
      <w:r w:rsidR="00676182">
        <w:rPr>
          <w:b/>
          <w:bCs/>
        </w:rPr>
        <w:t>, 2 and 3</w:t>
      </w:r>
      <w:r w:rsidRPr="00676182">
        <w:rPr>
          <w:b/>
          <w:bCs/>
        </w:rPr>
        <w:t>)</w:t>
      </w:r>
    </w:p>
    <w:p w14:paraId="244D27E5" w14:textId="77777777" w:rsidR="00167FD9" w:rsidRDefault="00167FD9" w:rsidP="00676182">
      <w:pPr>
        <w:pStyle w:val="RSCmultilevellist21"/>
        <w:numPr>
          <w:ilvl w:val="0"/>
          <w:numId w:val="0"/>
        </w:numPr>
        <w:ind w:left="539"/>
      </w:pPr>
      <w:r>
        <w:t xml:space="preserve">There are </w:t>
      </w:r>
      <w:r>
        <w:rPr>
          <w:b/>
          <w:bCs/>
        </w:rPr>
        <w:t>four</w:t>
      </w:r>
      <w:r>
        <w:t xml:space="preserve"> atoms of hydrogen in one molecule of </w:t>
      </w:r>
      <w:r w:rsidRPr="00A65133">
        <w:rPr>
          <w:rFonts w:ascii="Cambria Math" w:hAnsi="Cambria Math"/>
          <w:sz w:val="26"/>
          <w:szCs w:val="26"/>
        </w:rPr>
        <w:t>CH</w:t>
      </w:r>
      <w:r w:rsidRPr="00A65133">
        <w:rPr>
          <w:rFonts w:ascii="Cambria Math" w:hAnsi="Cambria Math"/>
          <w:sz w:val="26"/>
          <w:szCs w:val="26"/>
          <w:vertAlign w:val="subscript"/>
        </w:rPr>
        <w:t>3</w:t>
      </w:r>
      <w:r w:rsidRPr="00A65133">
        <w:rPr>
          <w:rFonts w:ascii="Cambria Math" w:hAnsi="Cambria Math"/>
          <w:sz w:val="26"/>
          <w:szCs w:val="26"/>
        </w:rPr>
        <w:t>COOH</w:t>
      </w:r>
      <w:r>
        <w:t>.</w:t>
      </w:r>
    </w:p>
    <w:p w14:paraId="3F003A9B" w14:textId="13CBF045" w:rsidR="00167FD9" w:rsidRDefault="00167FD9" w:rsidP="00676182">
      <w:pPr>
        <w:pStyle w:val="RSCmultilevellist21"/>
        <w:numPr>
          <w:ilvl w:val="0"/>
          <w:numId w:val="0"/>
        </w:numPr>
        <w:ind w:left="539"/>
      </w:pPr>
      <w:r w:rsidRPr="009D02A4">
        <w:rPr>
          <w:b/>
          <w:bCs/>
          <w:color w:val="C00000"/>
        </w:rPr>
        <w:t>Guidance</w:t>
      </w:r>
      <w:r>
        <w:t xml:space="preserve">: See guidance for </w:t>
      </w:r>
      <w:r w:rsidR="007D39B2">
        <w:t xml:space="preserve">question </w:t>
      </w:r>
      <w:r w:rsidRPr="00855DE7">
        <w:t>1.3</w:t>
      </w:r>
      <w:r>
        <w:t>.</w:t>
      </w:r>
    </w:p>
    <w:p w14:paraId="11CD3381" w14:textId="77777777" w:rsidR="000A7E53" w:rsidRDefault="000A7E53" w:rsidP="000A7E53">
      <w:pPr>
        <w:pStyle w:val="RSCmultilevellist21"/>
        <w:numPr>
          <w:ilvl w:val="0"/>
          <w:numId w:val="0"/>
        </w:numPr>
        <w:spacing w:line="240" w:lineRule="auto"/>
        <w:ind w:left="539"/>
      </w:pPr>
    </w:p>
    <w:p w14:paraId="2984AA50" w14:textId="6C301440" w:rsidR="00676182" w:rsidRPr="00676182" w:rsidRDefault="00676182" w:rsidP="00167FD9">
      <w:pPr>
        <w:pStyle w:val="RSCmultilevellist21"/>
      </w:pPr>
      <w:r>
        <w:rPr>
          <w:b/>
          <w:bCs/>
        </w:rPr>
        <w:t>(Level 1)</w:t>
      </w:r>
    </w:p>
    <w:p w14:paraId="51BBC8C6" w14:textId="77777777" w:rsidR="001345E3" w:rsidRDefault="00167FD9" w:rsidP="001345E3">
      <w:pPr>
        <w:pStyle w:val="RSCmultilevellist21"/>
        <w:numPr>
          <w:ilvl w:val="0"/>
          <w:numId w:val="47"/>
        </w:numPr>
      </w:pPr>
      <w:r w:rsidRPr="001345E3">
        <w:t xml:space="preserve">one </w:t>
      </w:r>
    </w:p>
    <w:p w14:paraId="3D43DA2D" w14:textId="1147CA8B" w:rsidR="00167FD9" w:rsidRDefault="001345E3" w:rsidP="001345E3">
      <w:pPr>
        <w:pStyle w:val="RSCmultilevellist21"/>
        <w:numPr>
          <w:ilvl w:val="0"/>
          <w:numId w:val="47"/>
        </w:numPr>
      </w:pPr>
      <w:r>
        <w:t>one</w:t>
      </w:r>
    </w:p>
    <w:p w14:paraId="0E95D340" w14:textId="77777777" w:rsidR="001345E3" w:rsidRPr="001345E3" w:rsidRDefault="001345E3" w:rsidP="001345E3">
      <w:pPr>
        <w:pStyle w:val="RSCmultilevellist21"/>
        <w:numPr>
          <w:ilvl w:val="0"/>
          <w:numId w:val="47"/>
        </w:numPr>
      </w:pPr>
      <w:r w:rsidRPr="001345E3">
        <w:t>one magnesium ion to one oxide ion</w:t>
      </w:r>
    </w:p>
    <w:p w14:paraId="2658444F" w14:textId="43258A81" w:rsidR="00676182" w:rsidRDefault="00676182" w:rsidP="00676182">
      <w:pPr>
        <w:pStyle w:val="RSCmultilevellist21"/>
        <w:numPr>
          <w:ilvl w:val="0"/>
          <w:numId w:val="0"/>
        </w:numPr>
        <w:ind w:left="539"/>
        <w:rPr>
          <w:b/>
          <w:bCs/>
        </w:rPr>
      </w:pPr>
      <w:r>
        <w:rPr>
          <w:b/>
          <w:bCs/>
        </w:rPr>
        <w:t>(</w:t>
      </w:r>
      <w:r w:rsidR="008B1391">
        <w:rPr>
          <w:b/>
          <w:bCs/>
        </w:rPr>
        <w:t>L</w:t>
      </w:r>
      <w:r>
        <w:rPr>
          <w:b/>
          <w:bCs/>
        </w:rPr>
        <w:t>evel 2 and 3)</w:t>
      </w:r>
    </w:p>
    <w:p w14:paraId="333F367F" w14:textId="469E605D" w:rsidR="00167FD9" w:rsidRPr="007D39B2" w:rsidRDefault="00676182" w:rsidP="00B05B14">
      <w:pPr>
        <w:pStyle w:val="RSCmultilevellist21"/>
        <w:numPr>
          <w:ilvl w:val="0"/>
          <w:numId w:val="0"/>
        </w:numPr>
        <w:ind w:left="539"/>
      </w:pPr>
      <w:r>
        <w:t xml:space="preserve">The ratio of magnesium ions to oxide ions is </w:t>
      </w:r>
      <w:r>
        <w:rPr>
          <w:b/>
          <w:bCs/>
        </w:rPr>
        <w:t>1:1</w:t>
      </w:r>
      <w:r w:rsidR="007D39B2">
        <w:t>.</w:t>
      </w:r>
    </w:p>
    <w:p w14:paraId="099A2643" w14:textId="32CA5A6F" w:rsidR="00DA1C5E" w:rsidRPr="00DA1C5E" w:rsidRDefault="00167FD9" w:rsidP="00DA1C5E">
      <w:pPr>
        <w:pStyle w:val="RSCmultilevellist21"/>
        <w:numPr>
          <w:ilvl w:val="0"/>
          <w:numId w:val="0"/>
        </w:numPr>
        <w:ind w:left="539"/>
      </w:pPr>
      <w:r w:rsidRPr="009D02A4">
        <w:rPr>
          <w:b/>
          <w:bCs/>
          <w:color w:val="C00000"/>
        </w:rPr>
        <w:t>Guidance</w:t>
      </w:r>
      <w:r>
        <w:t xml:space="preserve">: See guidance for </w:t>
      </w:r>
      <w:r w:rsidR="007D39B2">
        <w:t xml:space="preserve">question </w:t>
      </w:r>
      <w:r>
        <w:t xml:space="preserve">1.4. </w:t>
      </w:r>
      <w:r w:rsidR="00FA1DB3">
        <w:t>Learners</w:t>
      </w:r>
      <w:r>
        <w:t xml:space="preserve"> need to realise that chemical </w:t>
      </w:r>
      <w:r w:rsidR="008B1391">
        <w:t>formulas</w:t>
      </w:r>
      <w:r>
        <w:t xml:space="preserve"> for molecules are molecular </w:t>
      </w:r>
      <w:r w:rsidR="008B1391">
        <w:t>formulas</w:t>
      </w:r>
      <w:r>
        <w:t xml:space="preserve"> and chemical </w:t>
      </w:r>
      <w:r w:rsidR="008B1391">
        <w:t>formulas</w:t>
      </w:r>
      <w:r>
        <w:t xml:space="preserve"> for ionic compounds are empirical </w:t>
      </w:r>
      <w:r w:rsidR="008B1391">
        <w:t>formulas</w:t>
      </w:r>
      <w:r>
        <w:t>.</w:t>
      </w:r>
      <w:r w:rsidR="00DA1C5E">
        <w:rPr>
          <w:b/>
          <w:bCs/>
          <w:color w:val="C00000"/>
        </w:rPr>
        <w:br w:type="page"/>
      </w:r>
    </w:p>
    <w:p w14:paraId="4EBD2A79" w14:textId="4203BE88" w:rsidR="00167FD9" w:rsidRPr="008C2684" w:rsidRDefault="00167FD9" w:rsidP="008C2684">
      <w:pPr>
        <w:pStyle w:val="RSCmultilevellist21"/>
        <w:rPr>
          <w:b/>
          <w:bCs/>
        </w:rPr>
      </w:pPr>
      <w:r w:rsidRPr="008C2684">
        <w:rPr>
          <w:b/>
          <w:bCs/>
        </w:rPr>
        <w:lastRenderedPageBreak/>
        <w:t>(Level: 1)</w:t>
      </w:r>
    </w:p>
    <w:p w14:paraId="03A65454" w14:textId="6D98ECC7" w:rsidR="00F05078" w:rsidRDefault="00F05078" w:rsidP="008C2684">
      <w:pPr>
        <w:pStyle w:val="RSCmultilevellist21"/>
        <w:numPr>
          <w:ilvl w:val="0"/>
          <w:numId w:val="0"/>
        </w:numPr>
        <w:ind w:left="539"/>
      </w:pPr>
      <w:r>
        <w:t xml:space="preserve">a) two </w:t>
      </w:r>
    </w:p>
    <w:p w14:paraId="413B56B2" w14:textId="2A07EEC9" w:rsidR="00F05078" w:rsidRDefault="00F05078" w:rsidP="008C2684">
      <w:pPr>
        <w:pStyle w:val="RSCmultilevellist21"/>
        <w:numPr>
          <w:ilvl w:val="0"/>
          <w:numId w:val="0"/>
        </w:numPr>
        <w:ind w:left="539"/>
      </w:pPr>
      <w:r>
        <w:t>b) one</w:t>
      </w:r>
    </w:p>
    <w:p w14:paraId="5EF46FC1" w14:textId="42739A2E" w:rsidR="00167FD9" w:rsidRPr="00855DE7" w:rsidRDefault="00F05078" w:rsidP="008C2684">
      <w:pPr>
        <w:pStyle w:val="RSCmultilevellist21"/>
        <w:numPr>
          <w:ilvl w:val="0"/>
          <w:numId w:val="0"/>
        </w:numPr>
        <w:ind w:left="539"/>
      </w:pPr>
      <w:r>
        <w:t>c)</w:t>
      </w:r>
      <w:r w:rsidR="00167FD9">
        <w:t xml:space="preserve"> </w:t>
      </w:r>
      <w:r w:rsidR="00167FD9" w:rsidRPr="00F05078">
        <w:t>two sodium ions to one oxide ion</w:t>
      </w:r>
    </w:p>
    <w:p w14:paraId="62702A8F" w14:textId="77777777" w:rsidR="00167FD9" w:rsidRPr="008C2684" w:rsidRDefault="00167FD9" w:rsidP="008C2684">
      <w:pPr>
        <w:pStyle w:val="RSCmultilevellist21"/>
        <w:numPr>
          <w:ilvl w:val="0"/>
          <w:numId w:val="0"/>
        </w:numPr>
        <w:ind w:left="539"/>
        <w:rPr>
          <w:b/>
          <w:bCs/>
        </w:rPr>
      </w:pPr>
      <w:r w:rsidRPr="008C2684">
        <w:rPr>
          <w:b/>
          <w:bCs/>
        </w:rPr>
        <w:t>(Level: 2 and 3)</w:t>
      </w:r>
    </w:p>
    <w:p w14:paraId="041D9BED" w14:textId="5AAB0D0E" w:rsidR="00167FD9" w:rsidRPr="0039541B" w:rsidRDefault="00167FD9" w:rsidP="008C2684">
      <w:pPr>
        <w:pStyle w:val="RSCmultilevellist21"/>
        <w:numPr>
          <w:ilvl w:val="0"/>
          <w:numId w:val="0"/>
        </w:numPr>
        <w:ind w:left="539"/>
      </w:pPr>
      <w:r>
        <w:t xml:space="preserve">The ratio of sodium ions to oxide ions is </w:t>
      </w:r>
      <w:r w:rsidRPr="00855DE7">
        <w:rPr>
          <w:b/>
          <w:bCs/>
        </w:rPr>
        <w:t>2:1</w:t>
      </w:r>
      <w:r w:rsidR="007D39B2">
        <w:t>.</w:t>
      </w:r>
    </w:p>
    <w:p w14:paraId="7EF37CC1" w14:textId="0F236BBC" w:rsidR="00167FD9" w:rsidRDefault="00167FD9" w:rsidP="008C2684">
      <w:pPr>
        <w:pStyle w:val="RSCmultilevellist21"/>
        <w:numPr>
          <w:ilvl w:val="0"/>
          <w:numId w:val="0"/>
        </w:numPr>
        <w:ind w:left="539"/>
      </w:pPr>
      <w:r w:rsidRPr="009D02A4">
        <w:rPr>
          <w:b/>
          <w:bCs/>
          <w:color w:val="C00000"/>
        </w:rPr>
        <w:t>Guidance</w:t>
      </w:r>
      <w:r>
        <w:t xml:space="preserve">: See guidance for </w:t>
      </w:r>
      <w:r w:rsidR="007D39B2">
        <w:t xml:space="preserve">question </w:t>
      </w:r>
      <w:r>
        <w:t>2.7.</w:t>
      </w:r>
    </w:p>
    <w:p w14:paraId="5CE8B927" w14:textId="77777777" w:rsidR="00DA1C5E" w:rsidRPr="0039541B" w:rsidRDefault="00DA1C5E" w:rsidP="00DA1C5E">
      <w:pPr>
        <w:pStyle w:val="RSCmultilevellist21"/>
        <w:numPr>
          <w:ilvl w:val="0"/>
          <w:numId w:val="0"/>
        </w:numPr>
        <w:spacing w:line="240" w:lineRule="auto"/>
        <w:ind w:left="539"/>
      </w:pPr>
    </w:p>
    <w:p w14:paraId="5E05F804" w14:textId="676AC48C" w:rsidR="00167FD9" w:rsidRPr="008C2684" w:rsidRDefault="00167FD9" w:rsidP="00167FD9">
      <w:pPr>
        <w:pStyle w:val="RSCmultilevellist21"/>
        <w:rPr>
          <w:b/>
          <w:bCs/>
        </w:rPr>
      </w:pPr>
      <w:r w:rsidRPr="008C2684">
        <w:rPr>
          <w:b/>
          <w:bCs/>
        </w:rPr>
        <w:t>(Level 1, 2 and 3)</w:t>
      </w:r>
    </w:p>
    <w:p w14:paraId="58677762" w14:textId="219814BE" w:rsidR="00167FD9" w:rsidRDefault="00167FD9" w:rsidP="008C2684">
      <w:pPr>
        <w:pStyle w:val="RSCmultilevellist21"/>
        <w:numPr>
          <w:ilvl w:val="0"/>
          <w:numId w:val="0"/>
        </w:numPr>
        <w:ind w:left="539"/>
        <w:rPr>
          <w:b/>
          <w:bCs/>
        </w:rPr>
      </w:pPr>
      <w:r>
        <w:t xml:space="preserve">The element is </w:t>
      </w:r>
      <w:r>
        <w:rPr>
          <w:b/>
          <w:bCs/>
        </w:rPr>
        <w:t>C</w:t>
      </w:r>
      <w:r w:rsidR="007D39B2">
        <w:t>.</w:t>
      </w:r>
    </w:p>
    <w:p w14:paraId="3A58E745" w14:textId="4A136E76" w:rsidR="00B05B14" w:rsidRDefault="00B05B14" w:rsidP="008C2684">
      <w:pPr>
        <w:pStyle w:val="RSCmultilevellist21"/>
        <w:numPr>
          <w:ilvl w:val="0"/>
          <w:numId w:val="0"/>
        </w:numPr>
        <w:ind w:left="539"/>
      </w:pPr>
      <w:r w:rsidRPr="009D02A4">
        <w:rPr>
          <w:b/>
          <w:bCs/>
          <w:color w:val="C00000"/>
        </w:rPr>
        <w:t>Guidance</w:t>
      </w:r>
      <w:r>
        <w:t xml:space="preserve">: See guidance for </w:t>
      </w:r>
      <w:r w:rsidR="007D39B2">
        <w:t xml:space="preserve">questions </w:t>
      </w:r>
      <w:r w:rsidR="00C26AC3" w:rsidRPr="00855DE7">
        <w:t>1.3</w:t>
      </w:r>
      <w:r w:rsidR="00C26AC3" w:rsidRPr="007D39B2">
        <w:t xml:space="preserve">, </w:t>
      </w:r>
      <w:r w:rsidR="00C26AC3" w:rsidRPr="00855DE7">
        <w:t>1.4</w:t>
      </w:r>
      <w:r w:rsidR="00C26AC3" w:rsidRPr="007D39B2">
        <w:t xml:space="preserve">, </w:t>
      </w:r>
      <w:r w:rsidR="00C26AC3" w:rsidRPr="00855DE7">
        <w:t>2.4</w:t>
      </w:r>
      <w:r w:rsidR="00C26AC3" w:rsidRPr="007D39B2">
        <w:t xml:space="preserve">, </w:t>
      </w:r>
      <w:r w:rsidR="00C26AC3" w:rsidRPr="00855DE7">
        <w:t>2.5</w:t>
      </w:r>
      <w:r w:rsidR="00C26AC3" w:rsidRPr="007D39B2">
        <w:t xml:space="preserve"> and </w:t>
      </w:r>
      <w:r w:rsidR="00C26AC3" w:rsidRPr="00855DE7">
        <w:t>2.7</w:t>
      </w:r>
      <w:r w:rsidR="00C26AC3" w:rsidRPr="007D39B2">
        <w:t>.</w:t>
      </w:r>
    </w:p>
    <w:p w14:paraId="668172F1" w14:textId="77777777" w:rsidR="00DA1C5E" w:rsidRPr="007D39B2" w:rsidRDefault="00DA1C5E" w:rsidP="00DA1C5E">
      <w:pPr>
        <w:pStyle w:val="RSCmultilevellist21"/>
        <w:numPr>
          <w:ilvl w:val="0"/>
          <w:numId w:val="0"/>
        </w:numPr>
        <w:spacing w:line="240" w:lineRule="auto"/>
        <w:ind w:left="539"/>
      </w:pPr>
    </w:p>
    <w:p w14:paraId="1FEDB054" w14:textId="3C3D3A2E" w:rsidR="00167FD9" w:rsidRPr="009F391B" w:rsidRDefault="00167FD9" w:rsidP="00167FD9">
      <w:pPr>
        <w:pStyle w:val="RSCmultilevellist21"/>
        <w:rPr>
          <w:b/>
          <w:bCs/>
        </w:rPr>
      </w:pPr>
      <w:r w:rsidRPr="009F391B">
        <w:rPr>
          <w:b/>
          <w:bCs/>
        </w:rPr>
        <w:t>(Level 1, 2 and 3)</w:t>
      </w:r>
    </w:p>
    <w:p w14:paraId="12B600B4" w14:textId="51708B64" w:rsidR="00167FD9" w:rsidRPr="00855DE7" w:rsidRDefault="00167FD9" w:rsidP="009F391B">
      <w:pPr>
        <w:pStyle w:val="RSCmultilevellist21"/>
        <w:numPr>
          <w:ilvl w:val="0"/>
          <w:numId w:val="0"/>
        </w:numPr>
        <w:ind w:left="539"/>
      </w:pPr>
      <w:r>
        <w:rPr>
          <w:b/>
          <w:bCs/>
        </w:rPr>
        <w:t xml:space="preserve"> </w:t>
      </w:r>
      <w:r>
        <w:t xml:space="preserve">The ionic compound is </w:t>
      </w:r>
      <w:r>
        <w:rPr>
          <w:b/>
          <w:bCs/>
        </w:rPr>
        <w:t>D</w:t>
      </w:r>
      <w:r w:rsidR="007D39B2">
        <w:t>.</w:t>
      </w:r>
    </w:p>
    <w:p w14:paraId="67C8F427" w14:textId="425A1066" w:rsidR="00C26AC3" w:rsidRPr="007D39B2" w:rsidRDefault="00C26AC3" w:rsidP="009F391B">
      <w:pPr>
        <w:pStyle w:val="RSCmultilevellist21"/>
        <w:numPr>
          <w:ilvl w:val="0"/>
          <w:numId w:val="0"/>
        </w:numPr>
        <w:ind w:left="539"/>
      </w:pPr>
      <w:r w:rsidRPr="009D02A4">
        <w:rPr>
          <w:b/>
          <w:bCs/>
          <w:color w:val="C00000"/>
        </w:rPr>
        <w:t>Guidance</w:t>
      </w:r>
      <w:r>
        <w:t xml:space="preserve">: </w:t>
      </w:r>
      <w:r w:rsidR="00C83659">
        <w:t xml:space="preserve">See guidance for </w:t>
      </w:r>
      <w:r w:rsidR="007D39B2">
        <w:t xml:space="preserve">questions </w:t>
      </w:r>
      <w:r w:rsidR="00C83659" w:rsidRPr="00855DE7">
        <w:t>1.3</w:t>
      </w:r>
      <w:r w:rsidR="00C83659" w:rsidRPr="007D39B2">
        <w:t xml:space="preserve">, </w:t>
      </w:r>
      <w:r w:rsidR="00C83659" w:rsidRPr="00855DE7">
        <w:t>1.4</w:t>
      </w:r>
      <w:r w:rsidR="00C83659" w:rsidRPr="007D39B2">
        <w:t xml:space="preserve">, </w:t>
      </w:r>
      <w:r w:rsidR="00C83659" w:rsidRPr="00855DE7">
        <w:t>2.4</w:t>
      </w:r>
      <w:r w:rsidR="00C83659" w:rsidRPr="007D39B2">
        <w:t xml:space="preserve">, </w:t>
      </w:r>
      <w:r w:rsidR="00C83659" w:rsidRPr="00855DE7">
        <w:t>2.5</w:t>
      </w:r>
      <w:r w:rsidR="00C83659" w:rsidRPr="007D39B2">
        <w:t xml:space="preserve"> and </w:t>
      </w:r>
      <w:r w:rsidR="00C83659" w:rsidRPr="00855DE7">
        <w:t>2.7</w:t>
      </w:r>
      <w:r w:rsidR="00C83659" w:rsidRPr="007D39B2">
        <w:t>.</w:t>
      </w:r>
    </w:p>
    <w:p w14:paraId="3F35A6C5" w14:textId="744BFCBD" w:rsidR="0036784D" w:rsidRDefault="009F391B" w:rsidP="00FA2907">
      <w:pPr>
        <w:pStyle w:val="RSCH2"/>
      </w:pPr>
      <w:r>
        <w:t>Representing elements and compounds</w:t>
      </w:r>
      <w:r w:rsidR="001135B3">
        <w:t>: f</w:t>
      </w:r>
      <w:r w:rsidR="007E2B62" w:rsidRPr="00A048B2">
        <w:t>eeling confident?</w:t>
      </w:r>
      <w:r w:rsidR="001F62D7">
        <w:t xml:space="preserve"> </w:t>
      </w:r>
    </w:p>
    <w:p w14:paraId="1AE10E81" w14:textId="2879F533" w:rsidR="009F391B" w:rsidRDefault="009F391B" w:rsidP="00756424">
      <w:pPr>
        <w:pStyle w:val="RSCmultilevellist31"/>
        <w:rPr>
          <w:b/>
          <w:bCs/>
        </w:rPr>
      </w:pPr>
      <w:r w:rsidRPr="00DC5611">
        <w:rPr>
          <w:b/>
          <w:bCs/>
        </w:rPr>
        <w:t>(Level 1, 2 and 3)</w:t>
      </w:r>
    </w:p>
    <w:p w14:paraId="69C066B6" w14:textId="77777777" w:rsidR="00756424" w:rsidRPr="00DC5611" w:rsidRDefault="00756424" w:rsidP="00756424">
      <w:pPr>
        <w:pStyle w:val="RSCmultilevellist31"/>
        <w:numPr>
          <w:ilvl w:val="0"/>
          <w:numId w:val="0"/>
        </w:numPr>
        <w:spacing w:before="0" w:line="240" w:lineRule="auto"/>
        <w:ind w:left="539" w:hanging="539"/>
        <w:rPr>
          <w:b/>
          <w:bCs/>
        </w:rPr>
      </w:pPr>
    </w:p>
    <w:p w14:paraId="533DBC82" w14:textId="2C09E4ED" w:rsidR="009F391B" w:rsidRDefault="00DA342E" w:rsidP="00731BF5">
      <w:pPr>
        <w:pStyle w:val="RSCmultilevellist31"/>
        <w:numPr>
          <w:ilvl w:val="0"/>
          <w:numId w:val="0"/>
        </w:numPr>
        <w:spacing w:line="240" w:lineRule="auto"/>
        <w:ind w:left="539"/>
        <w:rPr>
          <w:color w:val="FF0000"/>
        </w:rPr>
      </w:pPr>
      <w:r>
        <w:rPr>
          <w:noProof/>
          <w:color w:val="FF0000"/>
        </w:rPr>
        <w:drawing>
          <wp:inline distT="0" distB="0" distL="0" distR="0" wp14:anchorId="12A02640" wp14:editId="6A1DF2A4">
            <wp:extent cx="2870200" cy="927100"/>
            <wp:effectExtent l="0" t="0" r="0" b="0"/>
            <wp:docPr id="4" name="Picture 4" descr="Structural diagram of a length of poly(ethene. A chain of six letters C linked by single lines. Left hand letter C is linked by single lines to three letters H. The right hand letter C is linked by single lines to three letters H. Each of the central letters C are linked with single lines to two letters 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ructural diagram of a length of poly(ethene. A chain of six letters C linked by single lines. Left hand letter C is linked by single lines to three letters H. The right hand letter C is linked by single lines to three letters H. Each of the central letters C are linked with single lines to two letters H.">
                      <a:extLst>
                        <a:ext uri="{C183D7F6-B498-43B3-948B-1728B52AA6E4}">
                          <adec:decorative xmlns:adec="http://schemas.microsoft.com/office/drawing/2017/decorative" val="0"/>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0200" cy="927100"/>
                    </a:xfrm>
                    <a:prstGeom prst="rect">
                      <a:avLst/>
                    </a:prstGeom>
                  </pic:spPr>
                </pic:pic>
              </a:graphicData>
            </a:graphic>
          </wp:inline>
        </w:drawing>
      </w:r>
    </w:p>
    <w:p w14:paraId="7EDC0C8C" w14:textId="0D8A0A15" w:rsidR="00582072" w:rsidRDefault="009F391B" w:rsidP="00731BF5">
      <w:pPr>
        <w:pStyle w:val="RSCmultilevellist11"/>
        <w:numPr>
          <w:ilvl w:val="0"/>
          <w:numId w:val="0"/>
        </w:numPr>
        <w:spacing w:after="0"/>
        <w:ind w:left="539"/>
      </w:pPr>
      <w:r w:rsidRPr="00BA0AD9">
        <w:rPr>
          <w:b/>
          <w:bCs/>
          <w:color w:val="C00000"/>
        </w:rPr>
        <w:t>Guidance</w:t>
      </w:r>
      <w:r>
        <w:t xml:space="preserve">: </w:t>
      </w:r>
      <w:r w:rsidR="00FA1DB3">
        <w:t>Learners</w:t>
      </w:r>
      <w:r>
        <w:t xml:space="preserve"> may draw this showing the zig-zag chain of carbon atoms, especially if they have used model kits to make the structure. Help can be provided by allowing </w:t>
      </w:r>
      <w:r w:rsidR="00FA1DB3">
        <w:t>learners</w:t>
      </w:r>
      <w:r>
        <w:t xml:space="preserve"> to join three monomers of ethene to make a section of a poly(ethene) molecule. </w:t>
      </w:r>
      <w:r w:rsidR="00582072">
        <w:br w:type="page"/>
      </w:r>
    </w:p>
    <w:p w14:paraId="7E7D15F9" w14:textId="3A530961" w:rsidR="00333324" w:rsidRPr="00DC5611" w:rsidRDefault="009F391B" w:rsidP="00DC5611">
      <w:pPr>
        <w:pStyle w:val="RSCmultilevellist31"/>
        <w:rPr>
          <w:b/>
          <w:bCs/>
        </w:rPr>
      </w:pPr>
      <w:r w:rsidRPr="00DC5611">
        <w:rPr>
          <w:b/>
          <w:bCs/>
        </w:rPr>
        <w:lastRenderedPageBreak/>
        <w:t>(Level 1, 2 and 3)</w:t>
      </w:r>
    </w:p>
    <w:tbl>
      <w:tblPr>
        <w:tblStyle w:val="TableGrid"/>
        <w:tblW w:w="9491" w:type="dxa"/>
        <w:tblLayout w:type="fixed"/>
        <w:tblCellMar>
          <w:top w:w="6" w:type="dxa"/>
          <w:bottom w:w="6" w:type="dxa"/>
        </w:tblCellMar>
        <w:tblLook w:val="04A0" w:firstRow="1" w:lastRow="0" w:firstColumn="1" w:lastColumn="0" w:noHBand="0" w:noVBand="1"/>
      </w:tblPr>
      <w:tblGrid>
        <w:gridCol w:w="1555"/>
        <w:gridCol w:w="1417"/>
        <w:gridCol w:w="1417"/>
        <w:gridCol w:w="2551"/>
        <w:gridCol w:w="2551"/>
      </w:tblGrid>
      <w:tr w:rsidR="00333324" w:rsidRPr="00BA5C72" w14:paraId="1771421D" w14:textId="77777777" w:rsidTr="002905B4">
        <w:trPr>
          <w:trHeight w:val="1701"/>
        </w:trPr>
        <w:tc>
          <w:tcPr>
            <w:tcW w:w="1555" w:type="dxa"/>
            <w:vAlign w:val="center"/>
          </w:tcPr>
          <w:p w14:paraId="1FC0E61F" w14:textId="77777777" w:rsidR="00333324" w:rsidRPr="00BA5C72" w:rsidRDefault="00333324" w:rsidP="002905B4">
            <w:pPr>
              <w:jc w:val="center"/>
              <w:rPr>
                <w:rFonts w:ascii="Century Gothic" w:hAnsi="Century Gothic"/>
                <w:sz w:val="20"/>
                <w:szCs w:val="20"/>
              </w:rPr>
            </w:pPr>
          </w:p>
        </w:tc>
        <w:tc>
          <w:tcPr>
            <w:tcW w:w="1417" w:type="dxa"/>
            <w:vAlign w:val="center"/>
          </w:tcPr>
          <w:p w14:paraId="4649060F" w14:textId="77777777" w:rsidR="00333324" w:rsidRPr="00A3014E" w:rsidRDefault="00333324" w:rsidP="002905B4">
            <w:pPr>
              <w:jc w:val="center"/>
              <w:rPr>
                <w:rFonts w:ascii="Cambria Math" w:hAnsi="Cambria Math"/>
                <w:sz w:val="26"/>
                <w:szCs w:val="26"/>
                <w:vertAlign w:val="subscript"/>
              </w:rPr>
            </w:pPr>
            <w:r w:rsidRPr="00A3014E">
              <w:rPr>
                <w:rFonts w:ascii="Cambria Math" w:hAnsi="Cambria Math"/>
                <w:sz w:val="26"/>
                <w:szCs w:val="26"/>
              </w:rPr>
              <w:t>NH</w:t>
            </w:r>
            <w:r w:rsidRPr="00A3014E">
              <w:rPr>
                <w:rFonts w:ascii="Cambria Math" w:hAnsi="Cambria Math"/>
                <w:sz w:val="26"/>
                <w:szCs w:val="26"/>
                <w:vertAlign w:val="subscript"/>
              </w:rPr>
              <w:t>3</w:t>
            </w:r>
          </w:p>
        </w:tc>
        <w:tc>
          <w:tcPr>
            <w:tcW w:w="1417" w:type="dxa"/>
            <w:vAlign w:val="center"/>
          </w:tcPr>
          <w:p w14:paraId="7A7A3C45" w14:textId="77777777" w:rsidR="00333324" w:rsidRPr="00BA5C72" w:rsidRDefault="00333324" w:rsidP="002905B4">
            <w:pPr>
              <w:jc w:val="center"/>
              <w:rPr>
                <w:rFonts w:ascii="Century Gothic" w:hAnsi="Century Gothic"/>
                <w:sz w:val="20"/>
                <w:szCs w:val="20"/>
              </w:rPr>
            </w:pPr>
            <w:r w:rsidRPr="00BA5C72">
              <w:rPr>
                <w:rFonts w:ascii="Century Gothic" w:hAnsi="Century Gothic"/>
                <w:noProof/>
                <w:color w:val="FF0000"/>
                <w:sz w:val="20"/>
                <w:szCs w:val="20"/>
              </w:rPr>
              <w:drawing>
                <wp:inline distT="0" distB="0" distL="0" distR="0" wp14:anchorId="18B0D10B" wp14:editId="17195DA9">
                  <wp:extent cx="628650" cy="628650"/>
                  <wp:effectExtent l="0" t="0" r="0" b="0"/>
                  <wp:docPr id="10506023" name="Picture 11" descr="A diagram representing ammonia. There is a letter N in the centre with three linking lines to three letters H. Above the letter N are two small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6023" name="Picture 11" descr="A diagram representing ammonia. There is a letter N in the centre with three linking lines to three letters H. Above the letter N are two small dot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2551" w:type="dxa"/>
            <w:vAlign w:val="center"/>
          </w:tcPr>
          <w:p w14:paraId="3E672691" w14:textId="77777777" w:rsidR="00333324" w:rsidRPr="00BA5C72" w:rsidRDefault="00333324" w:rsidP="002905B4">
            <w:pPr>
              <w:pStyle w:val="RSCmultilevellist31"/>
              <w:numPr>
                <w:ilvl w:val="0"/>
                <w:numId w:val="0"/>
              </w:numPr>
              <w:spacing w:before="0"/>
              <w:jc w:val="center"/>
              <w:rPr>
                <w:bCs/>
                <w:color w:val="auto"/>
                <w:sz w:val="20"/>
                <w:szCs w:val="20"/>
              </w:rPr>
            </w:pPr>
            <w:r w:rsidRPr="00BA5C72">
              <w:rPr>
                <w:noProof/>
                <w:sz w:val="20"/>
                <w:szCs w:val="20"/>
              </w:rPr>
              <w:drawing>
                <wp:inline distT="0" distB="0" distL="0" distR="0" wp14:anchorId="6ED448CC" wp14:editId="5EB6C0C9">
                  <wp:extent cx="1171575" cy="691421"/>
                  <wp:effectExtent l="0" t="0" r="0" b="0"/>
                  <wp:docPr id="2" name="Picture 14" descr="A ball and stick model of ammonia - a larger central blue ball has three smaller white balls attached with st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descr="A ball and stick model of ammonia - a larger central blue ball has three smaller white balls attached with stick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5991" cy="694027"/>
                          </a:xfrm>
                          <a:prstGeom prst="rect">
                            <a:avLst/>
                          </a:prstGeom>
                          <a:noFill/>
                          <a:ln>
                            <a:noFill/>
                          </a:ln>
                        </pic:spPr>
                      </pic:pic>
                    </a:graphicData>
                  </a:graphic>
                </wp:inline>
              </w:drawing>
            </w:r>
          </w:p>
        </w:tc>
        <w:tc>
          <w:tcPr>
            <w:tcW w:w="2551" w:type="dxa"/>
            <w:vAlign w:val="center"/>
          </w:tcPr>
          <w:p w14:paraId="163F5A20" w14:textId="77777777" w:rsidR="00333324" w:rsidRPr="00BA5C72" w:rsidRDefault="00333324" w:rsidP="002905B4">
            <w:pPr>
              <w:jc w:val="center"/>
              <w:rPr>
                <w:rFonts w:ascii="Century Gothic" w:hAnsi="Century Gothic"/>
                <w:sz w:val="20"/>
                <w:szCs w:val="20"/>
              </w:rPr>
            </w:pPr>
            <w:r w:rsidRPr="00BA5C72">
              <w:rPr>
                <w:rFonts w:ascii="Century Gothic" w:hAnsi="Century Gothic"/>
                <w:noProof/>
                <w:sz w:val="20"/>
                <w:szCs w:val="20"/>
              </w:rPr>
              <w:drawing>
                <wp:inline distT="0" distB="0" distL="0" distR="0" wp14:anchorId="63C44AF8" wp14:editId="670454F0">
                  <wp:extent cx="742950" cy="738890"/>
                  <wp:effectExtent l="0" t="0" r="0" b="4445"/>
                  <wp:docPr id="3" name="Picture 13" descr="A model representing ammonia. It has one large blue sphere with three smaller white half spheres attached t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 descr="A model representing ammonia. It has one large blue sphere with three smaller white half spheres attached to 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6254" cy="742176"/>
                          </a:xfrm>
                          <a:prstGeom prst="rect">
                            <a:avLst/>
                          </a:prstGeom>
                          <a:noFill/>
                          <a:ln>
                            <a:noFill/>
                          </a:ln>
                        </pic:spPr>
                      </pic:pic>
                    </a:graphicData>
                  </a:graphic>
                </wp:inline>
              </w:drawing>
            </w:r>
          </w:p>
        </w:tc>
      </w:tr>
      <w:tr w:rsidR="00333324" w:rsidRPr="00BA5C72" w14:paraId="4BAE56D9" w14:textId="77777777" w:rsidTr="00ED316B">
        <w:trPr>
          <w:trHeight w:val="1701"/>
        </w:trPr>
        <w:tc>
          <w:tcPr>
            <w:tcW w:w="1555" w:type="dxa"/>
            <w:vAlign w:val="center"/>
          </w:tcPr>
          <w:p w14:paraId="6F0206C2" w14:textId="77777777" w:rsidR="00333324" w:rsidRPr="00BA5C72" w:rsidRDefault="00333324" w:rsidP="002905B4">
            <w:pPr>
              <w:rPr>
                <w:rFonts w:ascii="Century Gothic" w:hAnsi="Century Gothic"/>
                <w:sz w:val="20"/>
                <w:szCs w:val="20"/>
              </w:rPr>
            </w:pPr>
            <w:r w:rsidRPr="00BA5C72">
              <w:rPr>
                <w:rFonts w:ascii="Century Gothic" w:hAnsi="Century Gothic"/>
                <w:sz w:val="20"/>
                <w:szCs w:val="20"/>
              </w:rPr>
              <w:t>Does it show the different types of atoms?</w:t>
            </w:r>
          </w:p>
        </w:tc>
        <w:tc>
          <w:tcPr>
            <w:tcW w:w="1417" w:type="dxa"/>
            <w:vAlign w:val="center"/>
          </w:tcPr>
          <w:p w14:paraId="3BCA3178" w14:textId="52EE4B91" w:rsidR="00333324" w:rsidRPr="009C68E1" w:rsidRDefault="00333324" w:rsidP="002905B4">
            <w:pPr>
              <w:jc w:val="center"/>
              <w:rPr>
                <w:rFonts w:ascii="Century Gothic" w:hAnsi="Century Gothic"/>
                <w:sz w:val="40"/>
                <w:szCs w:val="40"/>
              </w:rPr>
            </w:pPr>
            <w:r w:rsidRPr="009C68E1">
              <w:rPr>
                <w:rFonts w:ascii="Century Gothic" w:hAnsi="Century Gothic"/>
                <w:sz w:val="40"/>
                <w:szCs w:val="40"/>
              </w:rPr>
              <w:sym w:font="Wingdings" w:char="F0FC"/>
            </w:r>
          </w:p>
        </w:tc>
        <w:tc>
          <w:tcPr>
            <w:tcW w:w="1417" w:type="dxa"/>
            <w:vAlign w:val="center"/>
          </w:tcPr>
          <w:p w14:paraId="56D89F23" w14:textId="41067B90" w:rsidR="00333324" w:rsidRPr="009C68E1" w:rsidRDefault="00333324" w:rsidP="002905B4">
            <w:pPr>
              <w:jc w:val="center"/>
              <w:rPr>
                <w:rFonts w:ascii="Century Gothic" w:hAnsi="Century Gothic"/>
                <w:sz w:val="40"/>
                <w:szCs w:val="40"/>
              </w:rPr>
            </w:pPr>
            <w:r w:rsidRPr="009C68E1">
              <w:rPr>
                <w:rFonts w:ascii="Century Gothic" w:hAnsi="Century Gothic"/>
                <w:sz w:val="40"/>
                <w:szCs w:val="40"/>
              </w:rPr>
              <w:sym w:font="Wingdings" w:char="F0FC"/>
            </w:r>
          </w:p>
        </w:tc>
        <w:tc>
          <w:tcPr>
            <w:tcW w:w="2551" w:type="dxa"/>
            <w:vAlign w:val="center"/>
          </w:tcPr>
          <w:p w14:paraId="36A3349A" w14:textId="77777777" w:rsidR="00333324" w:rsidRPr="009C68E1" w:rsidRDefault="00333324" w:rsidP="00333324">
            <w:pPr>
              <w:jc w:val="center"/>
              <w:rPr>
                <w:rFonts w:ascii="Century Gothic" w:hAnsi="Century Gothic"/>
                <w:sz w:val="40"/>
                <w:szCs w:val="40"/>
              </w:rPr>
            </w:pPr>
            <w:r w:rsidRPr="009C68E1">
              <w:rPr>
                <w:rFonts w:ascii="Century Gothic" w:hAnsi="Century Gothic"/>
                <w:sz w:val="40"/>
                <w:szCs w:val="40"/>
              </w:rPr>
              <w:sym w:font="Wingdings" w:char="F0FC"/>
            </w:r>
          </w:p>
          <w:p w14:paraId="4F5DD3B0" w14:textId="7E6262E4" w:rsidR="00333324" w:rsidRPr="00BA5C72" w:rsidRDefault="00333324" w:rsidP="00E41819">
            <w:pPr>
              <w:rPr>
                <w:rFonts w:ascii="Century Gothic" w:hAnsi="Century Gothic"/>
                <w:sz w:val="20"/>
                <w:szCs w:val="20"/>
              </w:rPr>
            </w:pPr>
            <w:r w:rsidRPr="00CF4FEA">
              <w:rPr>
                <w:rFonts w:ascii="Century Gothic" w:hAnsi="Century Gothic"/>
                <w:b/>
                <w:bCs/>
                <w:color w:val="C00000"/>
                <w:sz w:val="20"/>
                <w:szCs w:val="20"/>
              </w:rPr>
              <w:t>Guidance</w:t>
            </w:r>
            <w:r w:rsidRPr="00333324">
              <w:rPr>
                <w:rFonts w:ascii="Century Gothic" w:hAnsi="Century Gothic"/>
                <w:sz w:val="20"/>
                <w:szCs w:val="20"/>
              </w:rPr>
              <w:t xml:space="preserve">: The spheres </w:t>
            </w:r>
            <w:r w:rsidR="00215640">
              <w:rPr>
                <w:rFonts w:ascii="Century Gothic" w:hAnsi="Century Gothic"/>
                <w:sz w:val="20"/>
                <w:szCs w:val="20"/>
              </w:rPr>
              <w:t>differ in size and</w:t>
            </w:r>
            <w:r w:rsidRPr="00333324">
              <w:rPr>
                <w:rFonts w:ascii="Century Gothic" w:hAnsi="Century Gothic"/>
                <w:sz w:val="20"/>
                <w:szCs w:val="20"/>
              </w:rPr>
              <w:t xml:space="preserve"> colour.</w:t>
            </w:r>
          </w:p>
        </w:tc>
        <w:tc>
          <w:tcPr>
            <w:tcW w:w="2551" w:type="dxa"/>
            <w:vAlign w:val="center"/>
          </w:tcPr>
          <w:p w14:paraId="3840DF7D" w14:textId="77777777" w:rsidR="00333324" w:rsidRPr="009C68E1" w:rsidRDefault="00333324" w:rsidP="00333324">
            <w:pPr>
              <w:jc w:val="center"/>
              <w:rPr>
                <w:rFonts w:ascii="Century Gothic" w:hAnsi="Century Gothic"/>
                <w:sz w:val="40"/>
                <w:szCs w:val="40"/>
              </w:rPr>
            </w:pPr>
            <w:r w:rsidRPr="009C68E1">
              <w:rPr>
                <w:rFonts w:ascii="Century Gothic" w:hAnsi="Century Gothic"/>
                <w:sz w:val="40"/>
                <w:szCs w:val="40"/>
              </w:rPr>
              <w:sym w:font="Wingdings" w:char="F0FC"/>
            </w:r>
          </w:p>
          <w:p w14:paraId="5D8ED5D6" w14:textId="544FD8EE" w:rsidR="00333324" w:rsidRPr="00BA5C72" w:rsidRDefault="00333324" w:rsidP="00E41819">
            <w:pPr>
              <w:rPr>
                <w:rFonts w:ascii="Century Gothic" w:hAnsi="Century Gothic"/>
                <w:sz w:val="20"/>
                <w:szCs w:val="20"/>
              </w:rPr>
            </w:pPr>
            <w:r w:rsidRPr="00CF4FEA">
              <w:rPr>
                <w:rFonts w:ascii="Century Gothic" w:hAnsi="Century Gothic"/>
                <w:b/>
                <w:bCs/>
                <w:color w:val="C00000"/>
                <w:sz w:val="20"/>
                <w:szCs w:val="20"/>
              </w:rPr>
              <w:t>Guidance</w:t>
            </w:r>
            <w:r w:rsidRPr="00333324">
              <w:rPr>
                <w:rFonts w:ascii="Century Gothic" w:hAnsi="Century Gothic"/>
                <w:sz w:val="20"/>
                <w:szCs w:val="20"/>
              </w:rPr>
              <w:t xml:space="preserve">: The spheres </w:t>
            </w:r>
            <w:r w:rsidR="00215640">
              <w:rPr>
                <w:rFonts w:ascii="Century Gothic" w:hAnsi="Century Gothic"/>
                <w:sz w:val="20"/>
                <w:szCs w:val="20"/>
              </w:rPr>
              <w:t>differ in size and colour</w:t>
            </w:r>
            <w:r w:rsidRPr="00333324">
              <w:rPr>
                <w:rFonts w:ascii="Century Gothic" w:hAnsi="Century Gothic"/>
                <w:sz w:val="20"/>
                <w:szCs w:val="20"/>
              </w:rPr>
              <w:t>.</w:t>
            </w:r>
          </w:p>
        </w:tc>
      </w:tr>
      <w:tr w:rsidR="00333324" w:rsidRPr="00BA5C72" w14:paraId="1A3930E7" w14:textId="77777777" w:rsidTr="00ED316B">
        <w:trPr>
          <w:trHeight w:val="1701"/>
        </w:trPr>
        <w:tc>
          <w:tcPr>
            <w:tcW w:w="1555" w:type="dxa"/>
            <w:vAlign w:val="center"/>
          </w:tcPr>
          <w:p w14:paraId="7A469014" w14:textId="77777777" w:rsidR="00333324" w:rsidRPr="00BA5C72" w:rsidRDefault="00333324" w:rsidP="002905B4">
            <w:pPr>
              <w:rPr>
                <w:rFonts w:ascii="Century Gothic" w:hAnsi="Century Gothic"/>
                <w:sz w:val="20"/>
                <w:szCs w:val="20"/>
              </w:rPr>
            </w:pPr>
            <w:r w:rsidRPr="00BA5C72">
              <w:rPr>
                <w:rFonts w:ascii="Century Gothic" w:hAnsi="Century Gothic"/>
                <w:sz w:val="20"/>
                <w:szCs w:val="20"/>
              </w:rPr>
              <w:t>Does it show how the atoms are arranged?</w:t>
            </w:r>
          </w:p>
        </w:tc>
        <w:tc>
          <w:tcPr>
            <w:tcW w:w="1417" w:type="dxa"/>
            <w:vAlign w:val="center"/>
          </w:tcPr>
          <w:p w14:paraId="001259E3" w14:textId="7B92F1FD" w:rsidR="00333324" w:rsidRPr="009C68E1" w:rsidRDefault="00215640" w:rsidP="002905B4">
            <w:pPr>
              <w:jc w:val="center"/>
              <w:rPr>
                <w:rFonts w:ascii="Century Gothic" w:hAnsi="Century Gothic"/>
                <w:sz w:val="40"/>
                <w:szCs w:val="40"/>
              </w:rPr>
            </w:pPr>
            <w:r>
              <w:rPr>
                <w:rFonts w:ascii="Century Gothic" w:hAnsi="Century Gothic"/>
                <w:sz w:val="40"/>
                <w:szCs w:val="40"/>
              </w:rPr>
              <w:sym w:font="Wingdings" w:char="F0FB"/>
            </w:r>
          </w:p>
        </w:tc>
        <w:tc>
          <w:tcPr>
            <w:tcW w:w="1417" w:type="dxa"/>
            <w:vAlign w:val="center"/>
          </w:tcPr>
          <w:p w14:paraId="5B0F0E70" w14:textId="3004C859" w:rsidR="00333324" w:rsidRPr="009C68E1" w:rsidRDefault="00333324" w:rsidP="002905B4">
            <w:pPr>
              <w:jc w:val="center"/>
              <w:rPr>
                <w:rFonts w:ascii="Century Gothic" w:hAnsi="Century Gothic"/>
                <w:sz w:val="40"/>
                <w:szCs w:val="40"/>
              </w:rPr>
            </w:pPr>
            <w:r w:rsidRPr="009C68E1">
              <w:rPr>
                <w:rFonts w:ascii="Century Gothic" w:hAnsi="Century Gothic"/>
                <w:sz w:val="40"/>
                <w:szCs w:val="40"/>
              </w:rPr>
              <w:sym w:font="Wingdings" w:char="F0FC"/>
            </w:r>
          </w:p>
        </w:tc>
        <w:tc>
          <w:tcPr>
            <w:tcW w:w="2551" w:type="dxa"/>
            <w:vAlign w:val="center"/>
          </w:tcPr>
          <w:p w14:paraId="6BA9C8A3" w14:textId="449BF1A0" w:rsidR="00333324" w:rsidRPr="009C68E1" w:rsidRDefault="00333324" w:rsidP="002905B4">
            <w:pPr>
              <w:jc w:val="center"/>
              <w:rPr>
                <w:rFonts w:ascii="Century Gothic" w:hAnsi="Century Gothic"/>
                <w:sz w:val="40"/>
                <w:szCs w:val="40"/>
              </w:rPr>
            </w:pPr>
            <w:r w:rsidRPr="009C68E1">
              <w:rPr>
                <w:rFonts w:ascii="Century Gothic" w:hAnsi="Century Gothic"/>
                <w:sz w:val="40"/>
                <w:szCs w:val="40"/>
              </w:rPr>
              <w:sym w:font="Wingdings" w:char="F0FC"/>
            </w:r>
          </w:p>
        </w:tc>
        <w:tc>
          <w:tcPr>
            <w:tcW w:w="2551" w:type="dxa"/>
            <w:vAlign w:val="center"/>
          </w:tcPr>
          <w:p w14:paraId="6B82F68B" w14:textId="77777777" w:rsidR="00333324" w:rsidRPr="009C68E1" w:rsidRDefault="00333324" w:rsidP="002905B4">
            <w:pPr>
              <w:jc w:val="center"/>
              <w:rPr>
                <w:rFonts w:ascii="Century Gothic" w:hAnsi="Century Gothic"/>
                <w:sz w:val="40"/>
                <w:szCs w:val="40"/>
              </w:rPr>
            </w:pPr>
            <w:r w:rsidRPr="009C68E1">
              <w:rPr>
                <w:rFonts w:ascii="Century Gothic" w:hAnsi="Century Gothic"/>
                <w:sz w:val="40"/>
                <w:szCs w:val="40"/>
              </w:rPr>
              <w:sym w:font="Wingdings" w:char="F0FC"/>
            </w:r>
          </w:p>
        </w:tc>
      </w:tr>
      <w:tr w:rsidR="00333324" w:rsidRPr="00BA5C72" w14:paraId="6E0DAAEC" w14:textId="77777777" w:rsidTr="00ED316B">
        <w:trPr>
          <w:trHeight w:val="1701"/>
        </w:trPr>
        <w:tc>
          <w:tcPr>
            <w:tcW w:w="1555" w:type="dxa"/>
            <w:vAlign w:val="center"/>
          </w:tcPr>
          <w:p w14:paraId="1F15D1E1" w14:textId="77777777" w:rsidR="00333324" w:rsidRPr="00BA5C72" w:rsidRDefault="00333324" w:rsidP="002905B4">
            <w:pPr>
              <w:rPr>
                <w:rFonts w:ascii="Century Gothic" w:hAnsi="Century Gothic"/>
                <w:sz w:val="20"/>
                <w:szCs w:val="20"/>
              </w:rPr>
            </w:pPr>
            <w:r w:rsidRPr="00BA5C72">
              <w:rPr>
                <w:rFonts w:ascii="Century Gothic" w:hAnsi="Century Gothic"/>
                <w:sz w:val="20"/>
                <w:szCs w:val="20"/>
              </w:rPr>
              <w:t>Does it show the molecule in three dimensions?</w:t>
            </w:r>
          </w:p>
        </w:tc>
        <w:tc>
          <w:tcPr>
            <w:tcW w:w="1417" w:type="dxa"/>
            <w:vAlign w:val="center"/>
          </w:tcPr>
          <w:p w14:paraId="232174EA" w14:textId="72147F9C" w:rsidR="00333324" w:rsidRPr="009C68E1" w:rsidRDefault="00215640" w:rsidP="002905B4">
            <w:pPr>
              <w:jc w:val="center"/>
              <w:rPr>
                <w:rFonts w:ascii="Century Gothic" w:hAnsi="Century Gothic"/>
                <w:sz w:val="40"/>
                <w:szCs w:val="40"/>
              </w:rPr>
            </w:pPr>
            <w:r>
              <w:rPr>
                <w:rFonts w:ascii="Century Gothic" w:hAnsi="Century Gothic"/>
                <w:sz w:val="40"/>
                <w:szCs w:val="40"/>
              </w:rPr>
              <w:sym w:font="Wingdings" w:char="F0FB"/>
            </w:r>
          </w:p>
        </w:tc>
        <w:tc>
          <w:tcPr>
            <w:tcW w:w="1417" w:type="dxa"/>
            <w:vAlign w:val="center"/>
          </w:tcPr>
          <w:p w14:paraId="558EF61F" w14:textId="4F8EDC01" w:rsidR="00333324" w:rsidRPr="009C68E1" w:rsidRDefault="00215640" w:rsidP="002905B4">
            <w:pPr>
              <w:jc w:val="center"/>
              <w:rPr>
                <w:rFonts w:ascii="Century Gothic" w:hAnsi="Century Gothic"/>
                <w:sz w:val="40"/>
                <w:szCs w:val="40"/>
              </w:rPr>
            </w:pPr>
            <w:r>
              <w:rPr>
                <w:rFonts w:ascii="Century Gothic" w:hAnsi="Century Gothic"/>
                <w:sz w:val="40"/>
                <w:szCs w:val="40"/>
              </w:rPr>
              <w:sym w:font="Wingdings" w:char="F0FB"/>
            </w:r>
          </w:p>
        </w:tc>
        <w:tc>
          <w:tcPr>
            <w:tcW w:w="2551" w:type="dxa"/>
            <w:vAlign w:val="center"/>
          </w:tcPr>
          <w:p w14:paraId="6884D72E" w14:textId="2D915B32" w:rsidR="00333324" w:rsidRPr="009C68E1" w:rsidRDefault="00333324" w:rsidP="002905B4">
            <w:pPr>
              <w:jc w:val="center"/>
              <w:rPr>
                <w:rFonts w:ascii="Century Gothic" w:hAnsi="Century Gothic"/>
                <w:sz w:val="40"/>
                <w:szCs w:val="40"/>
              </w:rPr>
            </w:pPr>
            <w:r w:rsidRPr="009C68E1">
              <w:rPr>
                <w:rFonts w:ascii="Century Gothic" w:hAnsi="Century Gothic"/>
                <w:sz w:val="40"/>
                <w:szCs w:val="40"/>
              </w:rPr>
              <w:sym w:font="Wingdings" w:char="F0FC"/>
            </w:r>
          </w:p>
        </w:tc>
        <w:tc>
          <w:tcPr>
            <w:tcW w:w="2551" w:type="dxa"/>
            <w:vAlign w:val="center"/>
          </w:tcPr>
          <w:p w14:paraId="4B3FEA55" w14:textId="71AB3039" w:rsidR="00333324" w:rsidRPr="009C68E1" w:rsidRDefault="00333324" w:rsidP="002905B4">
            <w:pPr>
              <w:jc w:val="center"/>
              <w:rPr>
                <w:rFonts w:ascii="Century Gothic" w:hAnsi="Century Gothic"/>
                <w:sz w:val="40"/>
                <w:szCs w:val="40"/>
              </w:rPr>
            </w:pPr>
            <w:r w:rsidRPr="009C68E1">
              <w:rPr>
                <w:rFonts w:ascii="Century Gothic" w:hAnsi="Century Gothic"/>
                <w:sz w:val="40"/>
                <w:szCs w:val="40"/>
              </w:rPr>
              <w:sym w:font="Wingdings" w:char="F0FC"/>
            </w:r>
          </w:p>
        </w:tc>
      </w:tr>
      <w:tr w:rsidR="00333324" w:rsidRPr="00BA5C72" w14:paraId="4A27AF1E" w14:textId="77777777" w:rsidTr="0056369A">
        <w:trPr>
          <w:trHeight w:val="1134"/>
        </w:trPr>
        <w:tc>
          <w:tcPr>
            <w:tcW w:w="1555" w:type="dxa"/>
          </w:tcPr>
          <w:p w14:paraId="1B0E119A" w14:textId="05C5F3FA" w:rsidR="0056369A" w:rsidRPr="00333324" w:rsidRDefault="0056369A" w:rsidP="0056369A">
            <w:pPr>
              <w:jc w:val="center"/>
              <w:rPr>
                <w:rFonts w:ascii="Century Gothic" w:hAnsi="Century Gothic"/>
                <w:sz w:val="20"/>
                <w:szCs w:val="20"/>
              </w:rPr>
            </w:pPr>
          </w:p>
          <w:p w14:paraId="1D631D18" w14:textId="77777777" w:rsidR="00333324" w:rsidRPr="00BA5C72" w:rsidRDefault="00333324" w:rsidP="0056369A">
            <w:pPr>
              <w:rPr>
                <w:rFonts w:ascii="Century Gothic" w:hAnsi="Century Gothic"/>
                <w:sz w:val="20"/>
                <w:szCs w:val="20"/>
              </w:rPr>
            </w:pPr>
            <w:r w:rsidRPr="00BA5C72">
              <w:rPr>
                <w:rFonts w:ascii="Century Gothic" w:hAnsi="Century Gothic"/>
                <w:sz w:val="20"/>
                <w:szCs w:val="20"/>
              </w:rPr>
              <w:t>Does it show the chemical bonds?</w:t>
            </w:r>
          </w:p>
        </w:tc>
        <w:tc>
          <w:tcPr>
            <w:tcW w:w="1417" w:type="dxa"/>
            <w:vAlign w:val="center"/>
          </w:tcPr>
          <w:p w14:paraId="7E5FD0D8" w14:textId="723323BD" w:rsidR="00333324" w:rsidRPr="009C68E1" w:rsidRDefault="00215640" w:rsidP="002905B4">
            <w:pPr>
              <w:jc w:val="center"/>
              <w:rPr>
                <w:rFonts w:ascii="Century Gothic" w:hAnsi="Century Gothic"/>
                <w:sz w:val="40"/>
                <w:szCs w:val="40"/>
              </w:rPr>
            </w:pPr>
            <w:r>
              <w:rPr>
                <w:rFonts w:ascii="Century Gothic" w:hAnsi="Century Gothic"/>
                <w:sz w:val="40"/>
                <w:szCs w:val="40"/>
              </w:rPr>
              <w:sym w:font="Wingdings" w:char="F0FB"/>
            </w:r>
          </w:p>
        </w:tc>
        <w:tc>
          <w:tcPr>
            <w:tcW w:w="1417" w:type="dxa"/>
            <w:vAlign w:val="center"/>
          </w:tcPr>
          <w:p w14:paraId="3CDBF856" w14:textId="4E8C6648" w:rsidR="00333324" w:rsidRPr="009C68E1" w:rsidRDefault="00333324" w:rsidP="002905B4">
            <w:pPr>
              <w:jc w:val="center"/>
              <w:rPr>
                <w:rFonts w:ascii="Century Gothic" w:hAnsi="Century Gothic"/>
                <w:sz w:val="40"/>
                <w:szCs w:val="40"/>
              </w:rPr>
            </w:pPr>
            <w:r w:rsidRPr="009C68E1">
              <w:rPr>
                <w:rFonts w:ascii="Century Gothic" w:hAnsi="Century Gothic"/>
                <w:sz w:val="40"/>
                <w:szCs w:val="40"/>
              </w:rPr>
              <w:sym w:font="Wingdings" w:char="F0FC"/>
            </w:r>
          </w:p>
        </w:tc>
        <w:tc>
          <w:tcPr>
            <w:tcW w:w="2551" w:type="dxa"/>
            <w:vAlign w:val="center"/>
          </w:tcPr>
          <w:p w14:paraId="5DD2DD79" w14:textId="3C645F5C" w:rsidR="00333324" w:rsidRPr="009C68E1" w:rsidRDefault="00333324" w:rsidP="002905B4">
            <w:pPr>
              <w:jc w:val="center"/>
              <w:rPr>
                <w:rFonts w:ascii="Century Gothic" w:hAnsi="Century Gothic"/>
                <w:sz w:val="40"/>
                <w:szCs w:val="40"/>
              </w:rPr>
            </w:pPr>
            <w:r w:rsidRPr="009C68E1">
              <w:rPr>
                <w:rFonts w:ascii="Century Gothic" w:hAnsi="Century Gothic"/>
                <w:sz w:val="40"/>
                <w:szCs w:val="40"/>
              </w:rPr>
              <w:sym w:font="Wingdings" w:char="F0FC"/>
            </w:r>
          </w:p>
        </w:tc>
        <w:tc>
          <w:tcPr>
            <w:tcW w:w="2551" w:type="dxa"/>
            <w:vAlign w:val="center"/>
          </w:tcPr>
          <w:p w14:paraId="5B29CE5D" w14:textId="77777777" w:rsidR="00333324" w:rsidRPr="009C68E1" w:rsidRDefault="00333324" w:rsidP="00333324">
            <w:pPr>
              <w:jc w:val="center"/>
              <w:rPr>
                <w:rFonts w:ascii="Century Gothic" w:hAnsi="Century Gothic"/>
                <w:sz w:val="40"/>
                <w:szCs w:val="40"/>
              </w:rPr>
            </w:pPr>
            <w:r w:rsidRPr="009C68E1">
              <w:rPr>
                <w:rFonts w:ascii="Century Gothic" w:hAnsi="Century Gothic"/>
                <w:sz w:val="40"/>
                <w:szCs w:val="40"/>
              </w:rPr>
              <w:sym w:font="Wingdings" w:char="F0FC"/>
            </w:r>
          </w:p>
          <w:p w14:paraId="7D8749D0" w14:textId="6DDEA7CA" w:rsidR="00333324" w:rsidRPr="00BA5C72" w:rsidRDefault="00333324" w:rsidP="00E41819">
            <w:pPr>
              <w:rPr>
                <w:rFonts w:ascii="Century Gothic" w:hAnsi="Century Gothic"/>
                <w:sz w:val="20"/>
                <w:szCs w:val="20"/>
              </w:rPr>
            </w:pPr>
            <w:r w:rsidRPr="00CF4FEA">
              <w:rPr>
                <w:rFonts w:ascii="Century Gothic" w:hAnsi="Century Gothic"/>
                <w:b/>
                <w:bCs/>
                <w:color w:val="C00000"/>
                <w:sz w:val="20"/>
                <w:szCs w:val="20"/>
              </w:rPr>
              <w:t>Guidance</w:t>
            </w:r>
            <w:r w:rsidRPr="00333324">
              <w:rPr>
                <w:rFonts w:ascii="Century Gothic" w:hAnsi="Century Gothic"/>
                <w:sz w:val="20"/>
                <w:szCs w:val="20"/>
              </w:rPr>
              <w:t>: Learners may query this as the closely packed model does not have ‘stick’ bonds, but the nature of a covalent bond is shared electrons, so this is a better representation of ammonia.</w:t>
            </w:r>
          </w:p>
        </w:tc>
      </w:tr>
    </w:tbl>
    <w:p w14:paraId="7463720A" w14:textId="02578DB9" w:rsidR="004965BC" w:rsidRDefault="009F391B" w:rsidP="00DE6B8D">
      <w:pPr>
        <w:pStyle w:val="RSCmultilevellist11"/>
        <w:numPr>
          <w:ilvl w:val="0"/>
          <w:numId w:val="0"/>
        </w:numPr>
      </w:pPr>
      <w:r w:rsidRPr="00F44333">
        <w:rPr>
          <w:b/>
          <w:bCs/>
          <w:color w:val="C00000"/>
        </w:rPr>
        <w:t>Guidance</w:t>
      </w:r>
      <w:r w:rsidRPr="00F44333">
        <w:t>:</w:t>
      </w:r>
      <w:r w:rsidRPr="00F44333">
        <w:rPr>
          <w:color w:val="C00000"/>
        </w:rPr>
        <w:t xml:space="preserve"> </w:t>
      </w:r>
      <w:r>
        <w:t xml:space="preserve">This question can be used to encourage </w:t>
      </w:r>
      <w:r w:rsidR="00FA1DB3">
        <w:t>learners</w:t>
      </w:r>
      <w:r>
        <w:t xml:space="preserve"> to assess the advantages and disadvantages of different types of </w:t>
      </w:r>
      <w:r w:rsidR="007603C9">
        <w:t>models</w:t>
      </w:r>
      <w:r>
        <w:t xml:space="preserve"> or formula</w:t>
      </w:r>
      <w:r w:rsidR="007603C9">
        <w:t>s</w:t>
      </w:r>
      <w:r>
        <w:t>.</w:t>
      </w:r>
      <w:bookmarkStart w:id="0" w:name="_Hlk117786289"/>
      <w:bookmarkEnd w:id="0"/>
    </w:p>
    <w:p w14:paraId="73E4B304" w14:textId="27B4A53B" w:rsidR="0007661A" w:rsidRDefault="0007661A">
      <w:pPr>
        <w:rPr>
          <w:rFonts w:ascii="Century Gothic" w:hAnsi="Century Gothic" w:cs="Arial"/>
          <w:color w:val="000000" w:themeColor="text1"/>
          <w:lang w:eastAsia="zh-CN"/>
        </w:rPr>
      </w:pPr>
      <w:r>
        <w:br w:type="page"/>
      </w:r>
    </w:p>
    <w:p w14:paraId="1C4788FF" w14:textId="53E23A3E" w:rsidR="004965BC" w:rsidRPr="00C94D3D" w:rsidRDefault="004965BC" w:rsidP="00FA2907">
      <w:pPr>
        <w:pStyle w:val="RSCH2"/>
      </w:pPr>
      <w:r>
        <w:lastRenderedPageBreak/>
        <w:t>Representing elements and compounds</w:t>
      </w:r>
      <w:r w:rsidR="0007661A">
        <w:t>:</w:t>
      </w:r>
      <w:r w:rsidR="00BC34FC">
        <w:t xml:space="preserve"> </w:t>
      </w:r>
      <w:r>
        <w:t>w</w:t>
      </w:r>
      <w:r w:rsidRPr="00A048B2">
        <w:t>hat do I understand?</w:t>
      </w:r>
    </w:p>
    <w:tbl>
      <w:tblPr>
        <w:tblStyle w:val="TableGrid"/>
        <w:tblW w:w="8926" w:type="dxa"/>
        <w:tblCellMar>
          <w:top w:w="57" w:type="dxa"/>
          <w:bottom w:w="57" w:type="dxa"/>
        </w:tblCellMar>
        <w:tblLook w:val="04A0" w:firstRow="1" w:lastRow="0" w:firstColumn="1" w:lastColumn="0" w:noHBand="0" w:noVBand="1"/>
      </w:tblPr>
      <w:tblGrid>
        <w:gridCol w:w="4957"/>
        <w:gridCol w:w="3969"/>
      </w:tblGrid>
      <w:tr w:rsidR="004965BC" w:rsidRPr="000062DA" w14:paraId="47EA4D35" w14:textId="77777777" w:rsidTr="00FA2907">
        <w:trPr>
          <w:trHeight w:val="431"/>
        </w:trPr>
        <w:tc>
          <w:tcPr>
            <w:tcW w:w="4957" w:type="dxa"/>
            <w:shd w:val="clear" w:color="auto" w:fill="F8E8D0"/>
            <w:vAlign w:val="center"/>
          </w:tcPr>
          <w:p w14:paraId="7F5F534F" w14:textId="77777777" w:rsidR="004965BC" w:rsidRPr="00FA2907" w:rsidRDefault="004965BC" w:rsidP="00417338">
            <w:pPr>
              <w:rPr>
                <w:rFonts w:ascii="Century Gothic" w:hAnsi="Century Gothic" w:cs="Arial"/>
                <w:b/>
                <w:bCs/>
                <w:color w:val="C8102E"/>
              </w:rPr>
            </w:pPr>
            <w:proofErr w:type="gramStart"/>
            <w:r w:rsidRPr="00FA2907">
              <w:rPr>
                <w:rFonts w:ascii="Century Gothic" w:hAnsi="Century Gothic" w:cs="Arial"/>
                <w:b/>
                <w:bCs/>
                <w:color w:val="C8102E"/>
              </w:rPr>
              <w:t>Mini-topic</w:t>
            </w:r>
            <w:proofErr w:type="gramEnd"/>
          </w:p>
        </w:tc>
        <w:tc>
          <w:tcPr>
            <w:tcW w:w="3969" w:type="dxa"/>
            <w:shd w:val="clear" w:color="auto" w:fill="F8E8D0"/>
            <w:vAlign w:val="center"/>
          </w:tcPr>
          <w:p w14:paraId="070BF224" w14:textId="6C25B466" w:rsidR="004965BC" w:rsidRPr="00FA2907" w:rsidRDefault="004965BC" w:rsidP="00417338">
            <w:pPr>
              <w:jc w:val="center"/>
              <w:rPr>
                <w:rFonts w:ascii="Century Gothic" w:hAnsi="Century Gothic" w:cs="Arial"/>
                <w:b/>
                <w:bCs/>
                <w:color w:val="C8102E"/>
              </w:rPr>
            </w:pPr>
            <w:r w:rsidRPr="00FA2907">
              <w:rPr>
                <w:rFonts w:ascii="Century Gothic" w:hAnsi="Century Gothic" w:cs="Arial"/>
                <w:b/>
                <w:bCs/>
                <w:color w:val="C8102E"/>
              </w:rPr>
              <w:t>Assessed via:</w:t>
            </w:r>
          </w:p>
        </w:tc>
      </w:tr>
      <w:tr w:rsidR="004965BC" w:rsidRPr="000062DA" w14:paraId="7287A444" w14:textId="77777777" w:rsidTr="00855DE7">
        <w:trPr>
          <w:trHeight w:val="431"/>
        </w:trPr>
        <w:tc>
          <w:tcPr>
            <w:tcW w:w="4957" w:type="dxa"/>
            <w:vAlign w:val="center"/>
          </w:tcPr>
          <w:p w14:paraId="02A0D482" w14:textId="77777777" w:rsidR="004965BC" w:rsidRPr="00FA2907" w:rsidRDefault="004965BC" w:rsidP="00417338">
            <w:pPr>
              <w:rPr>
                <w:rFonts w:ascii="Century Gothic" w:hAnsi="Century Gothic" w:cs="Arial"/>
              </w:rPr>
            </w:pPr>
            <w:r w:rsidRPr="00FA2907">
              <w:rPr>
                <w:rFonts w:ascii="Century Gothic" w:hAnsi="Century Gothic" w:cs="Arial"/>
              </w:rPr>
              <w:t>I can write names of the elements from their chemical symbols.</w:t>
            </w:r>
          </w:p>
        </w:tc>
        <w:tc>
          <w:tcPr>
            <w:tcW w:w="3969" w:type="dxa"/>
            <w:vAlign w:val="center"/>
          </w:tcPr>
          <w:p w14:paraId="6F052211" w14:textId="0DF75CCD" w:rsidR="004965BC" w:rsidRPr="00FA2907" w:rsidRDefault="00FC3D68" w:rsidP="00417338">
            <w:pPr>
              <w:jc w:val="center"/>
              <w:rPr>
                <w:rFonts w:ascii="Century Gothic" w:hAnsi="Century Gothic" w:cs="Arial"/>
              </w:rPr>
            </w:pPr>
            <w:r w:rsidRPr="00FA2907">
              <w:rPr>
                <w:rFonts w:ascii="Century Gothic" w:hAnsi="Century Gothic" w:cs="Arial"/>
              </w:rPr>
              <w:t>1.1, 1.2</w:t>
            </w:r>
          </w:p>
        </w:tc>
      </w:tr>
      <w:tr w:rsidR="004965BC" w:rsidRPr="000062DA" w14:paraId="075FC04A" w14:textId="77777777" w:rsidTr="00855DE7">
        <w:trPr>
          <w:trHeight w:val="431"/>
        </w:trPr>
        <w:tc>
          <w:tcPr>
            <w:tcW w:w="4957" w:type="dxa"/>
            <w:vAlign w:val="center"/>
          </w:tcPr>
          <w:p w14:paraId="58B5C20F" w14:textId="77777777" w:rsidR="004965BC" w:rsidRPr="00FA2907" w:rsidRDefault="004965BC" w:rsidP="00417338">
            <w:pPr>
              <w:rPr>
                <w:rFonts w:ascii="Century Gothic" w:hAnsi="Century Gothic" w:cs="Arial"/>
              </w:rPr>
            </w:pPr>
            <w:r w:rsidRPr="00FA2907">
              <w:rPr>
                <w:rFonts w:ascii="Century Gothic" w:hAnsi="Century Gothic" w:cs="Arial"/>
              </w:rPr>
              <w:t>I can write chemical formulas of elements.</w:t>
            </w:r>
          </w:p>
        </w:tc>
        <w:tc>
          <w:tcPr>
            <w:tcW w:w="3969" w:type="dxa"/>
            <w:vAlign w:val="center"/>
          </w:tcPr>
          <w:p w14:paraId="4FE28EF1" w14:textId="0B95A770" w:rsidR="004965BC" w:rsidRPr="00FA2907" w:rsidRDefault="00FC3D68" w:rsidP="00417338">
            <w:pPr>
              <w:jc w:val="center"/>
              <w:rPr>
                <w:rFonts w:ascii="Century Gothic" w:hAnsi="Century Gothic" w:cs="Arial"/>
              </w:rPr>
            </w:pPr>
            <w:r w:rsidRPr="00FA2907">
              <w:rPr>
                <w:rFonts w:ascii="Century Gothic" w:hAnsi="Century Gothic" w:cs="Arial"/>
              </w:rPr>
              <w:t>1.2, 2.2, 2.3</w:t>
            </w:r>
          </w:p>
        </w:tc>
      </w:tr>
      <w:tr w:rsidR="004965BC" w:rsidRPr="000062DA" w14:paraId="7D7DC5B0" w14:textId="77777777" w:rsidTr="00855DE7">
        <w:trPr>
          <w:trHeight w:val="431"/>
        </w:trPr>
        <w:tc>
          <w:tcPr>
            <w:tcW w:w="4957" w:type="dxa"/>
            <w:vAlign w:val="center"/>
          </w:tcPr>
          <w:p w14:paraId="7F6088B5" w14:textId="77777777" w:rsidR="004965BC" w:rsidRPr="00FA2907" w:rsidRDefault="004965BC" w:rsidP="00417338">
            <w:pPr>
              <w:rPr>
                <w:rFonts w:ascii="Century Gothic" w:hAnsi="Century Gothic" w:cs="Arial"/>
              </w:rPr>
            </w:pPr>
            <w:r w:rsidRPr="00FA2907">
              <w:rPr>
                <w:rFonts w:ascii="Century Gothic" w:hAnsi="Century Gothic" w:cs="Arial"/>
              </w:rPr>
              <w:t>I can write chemical formulas of simple molecular compounds.</w:t>
            </w:r>
          </w:p>
        </w:tc>
        <w:tc>
          <w:tcPr>
            <w:tcW w:w="3969" w:type="dxa"/>
            <w:vAlign w:val="center"/>
          </w:tcPr>
          <w:p w14:paraId="35697FF1" w14:textId="1D277D93" w:rsidR="004965BC" w:rsidRPr="00FA2907" w:rsidRDefault="00FC3D68" w:rsidP="00417338">
            <w:pPr>
              <w:jc w:val="center"/>
              <w:rPr>
                <w:rFonts w:ascii="Century Gothic" w:hAnsi="Century Gothic" w:cs="Arial"/>
              </w:rPr>
            </w:pPr>
            <w:r w:rsidRPr="00FA2907">
              <w:rPr>
                <w:rFonts w:ascii="Century Gothic" w:hAnsi="Century Gothic" w:cs="Arial"/>
              </w:rPr>
              <w:t>1.3, 2.1, 2.5, 2.6, 3.2</w:t>
            </w:r>
          </w:p>
        </w:tc>
      </w:tr>
      <w:tr w:rsidR="004965BC" w:rsidRPr="000062DA" w14:paraId="5078F123" w14:textId="77777777" w:rsidTr="00855DE7">
        <w:trPr>
          <w:trHeight w:val="431"/>
        </w:trPr>
        <w:tc>
          <w:tcPr>
            <w:tcW w:w="4957" w:type="dxa"/>
            <w:vAlign w:val="center"/>
          </w:tcPr>
          <w:p w14:paraId="5D15DC3C" w14:textId="77777777" w:rsidR="004965BC" w:rsidRPr="00FA2907" w:rsidRDefault="004965BC" w:rsidP="00417338">
            <w:pPr>
              <w:pStyle w:val="RSCtablebulletedlist"/>
              <w:numPr>
                <w:ilvl w:val="0"/>
                <w:numId w:val="0"/>
              </w:numPr>
              <w:rPr>
                <w:sz w:val="22"/>
                <w:szCs w:val="22"/>
              </w:rPr>
            </w:pPr>
            <w:r w:rsidRPr="00FA2907">
              <w:rPr>
                <w:sz w:val="22"/>
                <w:szCs w:val="22"/>
              </w:rPr>
              <w:t>I can write chemical formulas of ionic compounds.</w:t>
            </w:r>
          </w:p>
        </w:tc>
        <w:tc>
          <w:tcPr>
            <w:tcW w:w="3969" w:type="dxa"/>
            <w:vAlign w:val="center"/>
          </w:tcPr>
          <w:p w14:paraId="2AAEC7D5" w14:textId="75A4620C" w:rsidR="004965BC" w:rsidRPr="00FA2907" w:rsidRDefault="00FC3D68" w:rsidP="00417338">
            <w:pPr>
              <w:jc w:val="center"/>
              <w:rPr>
                <w:rFonts w:ascii="Century Gothic" w:hAnsi="Century Gothic" w:cs="Arial"/>
              </w:rPr>
            </w:pPr>
            <w:r w:rsidRPr="00FA2907">
              <w:rPr>
                <w:rFonts w:ascii="Century Gothic" w:hAnsi="Century Gothic" w:cs="Arial"/>
              </w:rPr>
              <w:t>1.4, 2.7, 2.8</w:t>
            </w:r>
          </w:p>
        </w:tc>
      </w:tr>
      <w:tr w:rsidR="004965BC" w:rsidRPr="000062DA" w14:paraId="50057A7C" w14:textId="77777777" w:rsidTr="00855DE7">
        <w:trPr>
          <w:trHeight w:val="431"/>
        </w:trPr>
        <w:tc>
          <w:tcPr>
            <w:tcW w:w="4957" w:type="dxa"/>
            <w:vAlign w:val="center"/>
          </w:tcPr>
          <w:p w14:paraId="4AC7B86F" w14:textId="77777777" w:rsidR="004965BC" w:rsidRPr="00FA2907" w:rsidRDefault="004965BC" w:rsidP="00417338">
            <w:pPr>
              <w:rPr>
                <w:rFonts w:ascii="Century Gothic" w:hAnsi="Century Gothic" w:cs="Arial"/>
              </w:rPr>
            </w:pPr>
            <w:r w:rsidRPr="00FA2907">
              <w:rPr>
                <w:rFonts w:ascii="Century Gothic" w:hAnsi="Century Gothic" w:cs="Arial"/>
              </w:rPr>
              <w:t>I can use models to represent elements and compounds.</w:t>
            </w:r>
          </w:p>
        </w:tc>
        <w:tc>
          <w:tcPr>
            <w:tcW w:w="3969" w:type="dxa"/>
            <w:vAlign w:val="center"/>
          </w:tcPr>
          <w:p w14:paraId="6AFB69AA" w14:textId="14C8D0A9" w:rsidR="004965BC" w:rsidRPr="00FA2907" w:rsidRDefault="00FC3D68" w:rsidP="00417338">
            <w:pPr>
              <w:jc w:val="center"/>
              <w:rPr>
                <w:rFonts w:ascii="Century Gothic" w:hAnsi="Century Gothic" w:cs="Arial"/>
              </w:rPr>
            </w:pPr>
            <w:r w:rsidRPr="00FA2907">
              <w:rPr>
                <w:rFonts w:ascii="Century Gothic" w:hAnsi="Century Gothic" w:cs="Arial"/>
              </w:rPr>
              <w:t>1.2, 1.3, 1.4, 2.5, 2.9, 2.10, 3.2</w:t>
            </w:r>
          </w:p>
        </w:tc>
      </w:tr>
      <w:tr w:rsidR="004965BC" w:rsidRPr="001B0702" w14:paraId="457F56C0" w14:textId="77777777" w:rsidTr="00FA2907">
        <w:trPr>
          <w:trHeight w:val="431"/>
        </w:trPr>
        <w:tc>
          <w:tcPr>
            <w:tcW w:w="4957" w:type="dxa"/>
            <w:shd w:val="clear" w:color="auto" w:fill="F8E8D0"/>
            <w:vAlign w:val="center"/>
          </w:tcPr>
          <w:p w14:paraId="7D38C7C7" w14:textId="77777777" w:rsidR="004965BC" w:rsidRPr="00FA2907" w:rsidRDefault="004965BC" w:rsidP="00417338">
            <w:pPr>
              <w:rPr>
                <w:rFonts w:ascii="Century Gothic" w:hAnsi="Century Gothic" w:cs="Arial"/>
                <w:b/>
                <w:bCs/>
                <w:color w:val="C8102E"/>
              </w:rPr>
            </w:pPr>
            <w:bookmarkStart w:id="1" w:name="_Hlk118824310"/>
            <w:r w:rsidRPr="00FA2907">
              <w:rPr>
                <w:rFonts w:ascii="Century Gothic" w:hAnsi="Century Gothic" w:cstheme="minorHAnsi"/>
                <w:b/>
                <w:color w:val="C8102E"/>
              </w:rPr>
              <w:t>Feeling confident? topics</w:t>
            </w:r>
            <w:bookmarkEnd w:id="1"/>
          </w:p>
        </w:tc>
        <w:tc>
          <w:tcPr>
            <w:tcW w:w="3969" w:type="dxa"/>
            <w:shd w:val="clear" w:color="auto" w:fill="F8E8D0"/>
            <w:vAlign w:val="center"/>
          </w:tcPr>
          <w:p w14:paraId="06550A3E" w14:textId="3316C860" w:rsidR="004965BC" w:rsidRPr="00FA2907" w:rsidRDefault="004965BC" w:rsidP="00417338">
            <w:pPr>
              <w:jc w:val="center"/>
              <w:rPr>
                <w:rFonts w:ascii="Century Gothic" w:hAnsi="Century Gothic" w:cs="Arial"/>
                <w:color w:val="C8102E"/>
              </w:rPr>
            </w:pPr>
            <w:r w:rsidRPr="00FA2907">
              <w:rPr>
                <w:rFonts w:ascii="Century Gothic" w:hAnsi="Century Gothic" w:cs="Arial"/>
                <w:b/>
                <w:bCs/>
                <w:color w:val="C8102E"/>
              </w:rPr>
              <w:t>Assessed via:</w:t>
            </w:r>
          </w:p>
        </w:tc>
      </w:tr>
      <w:tr w:rsidR="004965BC" w:rsidRPr="000062DA" w14:paraId="0419F879" w14:textId="77777777" w:rsidTr="00855DE7">
        <w:trPr>
          <w:trHeight w:val="431"/>
        </w:trPr>
        <w:tc>
          <w:tcPr>
            <w:tcW w:w="4957" w:type="dxa"/>
            <w:vAlign w:val="center"/>
          </w:tcPr>
          <w:p w14:paraId="412FE708" w14:textId="77777777" w:rsidR="004965BC" w:rsidRPr="00FA2907" w:rsidRDefault="004965BC" w:rsidP="00417338">
            <w:pPr>
              <w:pStyle w:val="RSCtablebulletedlist"/>
              <w:numPr>
                <w:ilvl w:val="0"/>
                <w:numId w:val="0"/>
              </w:numPr>
              <w:rPr>
                <w:sz w:val="22"/>
                <w:szCs w:val="22"/>
              </w:rPr>
            </w:pPr>
            <w:r w:rsidRPr="00FA2907">
              <w:rPr>
                <w:sz w:val="22"/>
                <w:szCs w:val="22"/>
              </w:rPr>
              <w:t>I can write the chemical formula of a polymer.</w:t>
            </w:r>
          </w:p>
        </w:tc>
        <w:tc>
          <w:tcPr>
            <w:tcW w:w="3969" w:type="dxa"/>
            <w:vAlign w:val="center"/>
          </w:tcPr>
          <w:p w14:paraId="65BEEB3B" w14:textId="2D615FC8" w:rsidR="004965BC" w:rsidRPr="00FA2907" w:rsidRDefault="00FC3D68" w:rsidP="00417338">
            <w:pPr>
              <w:jc w:val="center"/>
              <w:rPr>
                <w:rFonts w:ascii="Century Gothic" w:hAnsi="Century Gothic" w:cs="Arial"/>
              </w:rPr>
            </w:pPr>
            <w:r w:rsidRPr="00FA2907">
              <w:rPr>
                <w:rFonts w:ascii="Century Gothic" w:hAnsi="Century Gothic" w:cs="Arial"/>
              </w:rPr>
              <w:t>3.1</w:t>
            </w:r>
          </w:p>
        </w:tc>
      </w:tr>
      <w:tr w:rsidR="004965BC" w:rsidRPr="000062DA" w14:paraId="58441D11" w14:textId="77777777" w:rsidTr="00855DE7">
        <w:trPr>
          <w:trHeight w:val="431"/>
        </w:trPr>
        <w:tc>
          <w:tcPr>
            <w:tcW w:w="4957" w:type="dxa"/>
            <w:vAlign w:val="center"/>
          </w:tcPr>
          <w:p w14:paraId="735DEC02" w14:textId="77777777" w:rsidR="004965BC" w:rsidRPr="00BC34FC" w:rsidRDefault="004965BC" w:rsidP="00417338">
            <w:r w:rsidRPr="00FA2907">
              <w:rPr>
                <w:rFonts w:ascii="Century Gothic" w:hAnsi="Century Gothic"/>
              </w:rPr>
              <w:t>I can compare different types of representation.</w:t>
            </w:r>
          </w:p>
        </w:tc>
        <w:tc>
          <w:tcPr>
            <w:tcW w:w="3969" w:type="dxa"/>
            <w:vAlign w:val="center"/>
          </w:tcPr>
          <w:p w14:paraId="7533EF73" w14:textId="06D148B0" w:rsidR="004965BC" w:rsidRPr="00FA2907" w:rsidRDefault="00FC3D68" w:rsidP="00417338">
            <w:pPr>
              <w:jc w:val="center"/>
              <w:rPr>
                <w:rFonts w:ascii="Century Gothic" w:hAnsi="Century Gothic" w:cs="Arial"/>
              </w:rPr>
            </w:pPr>
            <w:r w:rsidRPr="00FA2907">
              <w:rPr>
                <w:rFonts w:ascii="Century Gothic" w:hAnsi="Century Gothic" w:cs="Arial"/>
              </w:rPr>
              <w:t>3.2</w:t>
            </w:r>
          </w:p>
        </w:tc>
      </w:tr>
    </w:tbl>
    <w:p w14:paraId="20BD2624" w14:textId="77777777" w:rsidR="00957692" w:rsidRPr="00A048B2" w:rsidRDefault="00957692" w:rsidP="00957692">
      <w:pPr>
        <w:spacing w:line="276" w:lineRule="auto"/>
        <w:rPr>
          <w:rFonts w:cstheme="minorHAnsi"/>
          <w:sz w:val="24"/>
          <w:szCs w:val="24"/>
        </w:rPr>
      </w:pPr>
    </w:p>
    <w:sectPr w:rsidR="00957692" w:rsidRPr="00A048B2" w:rsidSect="00495481">
      <w:headerReference w:type="default" r:id="rId13"/>
      <w:footerReference w:type="default" r:id="rId14"/>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E2D75" w14:textId="77777777" w:rsidR="00495481" w:rsidRDefault="00495481" w:rsidP="00E07B52">
      <w:pPr>
        <w:spacing w:after="0" w:line="240" w:lineRule="auto"/>
      </w:pPr>
      <w:r>
        <w:separator/>
      </w:r>
    </w:p>
  </w:endnote>
  <w:endnote w:type="continuationSeparator" w:id="0">
    <w:p w14:paraId="03D2E747" w14:textId="77777777" w:rsidR="00495481" w:rsidRDefault="00495481" w:rsidP="00E07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73113884" w14:textId="77777777" w:rsidR="000B0CCA" w:rsidRDefault="000B0CCA" w:rsidP="000B0CCA">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79FF26B1" w14:textId="2713AE41" w:rsidR="002B0F45" w:rsidRPr="004079FB" w:rsidRDefault="000B0CCA" w:rsidP="000B0CCA">
    <w:pPr>
      <w:spacing w:line="283" w:lineRule="auto"/>
      <w:ind w:left="-851" w:right="-709"/>
      <w:rPr>
        <w:rStyle w:val="Hyperlink"/>
        <w:lang w:eastAsia="en-GB"/>
      </w:rPr>
    </w:pPr>
    <w:r w:rsidRPr="001C6249">
      <w:rPr>
        <w:rFonts w:ascii="Century Gothic" w:hAnsi="Century Gothic"/>
        <w:sz w:val="16"/>
        <w:szCs w:val="16"/>
      </w:rPr>
      <w:t xml:space="preserve">© </w:t>
    </w:r>
    <w:r>
      <w:rPr>
        <w:rFonts w:ascii="Century Gothic" w:hAnsi="Century Gothic"/>
        <w:sz w:val="16"/>
        <w:szCs w:val="16"/>
      </w:rPr>
      <w:t>202</w:t>
    </w:r>
    <w:r w:rsidR="009C68E1">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A15B9" w14:textId="77777777" w:rsidR="00495481" w:rsidRDefault="00495481" w:rsidP="00E07B52">
      <w:pPr>
        <w:spacing w:after="0" w:line="240" w:lineRule="auto"/>
      </w:pPr>
      <w:r>
        <w:separator/>
      </w:r>
    </w:p>
  </w:footnote>
  <w:footnote w:type="continuationSeparator" w:id="0">
    <w:p w14:paraId="2C613530" w14:textId="77777777" w:rsidR="00495481" w:rsidRDefault="00495481" w:rsidP="00E07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7030" w14:textId="6FDFE699" w:rsidR="0083323B" w:rsidRDefault="00AA5FF2" w:rsidP="0083323B">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0" behindDoc="0" locked="0" layoutInCell="1" allowOverlap="1" wp14:anchorId="7B9E647A" wp14:editId="1F71F3E0">
          <wp:simplePos x="0" y="0"/>
          <wp:positionH relativeFrom="column">
            <wp:posOffset>-540385</wp:posOffset>
          </wp:positionH>
          <wp:positionV relativeFrom="paragraph">
            <wp:posOffset>60960</wp:posOffset>
          </wp:positionV>
          <wp:extent cx="1789200" cy="356400"/>
          <wp:effectExtent l="0" t="0" r="190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3323B" w:rsidRPr="00AE513B">
      <w:rPr>
        <w:rFonts w:ascii="Century Gothic" w:hAnsi="Century Gothic"/>
        <w:b/>
        <w:bCs/>
        <w:noProof/>
        <w:color w:val="C8102E"/>
        <w:sz w:val="30"/>
        <w:szCs w:val="30"/>
      </w:rPr>
      <w:drawing>
        <wp:anchor distT="0" distB="0" distL="114300" distR="114300" simplePos="0" relativeHeight="251656192" behindDoc="1" locked="0" layoutInCell="1" allowOverlap="1" wp14:anchorId="627713BD" wp14:editId="7924BBED">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83323B" w:rsidRPr="00AE513B">
      <w:rPr>
        <w:rFonts w:ascii="Century Gothic" w:hAnsi="Century Gothic"/>
        <w:b/>
        <w:bCs/>
        <w:color w:val="C8102E"/>
        <w:sz w:val="30"/>
        <w:szCs w:val="30"/>
      </w:rPr>
      <w:t xml:space="preserve">Review my </w:t>
    </w:r>
    <w:proofErr w:type="gramStart"/>
    <w:r w:rsidR="0083323B" w:rsidRPr="00AE513B">
      <w:rPr>
        <w:rFonts w:ascii="Century Gothic" w:hAnsi="Century Gothic"/>
        <w:b/>
        <w:bCs/>
        <w:color w:val="C8102E"/>
        <w:sz w:val="30"/>
        <w:szCs w:val="30"/>
      </w:rPr>
      <w:t>learning</w:t>
    </w:r>
    <w:r w:rsidR="0083323B">
      <w:rPr>
        <w:rFonts w:ascii="Century Gothic" w:hAnsi="Century Gothic"/>
        <w:b/>
        <w:bCs/>
        <w:color w:val="004976"/>
        <w:sz w:val="24"/>
        <w:szCs w:val="24"/>
      </w:rPr>
      <w:t xml:space="preserve">  </w:t>
    </w:r>
    <w:r w:rsidR="00B40B51">
      <w:rPr>
        <w:rFonts w:ascii="Century Gothic" w:hAnsi="Century Gothic"/>
        <w:b/>
        <w:bCs/>
        <w:color w:val="000000" w:themeColor="text1"/>
        <w:sz w:val="24"/>
        <w:szCs w:val="24"/>
      </w:rPr>
      <w:t>14</w:t>
    </w:r>
    <w:proofErr w:type="gramEnd"/>
    <w:r w:rsidR="0083323B">
      <w:rPr>
        <w:rFonts w:ascii="Century Gothic" w:hAnsi="Century Gothic"/>
        <w:b/>
        <w:bCs/>
        <w:color w:val="000000" w:themeColor="text1"/>
        <w:sz w:val="24"/>
        <w:szCs w:val="24"/>
      </w:rPr>
      <w:t>–</w:t>
    </w:r>
    <w:r w:rsidR="00B40B51">
      <w:rPr>
        <w:rFonts w:ascii="Century Gothic" w:hAnsi="Century Gothic"/>
        <w:b/>
        <w:bCs/>
        <w:color w:val="000000" w:themeColor="text1"/>
        <w:sz w:val="24"/>
        <w:szCs w:val="24"/>
      </w:rPr>
      <w:t>16</w:t>
    </w:r>
    <w:r w:rsidR="0083323B">
      <w:rPr>
        <w:rFonts w:ascii="Century Gothic" w:hAnsi="Century Gothic"/>
        <w:b/>
        <w:bCs/>
        <w:color w:val="000000" w:themeColor="text1"/>
        <w:sz w:val="24"/>
        <w:szCs w:val="24"/>
      </w:rPr>
      <w:t xml:space="preserve"> years</w:t>
    </w:r>
  </w:p>
  <w:p w14:paraId="530118C5" w14:textId="06235761" w:rsidR="00F20C62" w:rsidRPr="00351E89" w:rsidRDefault="00736426" w:rsidP="001F6E1D">
    <w:pPr>
      <w:spacing w:after="200"/>
      <w:ind w:right="-850"/>
      <w:jc w:val="right"/>
      <w:rPr>
        <w:rFonts w:ascii="Century Gothic" w:hAnsi="Century Gothic"/>
        <w:sz w:val="18"/>
        <w:szCs w:val="18"/>
      </w:rPr>
    </w:pPr>
    <w:r w:rsidRPr="00385DC0">
      <w:rPr>
        <w:rFonts w:ascii="Century Gothic" w:hAnsi="Century Gothic"/>
        <w:b/>
        <w:bCs/>
        <w:color w:val="000000" w:themeColor="text1"/>
        <w:sz w:val="18"/>
        <w:szCs w:val="18"/>
      </w:rPr>
      <w:t xml:space="preserve"> </w:t>
    </w:r>
    <w:r>
      <w:rPr>
        <w:rFonts w:ascii="Century Gothic" w:hAnsi="Century Gothic"/>
        <w:b/>
        <w:bCs/>
        <w:color w:val="000000" w:themeColor="text1"/>
        <w:sz w:val="18"/>
        <w:szCs w:val="18"/>
      </w:rPr>
      <w:t>Available from</w:t>
    </w:r>
    <w:r w:rsidRPr="00092796">
      <w:rPr>
        <w:rFonts w:ascii="Century Gothic" w:hAnsi="Century Gothic"/>
        <w:b/>
        <w:bCs/>
        <w:color w:val="000000" w:themeColor="text1"/>
        <w:sz w:val="18"/>
        <w:szCs w:val="18"/>
      </w:rPr>
      <w:t xml:space="preserve"> </w:t>
    </w:r>
    <w:hyperlink r:id="rId3" w:history="1">
      <w:r w:rsidR="008B4CEE" w:rsidRPr="00351E89">
        <w:rPr>
          <w:rFonts w:ascii="Century Gothic" w:eastAsia="Times New Roman" w:hAnsi="Century Gothic" w:cs="Arial"/>
          <w:b/>
          <w:bCs/>
          <w:color w:val="C00000"/>
          <w:sz w:val="18"/>
          <w:szCs w:val="18"/>
          <w:u w:val="single"/>
          <w:lang w:eastAsia="en-GB"/>
        </w:rPr>
        <w:t>rsc.li/3vkZZzj</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36AA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8E8B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3208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12E6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A46A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0EB4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E853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AE47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7CA7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0C83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25446"/>
    <w:multiLevelType w:val="multilevel"/>
    <w:tmpl w:val="9684E65C"/>
    <w:styleLink w:val="CurrentList4"/>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2D2CA4"/>
    <w:multiLevelType w:val="multilevel"/>
    <w:tmpl w:val="AEC2EA54"/>
    <w:styleLink w:val="CurrentList7"/>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AB146E4"/>
    <w:multiLevelType w:val="multilevel"/>
    <w:tmpl w:val="F7400102"/>
    <w:styleLink w:val="CurrentList9"/>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87164C4"/>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51568A"/>
    <w:multiLevelType w:val="hybridMultilevel"/>
    <w:tmpl w:val="DAAED2B2"/>
    <w:lvl w:ilvl="0" w:tplc="AD4E3B86">
      <w:start w:val="1"/>
      <w:numFmt w:val="lowerLetter"/>
      <w:lvlText w:val="%1)"/>
      <w:lvlJc w:val="left"/>
      <w:pPr>
        <w:ind w:left="899" w:hanging="36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15"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87551D"/>
    <w:multiLevelType w:val="multilevel"/>
    <w:tmpl w:val="0A326E28"/>
    <w:lvl w:ilvl="0">
      <w:start w:val="1"/>
      <w:numFmt w:val="decimal"/>
      <w:lvlText w:val="%1"/>
      <w:lvlJc w:val="left"/>
      <w:pPr>
        <w:ind w:left="360" w:hanging="360"/>
      </w:pPr>
      <w:rPr>
        <w:rFonts w:hint="default"/>
      </w:rPr>
    </w:lvl>
    <w:lvl w:ilvl="1">
      <w:start w:val="2"/>
      <w:numFmt w:val="decimal"/>
      <w:lvlText w:val="%1.%2"/>
      <w:lvlJc w:val="left"/>
      <w:pPr>
        <w:ind w:left="862" w:hanging="720"/>
      </w:pPr>
      <w:rPr>
        <w:rFonts w:hint="default"/>
        <w:b/>
        <w:bCs/>
        <w:color w:val="C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81D1EB5"/>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E0596E"/>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764653"/>
    <w:multiLevelType w:val="multilevel"/>
    <w:tmpl w:val="10C6BA26"/>
    <w:lvl w:ilvl="0">
      <w:start w:val="1"/>
      <w:numFmt w:val="decimal"/>
      <w:pStyle w:val="RSCmultilevellist11"/>
      <w:lvlText w:val="1.%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66D41F1"/>
    <w:multiLevelType w:val="multilevel"/>
    <w:tmpl w:val="0D86102C"/>
    <w:styleLink w:val="CurrentList10"/>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7E21388"/>
    <w:multiLevelType w:val="hybridMultilevel"/>
    <w:tmpl w:val="E286F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FF68E3"/>
    <w:multiLevelType w:val="hybridMultilevel"/>
    <w:tmpl w:val="4272A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BB6E3E"/>
    <w:multiLevelType w:val="multilevel"/>
    <w:tmpl w:val="06B804E4"/>
    <w:styleLink w:val="CurrentList2"/>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44061F"/>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E1453EC"/>
    <w:multiLevelType w:val="multilevel"/>
    <w:tmpl w:val="21425BE4"/>
    <w:styleLink w:val="CurrentList5"/>
    <w:lvl w:ilvl="0">
      <w:start w:val="1"/>
      <w:numFmt w:val="none"/>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9B2B54"/>
    <w:multiLevelType w:val="hybridMultilevel"/>
    <w:tmpl w:val="74B23BB0"/>
    <w:lvl w:ilvl="0" w:tplc="6428D65E">
      <w:start w:val="1"/>
      <w:numFmt w:val="lowerLetter"/>
      <w:lvlText w:val="(%1)"/>
      <w:lvlJc w:val="left"/>
      <w:pPr>
        <w:ind w:left="899" w:hanging="36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28" w15:restartNumberingAfterBreak="0">
    <w:nsid w:val="40BE7B84"/>
    <w:multiLevelType w:val="multilevel"/>
    <w:tmpl w:val="9684E65C"/>
    <w:styleLink w:val="CurrentList3"/>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9B7FFB"/>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9B30FD7"/>
    <w:multiLevelType w:val="hybridMultilevel"/>
    <w:tmpl w:val="0B2CE3D0"/>
    <w:lvl w:ilvl="0" w:tplc="09381B7E">
      <w:start w:val="1"/>
      <w:numFmt w:val="lowerLetter"/>
      <w:lvlText w:val="%1)"/>
      <w:lvlJc w:val="left"/>
      <w:pPr>
        <w:ind w:left="899" w:hanging="36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32" w15:restartNumberingAfterBreak="0">
    <w:nsid w:val="52110DB3"/>
    <w:multiLevelType w:val="multilevel"/>
    <w:tmpl w:val="CE1A5E8E"/>
    <w:lvl w:ilvl="0">
      <w:start w:val="1"/>
      <w:numFmt w:val="decimal"/>
      <w:pStyle w:val="RSCmultilevel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33" w15:restartNumberingAfterBreak="0">
    <w:nsid w:val="5415031F"/>
    <w:multiLevelType w:val="multilevel"/>
    <w:tmpl w:val="2940BFF2"/>
    <w:styleLink w:val="CurrentList8"/>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E7A2C3C"/>
    <w:multiLevelType w:val="multilevel"/>
    <w:tmpl w:val="51CC758E"/>
    <w:styleLink w:val="CurrentList6"/>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560F0B"/>
    <w:multiLevelType w:val="multilevel"/>
    <w:tmpl w:val="9B94279E"/>
    <w:lvl w:ilvl="0">
      <w:start w:val="1"/>
      <w:numFmt w:val="decimal"/>
      <w:pStyle w:val="RSCnumberedlist11"/>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59A04D5"/>
    <w:multiLevelType w:val="multilevel"/>
    <w:tmpl w:val="0CC8AC6C"/>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6DE2F56"/>
    <w:multiLevelType w:val="multilevel"/>
    <w:tmpl w:val="889E881A"/>
    <w:styleLink w:val="CurrentList15"/>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AA768BE"/>
    <w:multiLevelType w:val="multilevel"/>
    <w:tmpl w:val="D34E0148"/>
    <w:lvl w:ilvl="0">
      <w:start w:val="1"/>
      <w:numFmt w:val="decimal"/>
      <w:pStyle w:val="RSCnumbered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40" w15:restartNumberingAfterBreak="0">
    <w:nsid w:val="6B450334"/>
    <w:multiLevelType w:val="multilevel"/>
    <w:tmpl w:val="D4182C38"/>
    <w:styleLink w:val="CurrentList16"/>
    <w:lvl w:ilvl="0">
      <w:start w:val="1"/>
      <w:numFmt w:val="decimal"/>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E3B272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1A2270B"/>
    <w:multiLevelType w:val="multilevel"/>
    <w:tmpl w:val="CD826DF0"/>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8314059"/>
    <w:multiLevelType w:val="multilevel"/>
    <w:tmpl w:val="A9C6BEAC"/>
    <w:styleLink w:val="CurrentList14"/>
    <w:lvl w:ilvl="0">
      <w:start w:val="1"/>
      <w:numFmt w:val="decimal"/>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44" w15:restartNumberingAfterBreak="0">
    <w:nsid w:val="7AAB3B08"/>
    <w:multiLevelType w:val="hybridMultilevel"/>
    <w:tmpl w:val="D3CCF634"/>
    <w:lvl w:ilvl="0" w:tplc="B0FC3E5C">
      <w:start w:val="1"/>
      <w:numFmt w:val="lowerLetter"/>
      <w:lvlText w:val="%1)"/>
      <w:lvlJc w:val="left"/>
      <w:pPr>
        <w:ind w:left="899" w:hanging="36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num w:numId="1" w16cid:durableId="42214278">
    <w:abstractNumId w:val="15"/>
  </w:num>
  <w:num w:numId="2" w16cid:durableId="2030064229">
    <w:abstractNumId w:val="18"/>
  </w:num>
  <w:num w:numId="3" w16cid:durableId="728573665">
    <w:abstractNumId w:val="29"/>
  </w:num>
  <w:num w:numId="4" w16cid:durableId="807090820">
    <w:abstractNumId w:val="34"/>
  </w:num>
  <w:num w:numId="5" w16cid:durableId="923302425">
    <w:abstractNumId w:val="41"/>
  </w:num>
  <w:num w:numId="6" w16cid:durableId="144903722">
    <w:abstractNumId w:val="24"/>
  </w:num>
  <w:num w:numId="7" w16cid:durableId="1534541782">
    <w:abstractNumId w:val="28"/>
  </w:num>
  <w:num w:numId="8" w16cid:durableId="1237088942">
    <w:abstractNumId w:val="10"/>
  </w:num>
  <w:num w:numId="9" w16cid:durableId="1416052295">
    <w:abstractNumId w:val="26"/>
  </w:num>
  <w:num w:numId="10" w16cid:durableId="146407936">
    <w:abstractNumId w:val="42"/>
  </w:num>
  <w:num w:numId="11" w16cid:durableId="895360508">
    <w:abstractNumId w:val="35"/>
  </w:num>
  <w:num w:numId="12" w16cid:durableId="1447574814">
    <w:abstractNumId w:val="39"/>
  </w:num>
  <w:num w:numId="13" w16cid:durableId="1219365946">
    <w:abstractNumId w:val="11"/>
  </w:num>
  <w:num w:numId="14" w16cid:durableId="2086948404">
    <w:abstractNumId w:val="36"/>
  </w:num>
  <w:num w:numId="15" w16cid:durableId="1533573651">
    <w:abstractNumId w:val="33"/>
  </w:num>
  <w:num w:numId="16" w16cid:durableId="2101902789">
    <w:abstractNumId w:val="20"/>
  </w:num>
  <w:num w:numId="17" w16cid:durableId="1347635577">
    <w:abstractNumId w:val="12"/>
  </w:num>
  <w:num w:numId="18" w16cid:durableId="1851019526">
    <w:abstractNumId w:val="21"/>
  </w:num>
  <w:num w:numId="19" w16cid:durableId="904030636">
    <w:abstractNumId w:val="25"/>
  </w:num>
  <w:num w:numId="20" w16cid:durableId="1417046684">
    <w:abstractNumId w:val="19"/>
  </w:num>
  <w:num w:numId="21" w16cid:durableId="1167018016">
    <w:abstractNumId w:val="17"/>
  </w:num>
  <w:num w:numId="22" w16cid:durableId="1422409376">
    <w:abstractNumId w:val="43"/>
  </w:num>
  <w:num w:numId="23" w16cid:durableId="768936428">
    <w:abstractNumId w:val="38"/>
  </w:num>
  <w:num w:numId="24" w16cid:durableId="2127190269">
    <w:abstractNumId w:val="40"/>
  </w:num>
  <w:num w:numId="25" w16cid:durableId="751119925">
    <w:abstractNumId w:val="32"/>
  </w:num>
  <w:num w:numId="26" w16cid:durableId="1789474183">
    <w:abstractNumId w:val="30"/>
  </w:num>
  <w:num w:numId="27" w16cid:durableId="2109688727">
    <w:abstractNumId w:val="13"/>
  </w:num>
  <w:num w:numId="28" w16cid:durableId="2035224568">
    <w:abstractNumId w:val="0"/>
  </w:num>
  <w:num w:numId="29" w16cid:durableId="1246381327">
    <w:abstractNumId w:val="1"/>
  </w:num>
  <w:num w:numId="30" w16cid:durableId="1693416367">
    <w:abstractNumId w:val="2"/>
  </w:num>
  <w:num w:numId="31" w16cid:durableId="1488980024">
    <w:abstractNumId w:val="3"/>
  </w:num>
  <w:num w:numId="32" w16cid:durableId="146017088">
    <w:abstractNumId w:val="8"/>
  </w:num>
  <w:num w:numId="33" w16cid:durableId="836724746">
    <w:abstractNumId w:val="4"/>
  </w:num>
  <w:num w:numId="34" w16cid:durableId="1090740563">
    <w:abstractNumId w:val="5"/>
  </w:num>
  <w:num w:numId="35" w16cid:durableId="1660573582">
    <w:abstractNumId w:val="6"/>
  </w:num>
  <w:num w:numId="36" w16cid:durableId="1593539330">
    <w:abstractNumId w:val="7"/>
  </w:num>
  <w:num w:numId="37" w16cid:durableId="279919386">
    <w:abstractNumId w:val="9"/>
  </w:num>
  <w:num w:numId="38" w16cid:durableId="2030599349">
    <w:abstractNumId w:val="32"/>
  </w:num>
  <w:num w:numId="39" w16cid:durableId="375279593">
    <w:abstractNumId w:val="37"/>
  </w:num>
  <w:num w:numId="40" w16cid:durableId="1250578908">
    <w:abstractNumId w:val="16"/>
  </w:num>
  <w:num w:numId="41" w16cid:durableId="167647481">
    <w:abstractNumId w:val="22"/>
  </w:num>
  <w:num w:numId="42" w16cid:durableId="983433333">
    <w:abstractNumId w:val="23"/>
  </w:num>
  <w:num w:numId="43" w16cid:durableId="2111971968">
    <w:abstractNumId w:val="27"/>
  </w:num>
  <w:num w:numId="44" w16cid:durableId="78282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72984499">
    <w:abstractNumId w:val="44"/>
  </w:num>
  <w:num w:numId="46" w16cid:durableId="884489869">
    <w:abstractNumId w:val="14"/>
  </w:num>
  <w:num w:numId="47" w16cid:durableId="878056108">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34"/>
    <w:rsid w:val="000062DA"/>
    <w:rsid w:val="00012856"/>
    <w:rsid w:val="0001367D"/>
    <w:rsid w:val="00013921"/>
    <w:rsid w:val="0001418E"/>
    <w:rsid w:val="0002236A"/>
    <w:rsid w:val="000234C0"/>
    <w:rsid w:val="0002742E"/>
    <w:rsid w:val="000337B4"/>
    <w:rsid w:val="000371AF"/>
    <w:rsid w:val="00040D8A"/>
    <w:rsid w:val="0004247A"/>
    <w:rsid w:val="0004346F"/>
    <w:rsid w:val="0004431D"/>
    <w:rsid w:val="000464ED"/>
    <w:rsid w:val="000564D3"/>
    <w:rsid w:val="000609B3"/>
    <w:rsid w:val="00061C1D"/>
    <w:rsid w:val="000647B5"/>
    <w:rsid w:val="00065879"/>
    <w:rsid w:val="00066050"/>
    <w:rsid w:val="00071C5C"/>
    <w:rsid w:val="000722BE"/>
    <w:rsid w:val="0007661A"/>
    <w:rsid w:val="00076BF1"/>
    <w:rsid w:val="0007775B"/>
    <w:rsid w:val="00082477"/>
    <w:rsid w:val="00091CED"/>
    <w:rsid w:val="0009239D"/>
    <w:rsid w:val="00094618"/>
    <w:rsid w:val="00096467"/>
    <w:rsid w:val="000964FC"/>
    <w:rsid w:val="00096957"/>
    <w:rsid w:val="000A0329"/>
    <w:rsid w:val="000A1302"/>
    <w:rsid w:val="000A1498"/>
    <w:rsid w:val="000A1D9B"/>
    <w:rsid w:val="000A24FB"/>
    <w:rsid w:val="000A779A"/>
    <w:rsid w:val="000A7E53"/>
    <w:rsid w:val="000B0CCA"/>
    <w:rsid w:val="000B205D"/>
    <w:rsid w:val="000B2BB4"/>
    <w:rsid w:val="000C04F6"/>
    <w:rsid w:val="000C3531"/>
    <w:rsid w:val="000C38F6"/>
    <w:rsid w:val="000C49BD"/>
    <w:rsid w:val="000C5758"/>
    <w:rsid w:val="000C6315"/>
    <w:rsid w:val="000D6758"/>
    <w:rsid w:val="000D74CD"/>
    <w:rsid w:val="000E1B6F"/>
    <w:rsid w:val="000E2E37"/>
    <w:rsid w:val="000E6A14"/>
    <w:rsid w:val="000F0D4D"/>
    <w:rsid w:val="000F0D5A"/>
    <w:rsid w:val="000F22DD"/>
    <w:rsid w:val="000F37CD"/>
    <w:rsid w:val="000F70B8"/>
    <w:rsid w:val="001004DF"/>
    <w:rsid w:val="00100764"/>
    <w:rsid w:val="00102748"/>
    <w:rsid w:val="00103488"/>
    <w:rsid w:val="001101BC"/>
    <w:rsid w:val="00110F93"/>
    <w:rsid w:val="0011165B"/>
    <w:rsid w:val="00112172"/>
    <w:rsid w:val="001135B3"/>
    <w:rsid w:val="001143A3"/>
    <w:rsid w:val="00115E48"/>
    <w:rsid w:val="00117229"/>
    <w:rsid w:val="00120CBD"/>
    <w:rsid w:val="00122372"/>
    <w:rsid w:val="00125344"/>
    <w:rsid w:val="00126FAD"/>
    <w:rsid w:val="001301B6"/>
    <w:rsid w:val="001345E3"/>
    <w:rsid w:val="00134AE6"/>
    <w:rsid w:val="001379B5"/>
    <w:rsid w:val="00137DA1"/>
    <w:rsid w:val="001401C7"/>
    <w:rsid w:val="00141500"/>
    <w:rsid w:val="00143655"/>
    <w:rsid w:val="00144295"/>
    <w:rsid w:val="00145F45"/>
    <w:rsid w:val="001464B0"/>
    <w:rsid w:val="00150159"/>
    <w:rsid w:val="00152D43"/>
    <w:rsid w:val="001575AB"/>
    <w:rsid w:val="00157775"/>
    <w:rsid w:val="001579D7"/>
    <w:rsid w:val="001627D0"/>
    <w:rsid w:val="00164330"/>
    <w:rsid w:val="00165E2E"/>
    <w:rsid w:val="001661C3"/>
    <w:rsid w:val="00166783"/>
    <w:rsid w:val="00167FD9"/>
    <w:rsid w:val="00172392"/>
    <w:rsid w:val="00172B9E"/>
    <w:rsid w:val="00175436"/>
    <w:rsid w:val="0018736F"/>
    <w:rsid w:val="00196EFF"/>
    <w:rsid w:val="001A01D9"/>
    <w:rsid w:val="001A2517"/>
    <w:rsid w:val="001A3127"/>
    <w:rsid w:val="001A3715"/>
    <w:rsid w:val="001A47FB"/>
    <w:rsid w:val="001A5D8B"/>
    <w:rsid w:val="001B0702"/>
    <w:rsid w:val="001B2DC6"/>
    <w:rsid w:val="001B47E4"/>
    <w:rsid w:val="001B61CF"/>
    <w:rsid w:val="001B67DC"/>
    <w:rsid w:val="001B7E2C"/>
    <w:rsid w:val="001C2817"/>
    <w:rsid w:val="001C2C2B"/>
    <w:rsid w:val="001C351E"/>
    <w:rsid w:val="001C507B"/>
    <w:rsid w:val="001C54C5"/>
    <w:rsid w:val="001C64A6"/>
    <w:rsid w:val="001D1F67"/>
    <w:rsid w:val="001D387A"/>
    <w:rsid w:val="001D3B94"/>
    <w:rsid w:val="001D423F"/>
    <w:rsid w:val="001E1004"/>
    <w:rsid w:val="001E1C2E"/>
    <w:rsid w:val="001E3EA9"/>
    <w:rsid w:val="001E7994"/>
    <w:rsid w:val="001F30BE"/>
    <w:rsid w:val="001F488B"/>
    <w:rsid w:val="001F62D7"/>
    <w:rsid w:val="001F6E1D"/>
    <w:rsid w:val="00200891"/>
    <w:rsid w:val="00201DB8"/>
    <w:rsid w:val="002100AE"/>
    <w:rsid w:val="00215640"/>
    <w:rsid w:val="00217004"/>
    <w:rsid w:val="002172A5"/>
    <w:rsid w:val="00217726"/>
    <w:rsid w:val="00221232"/>
    <w:rsid w:val="00223BBF"/>
    <w:rsid w:val="00225AAC"/>
    <w:rsid w:val="0022709D"/>
    <w:rsid w:val="002273BD"/>
    <w:rsid w:val="00236F19"/>
    <w:rsid w:val="0024110E"/>
    <w:rsid w:val="00242A53"/>
    <w:rsid w:val="00245E13"/>
    <w:rsid w:val="00250478"/>
    <w:rsid w:val="00250ACF"/>
    <w:rsid w:val="002523DE"/>
    <w:rsid w:val="00253A86"/>
    <w:rsid w:val="00254FD1"/>
    <w:rsid w:val="00255A7C"/>
    <w:rsid w:val="00255CAE"/>
    <w:rsid w:val="00256BDF"/>
    <w:rsid w:val="002579C5"/>
    <w:rsid w:val="00257A40"/>
    <w:rsid w:val="00260F81"/>
    <w:rsid w:val="002613F1"/>
    <w:rsid w:val="00263D33"/>
    <w:rsid w:val="00264863"/>
    <w:rsid w:val="00264F22"/>
    <w:rsid w:val="002662A2"/>
    <w:rsid w:val="002724F0"/>
    <w:rsid w:val="00276013"/>
    <w:rsid w:val="00280591"/>
    <w:rsid w:val="0028137C"/>
    <w:rsid w:val="002868DA"/>
    <w:rsid w:val="00286D56"/>
    <w:rsid w:val="00291978"/>
    <w:rsid w:val="0029278E"/>
    <w:rsid w:val="00295E93"/>
    <w:rsid w:val="002A0DC9"/>
    <w:rsid w:val="002A1E3E"/>
    <w:rsid w:val="002B0861"/>
    <w:rsid w:val="002B0F45"/>
    <w:rsid w:val="002B2E39"/>
    <w:rsid w:val="002D09AF"/>
    <w:rsid w:val="002D4000"/>
    <w:rsid w:val="002E6741"/>
    <w:rsid w:val="002E779C"/>
    <w:rsid w:val="002F0BFA"/>
    <w:rsid w:val="002F78E2"/>
    <w:rsid w:val="0030051E"/>
    <w:rsid w:val="003009D4"/>
    <w:rsid w:val="00301201"/>
    <w:rsid w:val="00303756"/>
    <w:rsid w:val="00303D49"/>
    <w:rsid w:val="003057C1"/>
    <w:rsid w:val="00305DDE"/>
    <w:rsid w:val="00311C88"/>
    <w:rsid w:val="003162A7"/>
    <w:rsid w:val="0032133E"/>
    <w:rsid w:val="0032185C"/>
    <w:rsid w:val="003235F5"/>
    <w:rsid w:val="00324252"/>
    <w:rsid w:val="00330178"/>
    <w:rsid w:val="0033144D"/>
    <w:rsid w:val="00333324"/>
    <w:rsid w:val="00333366"/>
    <w:rsid w:val="0033387B"/>
    <w:rsid w:val="003418C0"/>
    <w:rsid w:val="00342768"/>
    <w:rsid w:val="003431EA"/>
    <w:rsid w:val="003441CB"/>
    <w:rsid w:val="0034501A"/>
    <w:rsid w:val="00351E89"/>
    <w:rsid w:val="0035222A"/>
    <w:rsid w:val="00352EBB"/>
    <w:rsid w:val="0035504D"/>
    <w:rsid w:val="003554B1"/>
    <w:rsid w:val="00356010"/>
    <w:rsid w:val="003661C8"/>
    <w:rsid w:val="0036784D"/>
    <w:rsid w:val="003722A6"/>
    <w:rsid w:val="00374B36"/>
    <w:rsid w:val="0037548E"/>
    <w:rsid w:val="00377089"/>
    <w:rsid w:val="00381A2A"/>
    <w:rsid w:val="00382944"/>
    <w:rsid w:val="00383E97"/>
    <w:rsid w:val="00386A14"/>
    <w:rsid w:val="00394F02"/>
    <w:rsid w:val="003A0EC1"/>
    <w:rsid w:val="003A2042"/>
    <w:rsid w:val="003A3619"/>
    <w:rsid w:val="003A7A3D"/>
    <w:rsid w:val="003A7C92"/>
    <w:rsid w:val="003B08F0"/>
    <w:rsid w:val="003B11E3"/>
    <w:rsid w:val="003B2E8C"/>
    <w:rsid w:val="003B720A"/>
    <w:rsid w:val="003C0CC0"/>
    <w:rsid w:val="003C4986"/>
    <w:rsid w:val="003D4B53"/>
    <w:rsid w:val="003F4E58"/>
    <w:rsid w:val="003F4EF6"/>
    <w:rsid w:val="003F5B0F"/>
    <w:rsid w:val="00402194"/>
    <w:rsid w:val="0040409B"/>
    <w:rsid w:val="00404BDB"/>
    <w:rsid w:val="004079FB"/>
    <w:rsid w:val="00411100"/>
    <w:rsid w:val="004164F2"/>
    <w:rsid w:val="00417265"/>
    <w:rsid w:val="00421A2C"/>
    <w:rsid w:val="0042625E"/>
    <w:rsid w:val="004275EF"/>
    <w:rsid w:val="00433235"/>
    <w:rsid w:val="004446E0"/>
    <w:rsid w:val="00447B6A"/>
    <w:rsid w:val="00447D38"/>
    <w:rsid w:val="00450E4E"/>
    <w:rsid w:val="004535C6"/>
    <w:rsid w:val="00457DFA"/>
    <w:rsid w:val="00460F2B"/>
    <w:rsid w:val="0046158B"/>
    <w:rsid w:val="00471538"/>
    <w:rsid w:val="00471CE1"/>
    <w:rsid w:val="00473A0C"/>
    <w:rsid w:val="00474D11"/>
    <w:rsid w:val="004752E8"/>
    <w:rsid w:val="00476861"/>
    <w:rsid w:val="0049357C"/>
    <w:rsid w:val="004938A1"/>
    <w:rsid w:val="00495481"/>
    <w:rsid w:val="004965BC"/>
    <w:rsid w:val="00497700"/>
    <w:rsid w:val="00497958"/>
    <w:rsid w:val="004A1B71"/>
    <w:rsid w:val="004A35F8"/>
    <w:rsid w:val="004A47DF"/>
    <w:rsid w:val="004A6981"/>
    <w:rsid w:val="004A72BB"/>
    <w:rsid w:val="004B01C3"/>
    <w:rsid w:val="004B1D31"/>
    <w:rsid w:val="004B600B"/>
    <w:rsid w:val="004C0DB9"/>
    <w:rsid w:val="004C24BC"/>
    <w:rsid w:val="004C2DE2"/>
    <w:rsid w:val="004C4BCB"/>
    <w:rsid w:val="004D084E"/>
    <w:rsid w:val="004D0992"/>
    <w:rsid w:val="004D13F0"/>
    <w:rsid w:val="004D17D2"/>
    <w:rsid w:val="004D7AAE"/>
    <w:rsid w:val="004E0B7C"/>
    <w:rsid w:val="004E1196"/>
    <w:rsid w:val="004E4B49"/>
    <w:rsid w:val="004E4D0E"/>
    <w:rsid w:val="004E7024"/>
    <w:rsid w:val="004E7FF1"/>
    <w:rsid w:val="004F1681"/>
    <w:rsid w:val="004F41FA"/>
    <w:rsid w:val="004F51E6"/>
    <w:rsid w:val="004F744C"/>
    <w:rsid w:val="00502832"/>
    <w:rsid w:val="00506B9B"/>
    <w:rsid w:val="00517797"/>
    <w:rsid w:val="00520F3F"/>
    <w:rsid w:val="00521FFE"/>
    <w:rsid w:val="005227C3"/>
    <w:rsid w:val="00525459"/>
    <w:rsid w:val="00526174"/>
    <w:rsid w:val="00526AEB"/>
    <w:rsid w:val="005309D6"/>
    <w:rsid w:val="00531140"/>
    <w:rsid w:val="00533C99"/>
    <w:rsid w:val="005351F2"/>
    <w:rsid w:val="0053558E"/>
    <w:rsid w:val="005437C6"/>
    <w:rsid w:val="00551216"/>
    <w:rsid w:val="005515ED"/>
    <w:rsid w:val="005527FA"/>
    <w:rsid w:val="00556BE1"/>
    <w:rsid w:val="005602BE"/>
    <w:rsid w:val="0056207B"/>
    <w:rsid w:val="005630B7"/>
    <w:rsid w:val="00563412"/>
    <w:rsid w:val="0056369A"/>
    <w:rsid w:val="005666D7"/>
    <w:rsid w:val="00566A65"/>
    <w:rsid w:val="00572802"/>
    <w:rsid w:val="005750B6"/>
    <w:rsid w:val="0057511D"/>
    <w:rsid w:val="00575DBC"/>
    <w:rsid w:val="00576E31"/>
    <w:rsid w:val="00577B1E"/>
    <w:rsid w:val="00582072"/>
    <w:rsid w:val="0058731B"/>
    <w:rsid w:val="005878A8"/>
    <w:rsid w:val="00590BE5"/>
    <w:rsid w:val="00591745"/>
    <w:rsid w:val="00592A75"/>
    <w:rsid w:val="00596AA5"/>
    <w:rsid w:val="005B18B6"/>
    <w:rsid w:val="005B24B0"/>
    <w:rsid w:val="005B3B1B"/>
    <w:rsid w:val="005B5E57"/>
    <w:rsid w:val="005C03BE"/>
    <w:rsid w:val="005C4BC9"/>
    <w:rsid w:val="005C5EE2"/>
    <w:rsid w:val="005C6C2C"/>
    <w:rsid w:val="005D2943"/>
    <w:rsid w:val="005D347B"/>
    <w:rsid w:val="005D521A"/>
    <w:rsid w:val="005F0285"/>
    <w:rsid w:val="005F0FB7"/>
    <w:rsid w:val="005F6F82"/>
    <w:rsid w:val="005F7882"/>
    <w:rsid w:val="00600A4B"/>
    <w:rsid w:val="00601BBC"/>
    <w:rsid w:val="00602A3C"/>
    <w:rsid w:val="00604172"/>
    <w:rsid w:val="00604D21"/>
    <w:rsid w:val="0060548B"/>
    <w:rsid w:val="0060626C"/>
    <w:rsid w:val="00607558"/>
    <w:rsid w:val="00616C79"/>
    <w:rsid w:val="00624FC6"/>
    <w:rsid w:val="006268E1"/>
    <w:rsid w:val="00633E76"/>
    <w:rsid w:val="00634747"/>
    <w:rsid w:val="006433F8"/>
    <w:rsid w:val="006472DE"/>
    <w:rsid w:val="00647C3A"/>
    <w:rsid w:val="00653133"/>
    <w:rsid w:val="00656A1C"/>
    <w:rsid w:val="00657E3C"/>
    <w:rsid w:val="0066475B"/>
    <w:rsid w:val="006656B1"/>
    <w:rsid w:val="00666A8D"/>
    <w:rsid w:val="00667C98"/>
    <w:rsid w:val="006703A2"/>
    <w:rsid w:val="00674DB7"/>
    <w:rsid w:val="00676182"/>
    <w:rsid w:val="006767DA"/>
    <w:rsid w:val="00676870"/>
    <w:rsid w:val="00684970"/>
    <w:rsid w:val="006851D4"/>
    <w:rsid w:val="006856D2"/>
    <w:rsid w:val="006962ED"/>
    <w:rsid w:val="00696A7C"/>
    <w:rsid w:val="00696ED4"/>
    <w:rsid w:val="006A1BDF"/>
    <w:rsid w:val="006A1C9A"/>
    <w:rsid w:val="006A2766"/>
    <w:rsid w:val="006A3551"/>
    <w:rsid w:val="006A4C8C"/>
    <w:rsid w:val="006A7AB7"/>
    <w:rsid w:val="006B3683"/>
    <w:rsid w:val="006B41A0"/>
    <w:rsid w:val="006B51BB"/>
    <w:rsid w:val="006B6064"/>
    <w:rsid w:val="006B6F34"/>
    <w:rsid w:val="006B6FB0"/>
    <w:rsid w:val="006B79DB"/>
    <w:rsid w:val="006C02F7"/>
    <w:rsid w:val="006C06FF"/>
    <w:rsid w:val="006C38DA"/>
    <w:rsid w:val="006C3F3B"/>
    <w:rsid w:val="006D6878"/>
    <w:rsid w:val="006E6A7F"/>
    <w:rsid w:val="006E6A91"/>
    <w:rsid w:val="006F2955"/>
    <w:rsid w:val="006F51AA"/>
    <w:rsid w:val="006F704A"/>
    <w:rsid w:val="006F7164"/>
    <w:rsid w:val="00700B94"/>
    <w:rsid w:val="0070254D"/>
    <w:rsid w:val="0070483C"/>
    <w:rsid w:val="00710353"/>
    <w:rsid w:val="00712055"/>
    <w:rsid w:val="0071342C"/>
    <w:rsid w:val="00714C6D"/>
    <w:rsid w:val="00717080"/>
    <w:rsid w:val="00720017"/>
    <w:rsid w:val="00725498"/>
    <w:rsid w:val="00725C19"/>
    <w:rsid w:val="00731BF5"/>
    <w:rsid w:val="00734647"/>
    <w:rsid w:val="00736426"/>
    <w:rsid w:val="00741EBE"/>
    <w:rsid w:val="00745BB9"/>
    <w:rsid w:val="00746BA2"/>
    <w:rsid w:val="007517FF"/>
    <w:rsid w:val="00755F5E"/>
    <w:rsid w:val="00756424"/>
    <w:rsid w:val="00757291"/>
    <w:rsid w:val="007603C9"/>
    <w:rsid w:val="00762B31"/>
    <w:rsid w:val="007653A6"/>
    <w:rsid w:val="0076769F"/>
    <w:rsid w:val="00774732"/>
    <w:rsid w:val="00774E83"/>
    <w:rsid w:val="00775A43"/>
    <w:rsid w:val="0077691D"/>
    <w:rsid w:val="00776E60"/>
    <w:rsid w:val="0078140A"/>
    <w:rsid w:val="00785BBF"/>
    <w:rsid w:val="00786AAD"/>
    <w:rsid w:val="00795AB2"/>
    <w:rsid w:val="007A33F3"/>
    <w:rsid w:val="007A4782"/>
    <w:rsid w:val="007A4C08"/>
    <w:rsid w:val="007B789A"/>
    <w:rsid w:val="007C184F"/>
    <w:rsid w:val="007D0A86"/>
    <w:rsid w:val="007D2911"/>
    <w:rsid w:val="007D2A71"/>
    <w:rsid w:val="007D3248"/>
    <w:rsid w:val="007D39B2"/>
    <w:rsid w:val="007D50CB"/>
    <w:rsid w:val="007D68EC"/>
    <w:rsid w:val="007E2B62"/>
    <w:rsid w:val="007E3E55"/>
    <w:rsid w:val="007E64A2"/>
    <w:rsid w:val="007E6A19"/>
    <w:rsid w:val="007F489A"/>
    <w:rsid w:val="007F6E15"/>
    <w:rsid w:val="008003AE"/>
    <w:rsid w:val="00800B77"/>
    <w:rsid w:val="008014C9"/>
    <w:rsid w:val="00804743"/>
    <w:rsid w:val="00811567"/>
    <w:rsid w:val="00811823"/>
    <w:rsid w:val="00812299"/>
    <w:rsid w:val="008123E8"/>
    <w:rsid w:val="00815958"/>
    <w:rsid w:val="00817038"/>
    <w:rsid w:val="008220C8"/>
    <w:rsid w:val="00822BF3"/>
    <w:rsid w:val="00826B97"/>
    <w:rsid w:val="00827515"/>
    <w:rsid w:val="008314D7"/>
    <w:rsid w:val="0083323B"/>
    <w:rsid w:val="00833876"/>
    <w:rsid w:val="0083526A"/>
    <w:rsid w:val="00840D06"/>
    <w:rsid w:val="00847116"/>
    <w:rsid w:val="00851446"/>
    <w:rsid w:val="00852683"/>
    <w:rsid w:val="00852A99"/>
    <w:rsid w:val="00854E90"/>
    <w:rsid w:val="00855DE7"/>
    <w:rsid w:val="00857290"/>
    <w:rsid w:val="008627DA"/>
    <w:rsid w:val="00863BAB"/>
    <w:rsid w:val="00870B86"/>
    <w:rsid w:val="00875E03"/>
    <w:rsid w:val="0087633C"/>
    <w:rsid w:val="00876F23"/>
    <w:rsid w:val="00876F55"/>
    <w:rsid w:val="00880A7F"/>
    <w:rsid w:val="00882E96"/>
    <w:rsid w:val="00884412"/>
    <w:rsid w:val="00887A9C"/>
    <w:rsid w:val="0089323C"/>
    <w:rsid w:val="008932C2"/>
    <w:rsid w:val="00897930"/>
    <w:rsid w:val="00897E38"/>
    <w:rsid w:val="008A2DE9"/>
    <w:rsid w:val="008A353D"/>
    <w:rsid w:val="008A4520"/>
    <w:rsid w:val="008A511F"/>
    <w:rsid w:val="008A57CB"/>
    <w:rsid w:val="008A60A9"/>
    <w:rsid w:val="008B0567"/>
    <w:rsid w:val="008B1391"/>
    <w:rsid w:val="008B4CEE"/>
    <w:rsid w:val="008B7832"/>
    <w:rsid w:val="008C2093"/>
    <w:rsid w:val="008C2684"/>
    <w:rsid w:val="008C4C85"/>
    <w:rsid w:val="008C6DC0"/>
    <w:rsid w:val="008C6DD4"/>
    <w:rsid w:val="008C6F7C"/>
    <w:rsid w:val="008D06A8"/>
    <w:rsid w:val="008D38D1"/>
    <w:rsid w:val="008D467A"/>
    <w:rsid w:val="008D6171"/>
    <w:rsid w:val="008D7915"/>
    <w:rsid w:val="008E2AD6"/>
    <w:rsid w:val="008F080B"/>
    <w:rsid w:val="008F1ECA"/>
    <w:rsid w:val="008F2514"/>
    <w:rsid w:val="008F25D7"/>
    <w:rsid w:val="008F5E93"/>
    <w:rsid w:val="008F62B5"/>
    <w:rsid w:val="00900A37"/>
    <w:rsid w:val="00901815"/>
    <w:rsid w:val="009025EB"/>
    <w:rsid w:val="009063B3"/>
    <w:rsid w:val="0090661D"/>
    <w:rsid w:val="00906B72"/>
    <w:rsid w:val="00922B64"/>
    <w:rsid w:val="00931360"/>
    <w:rsid w:val="00933D1A"/>
    <w:rsid w:val="00935259"/>
    <w:rsid w:val="00937647"/>
    <w:rsid w:val="00941238"/>
    <w:rsid w:val="00941352"/>
    <w:rsid w:val="00941FB5"/>
    <w:rsid w:val="00946926"/>
    <w:rsid w:val="00950041"/>
    <w:rsid w:val="009536A1"/>
    <w:rsid w:val="009536E5"/>
    <w:rsid w:val="00953EF5"/>
    <w:rsid w:val="009562C7"/>
    <w:rsid w:val="009565B8"/>
    <w:rsid w:val="00957006"/>
    <w:rsid w:val="0095761A"/>
    <w:rsid w:val="00957692"/>
    <w:rsid w:val="0096284A"/>
    <w:rsid w:val="00963C0F"/>
    <w:rsid w:val="00964434"/>
    <w:rsid w:val="009677B7"/>
    <w:rsid w:val="00971280"/>
    <w:rsid w:val="009727E2"/>
    <w:rsid w:val="009731AE"/>
    <w:rsid w:val="009742E4"/>
    <w:rsid w:val="009753F1"/>
    <w:rsid w:val="00975BA2"/>
    <w:rsid w:val="00976506"/>
    <w:rsid w:val="00980866"/>
    <w:rsid w:val="009835F7"/>
    <w:rsid w:val="00985B0C"/>
    <w:rsid w:val="00986533"/>
    <w:rsid w:val="00991988"/>
    <w:rsid w:val="009967F1"/>
    <w:rsid w:val="00997F60"/>
    <w:rsid w:val="009A3551"/>
    <w:rsid w:val="009A659A"/>
    <w:rsid w:val="009A6700"/>
    <w:rsid w:val="009A6B8B"/>
    <w:rsid w:val="009A7007"/>
    <w:rsid w:val="009A7110"/>
    <w:rsid w:val="009B46F4"/>
    <w:rsid w:val="009B6E55"/>
    <w:rsid w:val="009C2140"/>
    <w:rsid w:val="009C2828"/>
    <w:rsid w:val="009C68E1"/>
    <w:rsid w:val="009C69A5"/>
    <w:rsid w:val="009C6BFA"/>
    <w:rsid w:val="009C7E1B"/>
    <w:rsid w:val="009D02A4"/>
    <w:rsid w:val="009D528C"/>
    <w:rsid w:val="009D58AF"/>
    <w:rsid w:val="009E271B"/>
    <w:rsid w:val="009E5741"/>
    <w:rsid w:val="009F391B"/>
    <w:rsid w:val="009F5E54"/>
    <w:rsid w:val="009F6790"/>
    <w:rsid w:val="009F792F"/>
    <w:rsid w:val="00A015D5"/>
    <w:rsid w:val="00A021E1"/>
    <w:rsid w:val="00A0316B"/>
    <w:rsid w:val="00A04891"/>
    <w:rsid w:val="00A048B2"/>
    <w:rsid w:val="00A07D56"/>
    <w:rsid w:val="00A1245E"/>
    <w:rsid w:val="00A16058"/>
    <w:rsid w:val="00A215F9"/>
    <w:rsid w:val="00A2278F"/>
    <w:rsid w:val="00A2575B"/>
    <w:rsid w:val="00A26A7B"/>
    <w:rsid w:val="00A3014E"/>
    <w:rsid w:val="00A4203F"/>
    <w:rsid w:val="00A50FFF"/>
    <w:rsid w:val="00A527CF"/>
    <w:rsid w:val="00A55922"/>
    <w:rsid w:val="00A56F44"/>
    <w:rsid w:val="00A62B67"/>
    <w:rsid w:val="00A65133"/>
    <w:rsid w:val="00A71631"/>
    <w:rsid w:val="00A72C21"/>
    <w:rsid w:val="00A83590"/>
    <w:rsid w:val="00A84EED"/>
    <w:rsid w:val="00A860E0"/>
    <w:rsid w:val="00A878A9"/>
    <w:rsid w:val="00A91ACE"/>
    <w:rsid w:val="00AA2419"/>
    <w:rsid w:val="00AA351C"/>
    <w:rsid w:val="00AA490C"/>
    <w:rsid w:val="00AA4BF3"/>
    <w:rsid w:val="00AA4DBD"/>
    <w:rsid w:val="00AA5FF2"/>
    <w:rsid w:val="00AB36A6"/>
    <w:rsid w:val="00AC1B8C"/>
    <w:rsid w:val="00AC2137"/>
    <w:rsid w:val="00AC4997"/>
    <w:rsid w:val="00AD0E40"/>
    <w:rsid w:val="00AD18A7"/>
    <w:rsid w:val="00AD4900"/>
    <w:rsid w:val="00AD6B6C"/>
    <w:rsid w:val="00AD721F"/>
    <w:rsid w:val="00AE2449"/>
    <w:rsid w:val="00AE250E"/>
    <w:rsid w:val="00AE6523"/>
    <w:rsid w:val="00AF4A5D"/>
    <w:rsid w:val="00B000EF"/>
    <w:rsid w:val="00B0291A"/>
    <w:rsid w:val="00B04551"/>
    <w:rsid w:val="00B04606"/>
    <w:rsid w:val="00B059A4"/>
    <w:rsid w:val="00B05B14"/>
    <w:rsid w:val="00B10175"/>
    <w:rsid w:val="00B103C0"/>
    <w:rsid w:val="00B10F13"/>
    <w:rsid w:val="00B1411B"/>
    <w:rsid w:val="00B1779A"/>
    <w:rsid w:val="00B210D1"/>
    <w:rsid w:val="00B25319"/>
    <w:rsid w:val="00B25BDD"/>
    <w:rsid w:val="00B31208"/>
    <w:rsid w:val="00B327ED"/>
    <w:rsid w:val="00B33D76"/>
    <w:rsid w:val="00B35144"/>
    <w:rsid w:val="00B40B51"/>
    <w:rsid w:val="00B4109B"/>
    <w:rsid w:val="00B415D1"/>
    <w:rsid w:val="00B424F0"/>
    <w:rsid w:val="00B52E1B"/>
    <w:rsid w:val="00B54944"/>
    <w:rsid w:val="00B71671"/>
    <w:rsid w:val="00B775C3"/>
    <w:rsid w:val="00B80148"/>
    <w:rsid w:val="00B830A6"/>
    <w:rsid w:val="00B86F1F"/>
    <w:rsid w:val="00B9258C"/>
    <w:rsid w:val="00B935B9"/>
    <w:rsid w:val="00B96019"/>
    <w:rsid w:val="00BA00EC"/>
    <w:rsid w:val="00BA0AD9"/>
    <w:rsid w:val="00BA1EEE"/>
    <w:rsid w:val="00BA6500"/>
    <w:rsid w:val="00BA755B"/>
    <w:rsid w:val="00BB2311"/>
    <w:rsid w:val="00BB4FC9"/>
    <w:rsid w:val="00BB684E"/>
    <w:rsid w:val="00BB6F99"/>
    <w:rsid w:val="00BB7694"/>
    <w:rsid w:val="00BB7EDB"/>
    <w:rsid w:val="00BC34FC"/>
    <w:rsid w:val="00BC417E"/>
    <w:rsid w:val="00BD06A1"/>
    <w:rsid w:val="00BD3F6F"/>
    <w:rsid w:val="00BD441C"/>
    <w:rsid w:val="00BE1139"/>
    <w:rsid w:val="00BE2358"/>
    <w:rsid w:val="00BE51B6"/>
    <w:rsid w:val="00BE5973"/>
    <w:rsid w:val="00BE59C0"/>
    <w:rsid w:val="00BF084B"/>
    <w:rsid w:val="00BF0ACF"/>
    <w:rsid w:val="00C0037A"/>
    <w:rsid w:val="00C02346"/>
    <w:rsid w:val="00C03A14"/>
    <w:rsid w:val="00C0485D"/>
    <w:rsid w:val="00C0564D"/>
    <w:rsid w:val="00C10B3D"/>
    <w:rsid w:val="00C10CDD"/>
    <w:rsid w:val="00C132E6"/>
    <w:rsid w:val="00C133EE"/>
    <w:rsid w:val="00C14D9E"/>
    <w:rsid w:val="00C155B1"/>
    <w:rsid w:val="00C2152B"/>
    <w:rsid w:val="00C26AC3"/>
    <w:rsid w:val="00C26F5D"/>
    <w:rsid w:val="00C271AA"/>
    <w:rsid w:val="00C31F43"/>
    <w:rsid w:val="00C3204F"/>
    <w:rsid w:val="00C32EBF"/>
    <w:rsid w:val="00C33D60"/>
    <w:rsid w:val="00C34311"/>
    <w:rsid w:val="00C3488F"/>
    <w:rsid w:val="00C36E3D"/>
    <w:rsid w:val="00C43B74"/>
    <w:rsid w:val="00C46EDD"/>
    <w:rsid w:val="00C5174F"/>
    <w:rsid w:val="00C51881"/>
    <w:rsid w:val="00C51B31"/>
    <w:rsid w:val="00C52067"/>
    <w:rsid w:val="00C533BB"/>
    <w:rsid w:val="00C5429A"/>
    <w:rsid w:val="00C618F4"/>
    <w:rsid w:val="00C677C9"/>
    <w:rsid w:val="00C7139D"/>
    <w:rsid w:val="00C745B9"/>
    <w:rsid w:val="00C75D13"/>
    <w:rsid w:val="00C80219"/>
    <w:rsid w:val="00C81AD9"/>
    <w:rsid w:val="00C82012"/>
    <w:rsid w:val="00C83659"/>
    <w:rsid w:val="00C8622D"/>
    <w:rsid w:val="00C876B3"/>
    <w:rsid w:val="00C90AED"/>
    <w:rsid w:val="00C9118A"/>
    <w:rsid w:val="00C91A99"/>
    <w:rsid w:val="00C93002"/>
    <w:rsid w:val="00C93A1C"/>
    <w:rsid w:val="00C94D3D"/>
    <w:rsid w:val="00C94FE0"/>
    <w:rsid w:val="00C95099"/>
    <w:rsid w:val="00CA111E"/>
    <w:rsid w:val="00CA53EF"/>
    <w:rsid w:val="00CB0BC8"/>
    <w:rsid w:val="00CB54DB"/>
    <w:rsid w:val="00CB57CD"/>
    <w:rsid w:val="00CB5BBF"/>
    <w:rsid w:val="00CB7587"/>
    <w:rsid w:val="00CC1CA9"/>
    <w:rsid w:val="00CC756D"/>
    <w:rsid w:val="00CD6D9F"/>
    <w:rsid w:val="00CE265A"/>
    <w:rsid w:val="00CE3BAC"/>
    <w:rsid w:val="00CF3640"/>
    <w:rsid w:val="00CF4EAC"/>
    <w:rsid w:val="00CF4FEA"/>
    <w:rsid w:val="00CF745A"/>
    <w:rsid w:val="00D043E2"/>
    <w:rsid w:val="00D04E57"/>
    <w:rsid w:val="00D129E6"/>
    <w:rsid w:val="00D12EED"/>
    <w:rsid w:val="00D160AE"/>
    <w:rsid w:val="00D160B5"/>
    <w:rsid w:val="00D1701B"/>
    <w:rsid w:val="00D2031F"/>
    <w:rsid w:val="00D20AD6"/>
    <w:rsid w:val="00D36F13"/>
    <w:rsid w:val="00D377C2"/>
    <w:rsid w:val="00D37FAD"/>
    <w:rsid w:val="00D400E1"/>
    <w:rsid w:val="00D40106"/>
    <w:rsid w:val="00D40613"/>
    <w:rsid w:val="00D424CD"/>
    <w:rsid w:val="00D42FBA"/>
    <w:rsid w:val="00D44161"/>
    <w:rsid w:val="00D50483"/>
    <w:rsid w:val="00D5127B"/>
    <w:rsid w:val="00D51C7C"/>
    <w:rsid w:val="00D537CA"/>
    <w:rsid w:val="00D538B4"/>
    <w:rsid w:val="00D54551"/>
    <w:rsid w:val="00D614A4"/>
    <w:rsid w:val="00D63CF8"/>
    <w:rsid w:val="00D674CF"/>
    <w:rsid w:val="00D70243"/>
    <w:rsid w:val="00D7024F"/>
    <w:rsid w:val="00D70C42"/>
    <w:rsid w:val="00D71B4A"/>
    <w:rsid w:val="00D734BC"/>
    <w:rsid w:val="00D73AA8"/>
    <w:rsid w:val="00D8017D"/>
    <w:rsid w:val="00D807B7"/>
    <w:rsid w:val="00D814C0"/>
    <w:rsid w:val="00D82926"/>
    <w:rsid w:val="00D8400E"/>
    <w:rsid w:val="00D8457D"/>
    <w:rsid w:val="00D84F84"/>
    <w:rsid w:val="00D85953"/>
    <w:rsid w:val="00D8678F"/>
    <w:rsid w:val="00D87490"/>
    <w:rsid w:val="00D902E9"/>
    <w:rsid w:val="00D972D9"/>
    <w:rsid w:val="00DA0E86"/>
    <w:rsid w:val="00DA1C5E"/>
    <w:rsid w:val="00DA2546"/>
    <w:rsid w:val="00DA2747"/>
    <w:rsid w:val="00DA342E"/>
    <w:rsid w:val="00DA3701"/>
    <w:rsid w:val="00DA532F"/>
    <w:rsid w:val="00DA6892"/>
    <w:rsid w:val="00DB4757"/>
    <w:rsid w:val="00DB7E5F"/>
    <w:rsid w:val="00DC2D98"/>
    <w:rsid w:val="00DC5611"/>
    <w:rsid w:val="00DD23BF"/>
    <w:rsid w:val="00DD7A57"/>
    <w:rsid w:val="00DD7B09"/>
    <w:rsid w:val="00DE309F"/>
    <w:rsid w:val="00DE4CFC"/>
    <w:rsid w:val="00DE5263"/>
    <w:rsid w:val="00DE6B8D"/>
    <w:rsid w:val="00DF16C0"/>
    <w:rsid w:val="00DF1A2C"/>
    <w:rsid w:val="00DF2855"/>
    <w:rsid w:val="00DF2EB2"/>
    <w:rsid w:val="00DF392C"/>
    <w:rsid w:val="00DF70A9"/>
    <w:rsid w:val="00E001DE"/>
    <w:rsid w:val="00E0126C"/>
    <w:rsid w:val="00E06DEF"/>
    <w:rsid w:val="00E07B52"/>
    <w:rsid w:val="00E15700"/>
    <w:rsid w:val="00E22666"/>
    <w:rsid w:val="00E2713B"/>
    <w:rsid w:val="00E31894"/>
    <w:rsid w:val="00E34925"/>
    <w:rsid w:val="00E3676E"/>
    <w:rsid w:val="00E41142"/>
    <w:rsid w:val="00E41819"/>
    <w:rsid w:val="00E41BAA"/>
    <w:rsid w:val="00E42F7C"/>
    <w:rsid w:val="00E4316C"/>
    <w:rsid w:val="00E45469"/>
    <w:rsid w:val="00E5217F"/>
    <w:rsid w:val="00E61F62"/>
    <w:rsid w:val="00E626BE"/>
    <w:rsid w:val="00E636E3"/>
    <w:rsid w:val="00E63D4A"/>
    <w:rsid w:val="00E64E82"/>
    <w:rsid w:val="00E70751"/>
    <w:rsid w:val="00E70D4B"/>
    <w:rsid w:val="00E71B6E"/>
    <w:rsid w:val="00E75BE6"/>
    <w:rsid w:val="00E81FCC"/>
    <w:rsid w:val="00E82306"/>
    <w:rsid w:val="00E82701"/>
    <w:rsid w:val="00E8559C"/>
    <w:rsid w:val="00E864DB"/>
    <w:rsid w:val="00E87936"/>
    <w:rsid w:val="00E91333"/>
    <w:rsid w:val="00E9271A"/>
    <w:rsid w:val="00E9337B"/>
    <w:rsid w:val="00E93652"/>
    <w:rsid w:val="00EA2314"/>
    <w:rsid w:val="00EA6FE5"/>
    <w:rsid w:val="00EB0180"/>
    <w:rsid w:val="00EB068E"/>
    <w:rsid w:val="00EB2146"/>
    <w:rsid w:val="00EB3831"/>
    <w:rsid w:val="00EC2C5B"/>
    <w:rsid w:val="00EC6BA9"/>
    <w:rsid w:val="00EC6CB0"/>
    <w:rsid w:val="00ED0CC1"/>
    <w:rsid w:val="00ED15CE"/>
    <w:rsid w:val="00ED24DB"/>
    <w:rsid w:val="00ED316B"/>
    <w:rsid w:val="00ED428C"/>
    <w:rsid w:val="00ED6147"/>
    <w:rsid w:val="00EE0254"/>
    <w:rsid w:val="00EF0241"/>
    <w:rsid w:val="00EF4527"/>
    <w:rsid w:val="00EF56BD"/>
    <w:rsid w:val="00EF5B8B"/>
    <w:rsid w:val="00EF6D0D"/>
    <w:rsid w:val="00EF7B88"/>
    <w:rsid w:val="00F005C2"/>
    <w:rsid w:val="00F01E18"/>
    <w:rsid w:val="00F02660"/>
    <w:rsid w:val="00F02E20"/>
    <w:rsid w:val="00F041AD"/>
    <w:rsid w:val="00F05078"/>
    <w:rsid w:val="00F0513C"/>
    <w:rsid w:val="00F102CB"/>
    <w:rsid w:val="00F11AA2"/>
    <w:rsid w:val="00F15360"/>
    <w:rsid w:val="00F16831"/>
    <w:rsid w:val="00F1747D"/>
    <w:rsid w:val="00F20C62"/>
    <w:rsid w:val="00F217CA"/>
    <w:rsid w:val="00F231FB"/>
    <w:rsid w:val="00F2357B"/>
    <w:rsid w:val="00F25F6B"/>
    <w:rsid w:val="00F27A21"/>
    <w:rsid w:val="00F300B3"/>
    <w:rsid w:val="00F30D35"/>
    <w:rsid w:val="00F31359"/>
    <w:rsid w:val="00F31CD9"/>
    <w:rsid w:val="00F37809"/>
    <w:rsid w:val="00F4049C"/>
    <w:rsid w:val="00F43E31"/>
    <w:rsid w:val="00F44333"/>
    <w:rsid w:val="00F44AC7"/>
    <w:rsid w:val="00F45A28"/>
    <w:rsid w:val="00F46951"/>
    <w:rsid w:val="00F52607"/>
    <w:rsid w:val="00F54844"/>
    <w:rsid w:val="00F60919"/>
    <w:rsid w:val="00F637C5"/>
    <w:rsid w:val="00F64252"/>
    <w:rsid w:val="00F700BC"/>
    <w:rsid w:val="00F7379D"/>
    <w:rsid w:val="00F7590D"/>
    <w:rsid w:val="00F81D61"/>
    <w:rsid w:val="00F83299"/>
    <w:rsid w:val="00F86131"/>
    <w:rsid w:val="00F9414A"/>
    <w:rsid w:val="00F955CD"/>
    <w:rsid w:val="00F96AD3"/>
    <w:rsid w:val="00FA0319"/>
    <w:rsid w:val="00FA0557"/>
    <w:rsid w:val="00FA1D22"/>
    <w:rsid w:val="00FA1DB3"/>
    <w:rsid w:val="00FA1F11"/>
    <w:rsid w:val="00FA2907"/>
    <w:rsid w:val="00FA3F63"/>
    <w:rsid w:val="00FA57EA"/>
    <w:rsid w:val="00FB3341"/>
    <w:rsid w:val="00FB39CB"/>
    <w:rsid w:val="00FC3D68"/>
    <w:rsid w:val="00FC6B37"/>
    <w:rsid w:val="00FC6B65"/>
    <w:rsid w:val="00FD12DA"/>
    <w:rsid w:val="00FD1C9B"/>
    <w:rsid w:val="00FD32F5"/>
    <w:rsid w:val="00FD4BD6"/>
    <w:rsid w:val="00FD500A"/>
    <w:rsid w:val="00FD575F"/>
    <w:rsid w:val="00FD7F3A"/>
    <w:rsid w:val="00FE476D"/>
    <w:rsid w:val="00FF0BB5"/>
    <w:rsid w:val="00FF1430"/>
    <w:rsid w:val="00FF199F"/>
    <w:rsid w:val="00FF22E1"/>
    <w:rsid w:val="00FF342B"/>
    <w:rsid w:val="00FF4B16"/>
    <w:rsid w:val="00FF665F"/>
    <w:rsid w:val="00FF6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DE312"/>
  <w15:chartTrackingRefBased/>
  <w15:docId w15:val="{072F506A-0257-4109-B632-3B4D5DE1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C43B74"/>
    <w:pPr>
      <w:numPr>
        <w:ilvl w:val="1"/>
        <w:numId w:val="16"/>
      </w:numPr>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957006"/>
    <w:pPr>
      <w:numPr>
        <w:numId w:val="14"/>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79FB"/>
    <w:pPr>
      <w:numPr>
        <w:numId w:val="3"/>
      </w:numPr>
      <w:tabs>
        <w:tab w:val="left" w:pos="851"/>
        <w:tab w:val="left" w:pos="1276"/>
      </w:tabs>
      <w:spacing w:after="0"/>
      <w:contextualSpacing/>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4"/>
      </w:numPr>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pPr>
      <w:numPr>
        <w:numId w:val="5"/>
      </w:numPr>
    </w:pPr>
  </w:style>
  <w:style w:type="numbering" w:customStyle="1" w:styleId="CurrentList2">
    <w:name w:val="Current List2"/>
    <w:uiPriority w:val="99"/>
    <w:rsid w:val="00E42F7C"/>
    <w:pPr>
      <w:numPr>
        <w:numId w:val="6"/>
      </w:numPr>
    </w:pPr>
  </w:style>
  <w:style w:type="numbering" w:customStyle="1" w:styleId="CurrentList3">
    <w:name w:val="Current List3"/>
    <w:uiPriority w:val="99"/>
    <w:rsid w:val="00C10B3D"/>
    <w:pPr>
      <w:numPr>
        <w:numId w:val="7"/>
      </w:numPr>
    </w:pPr>
  </w:style>
  <w:style w:type="numbering" w:customStyle="1" w:styleId="CurrentList4">
    <w:name w:val="Current List4"/>
    <w:uiPriority w:val="99"/>
    <w:rsid w:val="00EB3831"/>
    <w:pPr>
      <w:numPr>
        <w:numId w:val="8"/>
      </w:numPr>
    </w:pPr>
  </w:style>
  <w:style w:type="numbering" w:customStyle="1" w:styleId="CurrentList5">
    <w:name w:val="Current List5"/>
    <w:uiPriority w:val="99"/>
    <w:rsid w:val="00EB3831"/>
    <w:pPr>
      <w:numPr>
        <w:numId w:val="9"/>
      </w:numPr>
    </w:pPr>
  </w:style>
  <w:style w:type="paragraph" w:customStyle="1" w:styleId="RSCnumberedlist31">
    <w:name w:val="RSC numbered list 3.1"/>
    <w:basedOn w:val="RSCnumberedlist21"/>
    <w:qFormat/>
    <w:rsid w:val="00EA6FE5"/>
    <w:pPr>
      <w:numPr>
        <w:numId w:val="12"/>
      </w:numPr>
    </w:pPr>
  </w:style>
  <w:style w:type="numbering" w:customStyle="1" w:styleId="CurrentList6">
    <w:name w:val="Current List6"/>
    <w:uiPriority w:val="99"/>
    <w:rsid w:val="009565B8"/>
    <w:pPr>
      <w:numPr>
        <w:numId w:val="11"/>
      </w:numPr>
    </w:pPr>
  </w:style>
  <w:style w:type="paragraph" w:customStyle="1" w:styleId="RSCunderline0">
    <w:name w:val="RSC underline"/>
    <w:basedOn w:val="Normal"/>
    <w:qFormat/>
    <w:rsid w:val="005227C3"/>
    <w:pPr>
      <w:pBdr>
        <w:bottom w:val="single" w:sz="6" w:space="1" w:color="auto"/>
        <w:between w:val="single" w:sz="6" w:space="1" w:color="auto"/>
      </w:pBdr>
      <w:spacing w:after="0" w:line="480" w:lineRule="auto"/>
      <w:ind w:left="1077"/>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5750B6"/>
    <w:pPr>
      <w:spacing w:before="360" w:line="240" w:lineRule="auto"/>
    </w:pPr>
  </w:style>
  <w:style w:type="paragraph" w:customStyle="1" w:styleId="RSCindentedwrite-intext">
    <w:name w:val="RSC indented write-in text"/>
    <w:basedOn w:val="RSCBasictext"/>
    <w:qFormat/>
    <w:rsid w:val="00A2575B"/>
    <w:pPr>
      <w:spacing w:after="300" w:line="480" w:lineRule="auto"/>
      <w:ind w:left="539"/>
    </w:pPr>
  </w:style>
  <w:style w:type="paragraph" w:customStyle="1" w:styleId="RSCnormalindentedtext">
    <w:name w:val="RSC normal indented text"/>
    <w:basedOn w:val="RSCBasictext"/>
    <w:qFormat/>
    <w:rsid w:val="00D87490"/>
    <w:pPr>
      <w:spacing w:after="300"/>
      <w:ind w:firstLine="539"/>
    </w:pPr>
  </w:style>
  <w:style w:type="numbering" w:customStyle="1" w:styleId="CurrentList7">
    <w:name w:val="Current List7"/>
    <w:uiPriority w:val="99"/>
    <w:rsid w:val="00A1245E"/>
    <w:pPr>
      <w:numPr>
        <w:numId w:val="13"/>
      </w:numPr>
    </w:pPr>
  </w:style>
  <w:style w:type="paragraph" w:customStyle="1" w:styleId="RSCmultilevellist11">
    <w:name w:val="RSC multilevel list 1.1"/>
    <w:basedOn w:val="RSCnumberedlist11"/>
    <w:qFormat/>
    <w:rsid w:val="006D6878"/>
    <w:pPr>
      <w:numPr>
        <w:numId w:val="16"/>
      </w:numPr>
      <w:spacing w:line="480" w:lineRule="auto"/>
    </w:pPr>
  </w:style>
  <w:style w:type="numbering" w:customStyle="1" w:styleId="CurrentList8">
    <w:name w:val="Current List8"/>
    <w:uiPriority w:val="99"/>
    <w:rsid w:val="0083526A"/>
    <w:pPr>
      <w:numPr>
        <w:numId w:val="15"/>
      </w:numPr>
    </w:pPr>
  </w:style>
  <w:style w:type="numbering" w:customStyle="1" w:styleId="CurrentList9">
    <w:name w:val="Current List9"/>
    <w:uiPriority w:val="99"/>
    <w:rsid w:val="0083526A"/>
    <w:pPr>
      <w:numPr>
        <w:numId w:val="17"/>
      </w:numPr>
    </w:pPr>
  </w:style>
  <w:style w:type="paragraph" w:customStyle="1" w:styleId="RSCmultilevellist21">
    <w:name w:val="RSC multilevel list 2.1"/>
    <w:basedOn w:val="RSCnumberedlist21"/>
    <w:qFormat/>
    <w:rsid w:val="006D6878"/>
    <w:pPr>
      <w:numPr>
        <w:numId w:val="10"/>
      </w:numPr>
      <w:spacing w:line="480" w:lineRule="auto"/>
    </w:pPr>
  </w:style>
  <w:style w:type="paragraph" w:customStyle="1" w:styleId="RSCmultilevellist31">
    <w:name w:val="RSC multilevel list 3.1"/>
    <w:basedOn w:val="RSCnumberedlist31"/>
    <w:qFormat/>
    <w:rsid w:val="008A57CB"/>
    <w:pPr>
      <w:numPr>
        <w:numId w:val="25"/>
      </w:numPr>
      <w:spacing w:after="0" w:line="480" w:lineRule="auto"/>
    </w:pPr>
  </w:style>
  <w:style w:type="numbering" w:customStyle="1" w:styleId="CurrentList10">
    <w:name w:val="Current List10"/>
    <w:uiPriority w:val="99"/>
    <w:rsid w:val="004B01C3"/>
    <w:pPr>
      <w:numPr>
        <w:numId w:val="18"/>
      </w:numPr>
    </w:pPr>
  </w:style>
  <w:style w:type="numbering" w:customStyle="1" w:styleId="CurrentList11">
    <w:name w:val="Current List11"/>
    <w:uiPriority w:val="99"/>
    <w:rsid w:val="00800B77"/>
    <w:pPr>
      <w:numPr>
        <w:numId w:val="19"/>
      </w:numPr>
    </w:pPr>
  </w:style>
  <w:style w:type="numbering" w:customStyle="1" w:styleId="CurrentList12">
    <w:name w:val="Current List12"/>
    <w:uiPriority w:val="99"/>
    <w:rsid w:val="00C43B74"/>
    <w:pPr>
      <w:numPr>
        <w:numId w:val="20"/>
      </w:numPr>
    </w:pPr>
  </w:style>
  <w:style w:type="numbering" w:customStyle="1" w:styleId="CurrentList13">
    <w:name w:val="Current List13"/>
    <w:uiPriority w:val="99"/>
    <w:rsid w:val="00C43B74"/>
    <w:pPr>
      <w:numPr>
        <w:numId w:val="21"/>
      </w:numPr>
    </w:pPr>
  </w:style>
  <w:style w:type="numbering" w:customStyle="1" w:styleId="CurrentList14">
    <w:name w:val="Current List14"/>
    <w:uiPriority w:val="99"/>
    <w:rsid w:val="00D902E9"/>
    <w:pPr>
      <w:numPr>
        <w:numId w:val="22"/>
      </w:numPr>
    </w:pPr>
  </w:style>
  <w:style w:type="numbering" w:customStyle="1" w:styleId="CurrentList15">
    <w:name w:val="Current List15"/>
    <w:uiPriority w:val="99"/>
    <w:rsid w:val="000D74CD"/>
    <w:pPr>
      <w:numPr>
        <w:numId w:val="23"/>
      </w:numPr>
    </w:pPr>
  </w:style>
  <w:style w:type="numbering" w:customStyle="1" w:styleId="CurrentList16">
    <w:name w:val="Current List16"/>
    <w:uiPriority w:val="99"/>
    <w:rsid w:val="008A57CB"/>
    <w:pPr>
      <w:numPr>
        <w:numId w:val="24"/>
      </w:numPr>
    </w:pPr>
  </w:style>
  <w:style w:type="numbering" w:customStyle="1" w:styleId="CurrentList17">
    <w:name w:val="Current List17"/>
    <w:uiPriority w:val="99"/>
    <w:rsid w:val="006D6878"/>
    <w:pPr>
      <w:numPr>
        <w:numId w:val="26"/>
      </w:numPr>
    </w:pPr>
  </w:style>
  <w:style w:type="numbering" w:customStyle="1" w:styleId="CurrentList18">
    <w:name w:val="Current List18"/>
    <w:uiPriority w:val="99"/>
    <w:rsid w:val="006D6878"/>
    <w:pPr>
      <w:numPr>
        <w:numId w:val="27"/>
      </w:numPr>
    </w:pPr>
  </w:style>
  <w:style w:type="character" w:styleId="UnresolvedMention">
    <w:name w:val="Unresolved Mention"/>
    <w:basedOn w:val="DefaultParagraphFont"/>
    <w:uiPriority w:val="99"/>
    <w:semiHidden/>
    <w:unhideWhenUsed/>
    <w:rsid w:val="00676182"/>
    <w:rPr>
      <w:color w:val="605E5C"/>
      <w:shd w:val="clear" w:color="auto" w:fill="E1DFDD"/>
    </w:rPr>
  </w:style>
  <w:style w:type="character" w:customStyle="1" w:styleId="cf01">
    <w:name w:val="cf01"/>
    <w:basedOn w:val="DefaultParagraphFont"/>
    <w:rsid w:val="003B08F0"/>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67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u.rsc.org/resources/representing-elements-and-compounds-review-my-learning-worksheets-14-16-years/4019148.article"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edu.rsc.org/resources/representing-elements-and-compounds-review-my-learning-worksheets-14-16-years/4019148.article" TargetMode="External"/><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Review my learning: representing elements and compounds teacher notes</vt:lpstr>
    </vt:vector>
  </TitlesOfParts>
  <Company>Royal Society of Chemistry</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my learning: representing elements and compounds teacher notes</dc:title>
  <dc:subject/>
  <dc:creator>Royal Society of Chemistry</dc:creator>
  <cp:keywords>element, compound, molecule, atom, model, ball and stick, diagram</cp:keywords>
  <dc:description>Full resource, including three levels of worksheet, from rsc.li/3vkZZzj</dc:description>
  <cp:lastModifiedBy>Georgia Murphy</cp:lastModifiedBy>
  <cp:revision>5</cp:revision>
  <dcterms:created xsi:type="dcterms:W3CDTF">2024-04-15T12:55:00Z</dcterms:created>
  <dcterms:modified xsi:type="dcterms:W3CDTF">2024-04-16T13:07:00Z</dcterms:modified>
</cp:coreProperties>
</file>