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6497B" w14:textId="77777777" w:rsidR="00392907" w:rsidRDefault="00AD5A8C" w:rsidP="00801A03">
      <w:pPr>
        <w:pBdr>
          <w:top w:val="nil"/>
          <w:left w:val="nil"/>
          <w:bottom w:val="nil"/>
          <w:right w:val="nil"/>
          <w:between w:val="nil"/>
        </w:pBdr>
        <w:tabs>
          <w:tab w:val="left" w:pos="8505"/>
        </w:tabs>
        <w:spacing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Amino acids: knowledge check</w:t>
      </w:r>
    </w:p>
    <w:p w14:paraId="497DCBCD" w14:textId="00702CE4" w:rsidR="00392907" w:rsidRDefault="00AD5A8C" w:rsidP="00AD5F2C">
      <w:pPr>
        <w:numPr>
          <w:ilvl w:val="0"/>
          <w:numId w:val="6"/>
        </w:numPr>
        <w:pBdr>
          <w:top w:val="nil"/>
          <w:left w:val="nil"/>
          <w:bottom w:val="nil"/>
          <w:right w:val="nil"/>
          <w:between w:val="nil"/>
        </w:pBdr>
      </w:pPr>
      <w:r>
        <w:rPr>
          <w:rFonts w:ascii="Century Gothic" w:eastAsia="Century Gothic" w:hAnsi="Century Gothic" w:cs="Century Gothic"/>
          <w:color w:val="000000"/>
        </w:rPr>
        <w:t>Amino acids contain two different functional groups. The image below shows the general structural formula of an amino acid.</w:t>
      </w:r>
    </w:p>
    <w:p w14:paraId="7A004253" w14:textId="7C852F89" w:rsidR="00392907" w:rsidRDefault="00AD5A8C" w:rsidP="00A906DE">
      <w:pPr>
        <w:pStyle w:val="RSCindentedwrite-intext"/>
      </w:pPr>
      <w:r>
        <w:t>Circle the two functional groups and label them with their correct names.</w:t>
      </w:r>
    </w:p>
    <w:p w14:paraId="342F0410" w14:textId="4A18A1AC" w:rsidR="001B585D" w:rsidRDefault="00AD5F2C" w:rsidP="00AD5F2C">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1D71A95E" wp14:editId="2CB4E9B0">
            <wp:extent cx="1918855" cy="1404762"/>
            <wp:effectExtent l="0" t="0" r="5715" b="5080"/>
            <wp:docPr id="1135046660" name="Picture 1" descr="There is a diagram showing a capital letter C in the middle. There are four single lines connected to a capital H, a capital R, a carboxyl group and an amino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46660" name="Picture 1" descr="There is a diagram showing a capital letter C in the middle. There are four single lines connected to a capital H, a capital R, a carboxyl group and an amino grou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1227" cy="1435782"/>
                    </a:xfrm>
                    <a:prstGeom prst="rect">
                      <a:avLst/>
                    </a:prstGeom>
                    <a:noFill/>
                  </pic:spPr>
                </pic:pic>
              </a:graphicData>
            </a:graphic>
          </wp:inline>
        </w:drawing>
      </w:r>
    </w:p>
    <w:p w14:paraId="290C696D" w14:textId="18ADA51B" w:rsidR="00392907" w:rsidRDefault="00AD5A8C" w:rsidP="0074539A">
      <w:pPr>
        <w:numPr>
          <w:ilvl w:val="0"/>
          <w:numId w:val="6"/>
        </w:numPr>
        <w:pBdr>
          <w:top w:val="nil"/>
          <w:left w:val="nil"/>
          <w:bottom w:val="nil"/>
          <w:right w:val="nil"/>
          <w:between w:val="nil"/>
        </w:pBdr>
        <w:spacing w:after="0" w:line="480" w:lineRule="auto"/>
        <w:rPr>
          <w:rFonts w:ascii="Century Gothic" w:eastAsia="Century Gothic" w:hAnsi="Century Gothic" w:cs="Century Gothic"/>
          <w:color w:val="000000"/>
        </w:rPr>
      </w:pPr>
      <w:r>
        <w:rPr>
          <w:rFonts w:ascii="Century Gothic" w:eastAsia="Century Gothic" w:hAnsi="Century Gothic" w:cs="Century Gothic"/>
          <w:color w:val="000000"/>
        </w:rPr>
        <w:t>The images show the structure of two amino acids – glycine and alanine.</w:t>
      </w:r>
    </w:p>
    <w:tbl>
      <w:tblPr>
        <w:tblW w:w="8477" w:type="dxa"/>
        <w:jc w:val="right"/>
        <w:tblLayout w:type="fixed"/>
        <w:tblCellMar>
          <w:top w:w="142" w:type="dxa"/>
          <w:bottom w:w="142" w:type="dxa"/>
        </w:tblCellMar>
        <w:tblLook w:val="0400" w:firstRow="0" w:lastRow="0" w:firstColumn="0" w:lastColumn="0" w:noHBand="0" w:noVBand="1"/>
      </w:tblPr>
      <w:tblGrid>
        <w:gridCol w:w="4239"/>
        <w:gridCol w:w="4238"/>
      </w:tblGrid>
      <w:tr w:rsidR="00AD5F2C" w14:paraId="57C92583" w14:textId="77777777" w:rsidTr="00AD5F2C">
        <w:trPr>
          <w:trHeight w:val="1655"/>
          <w:jc w:val="right"/>
        </w:trPr>
        <w:tc>
          <w:tcPr>
            <w:tcW w:w="4239" w:type="dxa"/>
          </w:tcPr>
          <w:p w14:paraId="7E36C8E9" w14:textId="77777777" w:rsidR="00AD5F2C" w:rsidRDefault="00AD5F2C" w:rsidP="002755B8">
            <w:pPr>
              <w:pBdr>
                <w:top w:val="nil"/>
                <w:left w:val="nil"/>
                <w:bottom w:val="nil"/>
                <w:right w:val="nil"/>
                <w:between w:val="nil"/>
              </w:pBdr>
              <w:spacing w:after="0" w:line="24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22F0764E" wp14:editId="6DAF85B1">
                  <wp:extent cx="1780309" cy="1235319"/>
                  <wp:effectExtent l="0" t="0" r="0" b="3175"/>
                  <wp:docPr id="1412438471" name="Picture 1412438471" descr="There is a diagram showing a capital letter C in the middle. There are four single lines connected to two capital letters H, a carboxyl group and an amino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re is a diagram showing a capital letter C in the middle. There are four single lines connected to two capital letters H, a carboxyl group and an amino group."/>
                          <pic:cNvPicPr/>
                        </pic:nvPicPr>
                        <pic:blipFill rotWithShape="1">
                          <a:blip r:embed="rId9" cstate="print">
                            <a:extLst>
                              <a:ext uri="{28A0092B-C50C-407E-A947-70E740481C1C}">
                                <a14:useLocalDpi xmlns:a14="http://schemas.microsoft.com/office/drawing/2010/main" val="0"/>
                              </a:ext>
                            </a:extLst>
                          </a:blip>
                          <a:srcRect l="22679" t="12108" r="22400" b="11648"/>
                          <a:stretch/>
                        </pic:blipFill>
                        <pic:spPr bwMode="auto">
                          <a:xfrm>
                            <a:off x="0" y="0"/>
                            <a:ext cx="1822670" cy="1264712"/>
                          </a:xfrm>
                          <a:prstGeom prst="rect">
                            <a:avLst/>
                          </a:prstGeom>
                          <a:ln>
                            <a:noFill/>
                          </a:ln>
                          <a:extLst>
                            <a:ext uri="{53640926-AAD7-44D8-BBD7-CCE9431645EC}">
                              <a14:shadowObscured xmlns:a14="http://schemas.microsoft.com/office/drawing/2010/main"/>
                            </a:ext>
                          </a:extLst>
                        </pic:spPr>
                      </pic:pic>
                    </a:graphicData>
                  </a:graphic>
                </wp:inline>
              </w:drawing>
            </w:r>
          </w:p>
        </w:tc>
        <w:tc>
          <w:tcPr>
            <w:tcW w:w="4238" w:type="dxa"/>
          </w:tcPr>
          <w:p w14:paraId="16C67D7F" w14:textId="77777777" w:rsidR="00AD5F2C" w:rsidRDefault="00AD5F2C" w:rsidP="002755B8">
            <w:pPr>
              <w:pBdr>
                <w:top w:val="nil"/>
                <w:left w:val="nil"/>
                <w:bottom w:val="nil"/>
                <w:right w:val="nil"/>
                <w:between w:val="nil"/>
              </w:pBdr>
              <w:spacing w:after="0" w:line="24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12C12D6F" wp14:editId="3142B3B2">
                  <wp:extent cx="1759527" cy="1214457"/>
                  <wp:effectExtent l="0" t="0" r="0" b="5080"/>
                  <wp:docPr id="1992169272" name="Picture 1992169272" descr="There is a diagram showing a capital letter C in the middle. There are four single lines connected to a capital letter H, a carboxyl group, a methyl group and an amino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re is a diagram showing a capital letter C in the middle. There are four single lines connected to a capital letter H, a carboxyl group, a methyl group and an amino group."/>
                          <pic:cNvPicPr/>
                        </pic:nvPicPr>
                        <pic:blipFill rotWithShape="1">
                          <a:blip r:embed="rId10" cstate="print">
                            <a:extLst>
                              <a:ext uri="{28A0092B-C50C-407E-A947-70E740481C1C}">
                                <a14:useLocalDpi xmlns:a14="http://schemas.microsoft.com/office/drawing/2010/main" val="0"/>
                              </a:ext>
                            </a:extLst>
                          </a:blip>
                          <a:srcRect l="22082" t="11940" r="23012" b="12239"/>
                          <a:stretch/>
                        </pic:blipFill>
                        <pic:spPr bwMode="auto">
                          <a:xfrm>
                            <a:off x="0" y="0"/>
                            <a:ext cx="1797287" cy="1240520"/>
                          </a:xfrm>
                          <a:prstGeom prst="rect">
                            <a:avLst/>
                          </a:prstGeom>
                          <a:ln>
                            <a:noFill/>
                          </a:ln>
                          <a:extLst>
                            <a:ext uri="{53640926-AAD7-44D8-BBD7-CCE9431645EC}">
                              <a14:shadowObscured xmlns:a14="http://schemas.microsoft.com/office/drawing/2010/main"/>
                            </a:ext>
                          </a:extLst>
                        </pic:spPr>
                      </pic:pic>
                    </a:graphicData>
                  </a:graphic>
                </wp:inline>
              </w:drawing>
            </w:r>
          </w:p>
        </w:tc>
      </w:tr>
      <w:tr w:rsidR="00AD5F2C" w14:paraId="62B05D19" w14:textId="77777777" w:rsidTr="002755B8">
        <w:trPr>
          <w:trHeight w:val="64"/>
          <w:jc w:val="right"/>
        </w:trPr>
        <w:tc>
          <w:tcPr>
            <w:tcW w:w="4239" w:type="dxa"/>
          </w:tcPr>
          <w:p w14:paraId="5AB0EB27" w14:textId="77777777" w:rsidR="00AD5F2C" w:rsidRPr="000737ED" w:rsidRDefault="00AD5F2C" w:rsidP="002755B8">
            <w:pPr>
              <w:pBdr>
                <w:top w:val="nil"/>
                <w:left w:val="nil"/>
                <w:bottom w:val="nil"/>
                <w:right w:val="nil"/>
                <w:between w:val="nil"/>
              </w:pBdr>
              <w:spacing w:after="0" w:line="240" w:lineRule="auto"/>
              <w:ind w:left="539" w:hanging="539"/>
              <w:jc w:val="center"/>
              <w:rPr>
                <w:rFonts w:ascii="Century Gothic" w:eastAsia="Century Gothic" w:hAnsi="Century Gothic" w:cs="Century Gothic"/>
                <w:b/>
                <w:bCs/>
                <w:noProof/>
                <w:color w:val="C8102E"/>
              </w:rPr>
            </w:pPr>
            <w:r w:rsidRPr="000737ED">
              <w:rPr>
                <w:rFonts w:ascii="Century Gothic" w:eastAsia="Century Gothic" w:hAnsi="Century Gothic" w:cs="Century Gothic"/>
                <w:b/>
                <w:bCs/>
                <w:noProof/>
                <w:color w:val="C8102E"/>
              </w:rPr>
              <w:t>glycine</w:t>
            </w:r>
          </w:p>
        </w:tc>
        <w:tc>
          <w:tcPr>
            <w:tcW w:w="4238" w:type="dxa"/>
          </w:tcPr>
          <w:p w14:paraId="503A2BD5" w14:textId="16DF0C70" w:rsidR="00AD5F2C" w:rsidRPr="000737ED" w:rsidRDefault="00AD5F2C" w:rsidP="002755B8">
            <w:pPr>
              <w:pBdr>
                <w:top w:val="nil"/>
                <w:left w:val="nil"/>
                <w:bottom w:val="nil"/>
                <w:right w:val="nil"/>
                <w:between w:val="nil"/>
              </w:pBdr>
              <w:spacing w:after="0" w:line="240" w:lineRule="auto"/>
              <w:ind w:left="539" w:hanging="539"/>
              <w:jc w:val="center"/>
              <w:rPr>
                <w:rFonts w:ascii="Century Gothic" w:eastAsia="Century Gothic" w:hAnsi="Century Gothic" w:cs="Century Gothic"/>
                <w:b/>
                <w:bCs/>
                <w:noProof/>
                <w:color w:val="C8102E"/>
              </w:rPr>
            </w:pPr>
            <w:r>
              <w:rPr>
                <w:rFonts w:ascii="Century Gothic" w:eastAsia="Century Gothic" w:hAnsi="Century Gothic" w:cs="Century Gothic"/>
                <w:b/>
                <w:bCs/>
                <w:noProof/>
                <w:color w:val="C8102E"/>
              </w:rPr>
              <w:t>alanine</w:t>
            </w:r>
          </w:p>
        </w:tc>
      </w:tr>
    </w:tbl>
    <w:p w14:paraId="7B0232A9" w14:textId="597EAA06" w:rsidR="00EE0558" w:rsidRPr="005A582E" w:rsidRDefault="00AD5A8C" w:rsidP="00AD5F2C">
      <w:pPr>
        <w:pStyle w:val="RSCindentedwrite-intext"/>
        <w:spacing w:before="240" w:after="120" w:line="259" w:lineRule="auto"/>
      </w:pPr>
      <w:r>
        <w:t xml:space="preserve">Use these images, </w:t>
      </w:r>
      <w:r w:rsidRPr="0025618E">
        <w:t>along</w:t>
      </w:r>
      <w:r>
        <w:t xml:space="preserve"> with the image shown in </w:t>
      </w:r>
      <w:r>
        <w:rPr>
          <w:b/>
        </w:rPr>
        <w:t>question</w:t>
      </w:r>
      <w:r>
        <w:t xml:space="preserve"> </w:t>
      </w:r>
      <w:r>
        <w:rPr>
          <w:b/>
        </w:rPr>
        <w:t>1.1</w:t>
      </w:r>
      <w:r>
        <w:t>,</w:t>
      </w:r>
      <w:r>
        <w:rPr>
          <w:b/>
        </w:rPr>
        <w:t xml:space="preserve"> </w:t>
      </w:r>
      <w:r>
        <w:t>to complete each of the sentences. Add your answer in the box provided for each sentence.</w:t>
      </w:r>
    </w:p>
    <w:p w14:paraId="20D75208" w14:textId="3BFA2849" w:rsidR="00E04C49" w:rsidRPr="001172B3" w:rsidRDefault="00E04C49" w:rsidP="004E6F1A">
      <w:pPr>
        <w:pStyle w:val="RSCletteredlist"/>
        <w:contextualSpacing w:val="0"/>
        <w:rPr>
          <w:rFonts w:eastAsia="Century Gothic" w:cs="Century Gothic"/>
          <w:color w:val="000000"/>
        </w:rPr>
      </w:pPr>
      <w:r w:rsidRPr="00E04C49">
        <w:t>The ‘</w:t>
      </w:r>
      <w:r w:rsidRPr="00313CCE">
        <w:rPr>
          <w:rFonts w:ascii="Cambria Math" w:eastAsia="Cambria Math" w:hAnsi="Cambria Math" w:cs="Cambria Math"/>
        </w:rPr>
        <w:t>R</w:t>
      </w:r>
      <w:r w:rsidRPr="00E04C49">
        <w:t>’ in the general structure represents a…</w:t>
      </w:r>
    </w:p>
    <w:p w14:paraId="06E8409B" w14:textId="77777777" w:rsidR="00D1330D" w:rsidRPr="00AD5F2C" w:rsidRDefault="00D1330D" w:rsidP="00AD5F2C">
      <w:pPr>
        <w:pStyle w:val="RSCunderline0"/>
      </w:pPr>
    </w:p>
    <w:p w14:paraId="7F72AE95" w14:textId="1F56EB30" w:rsidR="00E04C49" w:rsidRPr="001172B3" w:rsidRDefault="00E04C49" w:rsidP="00AD5F2C">
      <w:pPr>
        <w:pStyle w:val="RSCletteredlist"/>
        <w:spacing w:before="240"/>
        <w:contextualSpacing w:val="0"/>
        <w:rPr>
          <w:rFonts w:eastAsia="Century Gothic" w:cs="Century Gothic"/>
          <w:color w:val="000000"/>
        </w:rPr>
      </w:pPr>
      <w:r w:rsidRPr="00E04C49">
        <w:t>All amino acids have the same general structure but…</w:t>
      </w:r>
    </w:p>
    <w:p w14:paraId="64894183" w14:textId="77777777" w:rsidR="00D1330D" w:rsidRPr="00AD5F2C" w:rsidRDefault="00D1330D" w:rsidP="00AD5F2C">
      <w:pPr>
        <w:pStyle w:val="RSCunderline0"/>
      </w:pPr>
    </w:p>
    <w:p w14:paraId="2472F738" w14:textId="37617D55" w:rsidR="00D1330D" w:rsidRPr="001172B3" w:rsidRDefault="00E04C49" w:rsidP="00AD5F2C">
      <w:pPr>
        <w:pStyle w:val="RSCletteredlist"/>
        <w:spacing w:before="240"/>
        <w:contextualSpacing w:val="0"/>
        <w:rPr>
          <w:rFonts w:eastAsia="Century Gothic" w:cs="Century Gothic"/>
          <w:color w:val="000000"/>
        </w:rPr>
      </w:pPr>
      <w:r w:rsidRPr="00E04C49">
        <w:t>The acidic functional group of the amino acid is the…</w:t>
      </w:r>
    </w:p>
    <w:p w14:paraId="2AFC19B5" w14:textId="77777777" w:rsidR="00D1330D" w:rsidRPr="00AD5F2C" w:rsidRDefault="00D1330D" w:rsidP="00AD5F2C">
      <w:pPr>
        <w:pStyle w:val="RSCunderline0"/>
      </w:pPr>
    </w:p>
    <w:p w14:paraId="3F9D7698" w14:textId="77E146EF" w:rsidR="00E04C49" w:rsidRPr="001172B3" w:rsidRDefault="00E04C49" w:rsidP="00AD5F2C">
      <w:pPr>
        <w:pStyle w:val="RSCletteredlist"/>
        <w:spacing w:before="240"/>
        <w:contextualSpacing w:val="0"/>
        <w:rPr>
          <w:rFonts w:eastAsia="Century Gothic" w:cs="Century Gothic"/>
          <w:color w:val="000000"/>
        </w:rPr>
      </w:pPr>
      <w:r w:rsidRPr="00E04C49">
        <w:t xml:space="preserve">The </w:t>
      </w:r>
      <m:oMath>
        <m:r>
          <m:rPr>
            <m:sty m:val="p"/>
          </m:rPr>
          <w:rPr>
            <w:rFonts w:ascii="Cambria Math" w:eastAsia="Cambria Math" w:hAnsi="Cambria Math" w:cs="Cambria Math"/>
          </w:rPr>
          <m:t>N</m:t>
        </m:r>
        <m:sSub>
          <m:sSubPr>
            <m:ctrlPr>
              <w:rPr>
                <w:rFonts w:ascii="Cambria Math" w:eastAsia="Cambria Math" w:hAnsi="Cambria Math" w:cs="Cambria Math"/>
                <w:iCs/>
              </w:rPr>
            </m:ctrlPr>
          </m:sSubPr>
          <m:e>
            <m:r>
              <m:rPr>
                <m:sty m:val="p"/>
              </m:rPr>
              <w:rPr>
                <w:rFonts w:ascii="Cambria Math" w:eastAsia="Cambria Math" w:hAnsi="Cambria Math" w:cs="Cambria Math"/>
              </w:rPr>
              <m:t>H</m:t>
            </m:r>
          </m:e>
          <m:sub>
            <m:r>
              <w:rPr>
                <w:rFonts w:ascii="Cambria Math" w:eastAsia="Cambria Math" w:hAnsi="Cambria Math" w:cs="Cambria Math"/>
              </w:rPr>
              <m:t>2</m:t>
            </m:r>
          </m:sub>
        </m:sSub>
      </m:oMath>
      <w:r w:rsidRPr="001172B3">
        <w:rPr>
          <w:rFonts w:eastAsia="Cambria Math" w:cs="Cambria Math"/>
        </w:rPr>
        <w:t xml:space="preserve"> </w:t>
      </w:r>
      <w:r w:rsidRPr="00E04C49">
        <w:t>group of the amino acid is…</w:t>
      </w:r>
    </w:p>
    <w:p w14:paraId="2D055E36" w14:textId="77777777" w:rsidR="00D1330D" w:rsidRPr="00AD5F2C" w:rsidRDefault="00D1330D" w:rsidP="00AD5F2C">
      <w:pPr>
        <w:pStyle w:val="RSCunderline0"/>
      </w:pPr>
    </w:p>
    <w:p w14:paraId="16DB7878" w14:textId="6488635D" w:rsidR="00E04C49" w:rsidRPr="001172B3" w:rsidRDefault="00E04C49" w:rsidP="001172B3">
      <w:pPr>
        <w:pStyle w:val="RSCletteredlist"/>
        <w:spacing w:before="480"/>
        <w:contextualSpacing w:val="0"/>
        <w:rPr>
          <w:rFonts w:eastAsia="Century Gothic" w:cs="Century Gothic"/>
          <w:color w:val="000000"/>
        </w:rPr>
      </w:pPr>
      <w:r w:rsidRPr="00E04C49">
        <w:lastRenderedPageBreak/>
        <w:t>The ‘</w:t>
      </w:r>
      <w:r w:rsidRPr="00313CCE">
        <w:rPr>
          <w:rFonts w:ascii="Cambria Math" w:eastAsia="Cambria Math" w:hAnsi="Cambria Math" w:cs="Cambria Math"/>
        </w:rPr>
        <w:t>R</w:t>
      </w:r>
      <w:r w:rsidRPr="00E04C49">
        <w:t>’ in glycine represents the…</w:t>
      </w:r>
    </w:p>
    <w:p w14:paraId="5F58D0CF" w14:textId="77777777" w:rsidR="00D1330D" w:rsidRPr="00AD5F2C" w:rsidRDefault="00D1330D" w:rsidP="00AD5F2C">
      <w:pPr>
        <w:pStyle w:val="RSCunderline0"/>
      </w:pPr>
    </w:p>
    <w:p w14:paraId="30A61881" w14:textId="78EFE69A" w:rsidR="00D1330D" w:rsidRDefault="00E04C49" w:rsidP="00AD5F2C">
      <w:pPr>
        <w:pStyle w:val="RSCletteredlist"/>
        <w:spacing w:before="240"/>
        <w:contextualSpacing w:val="0"/>
        <w:rPr>
          <w:rFonts w:eastAsia="Century Gothic" w:cs="Century Gothic"/>
          <w:color w:val="000000"/>
        </w:rPr>
      </w:pPr>
      <w:r w:rsidRPr="00E04C49">
        <w:t>The ‘</w:t>
      </w:r>
      <w:r w:rsidRPr="00313CCE">
        <w:rPr>
          <w:rFonts w:ascii="Cambria Math" w:eastAsia="Cambria Math" w:hAnsi="Cambria Math" w:cs="Cambria Math"/>
        </w:rPr>
        <w:t>R</w:t>
      </w:r>
      <w:r w:rsidRPr="00E04C49">
        <w:t>’ in alanine represents the…</w:t>
      </w:r>
    </w:p>
    <w:p w14:paraId="266EA73F" w14:textId="77777777" w:rsidR="00D1330D" w:rsidRPr="00AD5F2C" w:rsidRDefault="00D1330D" w:rsidP="00AD5F2C">
      <w:pPr>
        <w:pStyle w:val="RSCunderline0"/>
      </w:pPr>
    </w:p>
    <w:p w14:paraId="0152D632" w14:textId="6E815DE1" w:rsidR="00392907" w:rsidRPr="00CA1122" w:rsidRDefault="00AD5A8C" w:rsidP="00AD5F2C">
      <w:pPr>
        <w:numPr>
          <w:ilvl w:val="0"/>
          <w:numId w:val="6"/>
        </w:numPr>
        <w:pBdr>
          <w:top w:val="nil"/>
          <w:left w:val="nil"/>
          <w:bottom w:val="nil"/>
          <w:right w:val="nil"/>
          <w:between w:val="nil"/>
        </w:pBdr>
        <w:spacing w:before="480" w:after="120"/>
      </w:pPr>
      <w:r>
        <w:rPr>
          <w:rFonts w:ascii="Century Gothic" w:eastAsia="Century Gothic" w:hAnsi="Century Gothic" w:cs="Century Gothic"/>
          <w:color w:val="000000"/>
        </w:rPr>
        <w:t>The diagram shows the polymerisation reaction that occurs when two amino acids join together.</w:t>
      </w:r>
    </w:p>
    <w:p w14:paraId="1EAB9947" w14:textId="4418A861" w:rsidR="00375450" w:rsidRDefault="00AD5F2C" w:rsidP="00CA1122">
      <w:pPr>
        <w:pBdr>
          <w:top w:val="nil"/>
          <w:left w:val="nil"/>
          <w:bottom w:val="nil"/>
          <w:right w:val="nil"/>
          <w:between w:val="nil"/>
        </w:pBdr>
        <w:spacing w:after="0" w:line="480" w:lineRule="auto"/>
        <w:jc w:val="center"/>
      </w:pPr>
      <w:r>
        <w:rPr>
          <w:noProof/>
        </w:rPr>
        <w:drawing>
          <wp:inline distT="0" distB="0" distL="0" distR="0" wp14:anchorId="799E7794" wp14:editId="4F5E7196">
            <wp:extent cx="4038600" cy="4128598"/>
            <wp:effectExtent l="0" t="0" r="0" b="5715"/>
            <wp:docPr id="2" name="Picture 2" descr="There is a diagram showing a molecule of a carboxylic acid plus a molecule of an amino group. There is a dotted box around one H of the amino group on the amino acid and the HO of the carboxylic acid. From that dotted box there is an arrow labelled with the word condensation. The arrow is pointing to a structural formula of a peptide. In the middle of the peptide there is a dotted box around the N H group coming from the amino acid and the C O group from the carboxylic acid which are now joined together. The bond between these two groups is labelled as a peptide link. There is also a plus sign and the structural formula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is a diagram showing a molecule of a carboxylic acid plus a molecule of an amino group. There is a dotted box around one H of the amino group on the amino acid and the HO of the carboxylic acid. From that dotted box there is an arrow labelled with the word condensation. The arrow is pointing to a structural formula of a peptide. In the middle of the peptide there is a dotted box around the N H group coming from the amino acid and the C O group from the carboxylic acid which are now joined together. The bond between these two groups is labelled as a peptide link. There is also a plus sign and the structural formula of water."/>
                    <pic:cNvPicPr/>
                  </pic:nvPicPr>
                  <pic:blipFill rotWithShape="1">
                    <a:blip r:embed="rId11" cstate="print">
                      <a:extLst>
                        <a:ext uri="{28A0092B-C50C-407E-A947-70E740481C1C}">
                          <a14:useLocalDpi xmlns:a14="http://schemas.microsoft.com/office/drawing/2010/main" val="0"/>
                        </a:ext>
                      </a:extLst>
                    </a:blip>
                    <a:srcRect l="11920" t="8669" r="10277" b="11793"/>
                    <a:stretch/>
                  </pic:blipFill>
                  <pic:spPr bwMode="auto">
                    <a:xfrm>
                      <a:off x="0" y="0"/>
                      <a:ext cx="4060339" cy="4150821"/>
                    </a:xfrm>
                    <a:prstGeom prst="rect">
                      <a:avLst/>
                    </a:prstGeom>
                    <a:ln>
                      <a:noFill/>
                    </a:ln>
                    <a:extLst>
                      <a:ext uri="{53640926-AAD7-44D8-BBD7-CCE9431645EC}">
                        <a14:shadowObscured xmlns:a14="http://schemas.microsoft.com/office/drawing/2010/main"/>
                      </a:ext>
                    </a:extLst>
                  </pic:spPr>
                </pic:pic>
              </a:graphicData>
            </a:graphic>
          </wp:inline>
        </w:drawing>
      </w:r>
    </w:p>
    <w:p w14:paraId="4CB790C1" w14:textId="6A838C28" w:rsidR="00392907" w:rsidRDefault="00AD5A8C" w:rsidP="00314091">
      <w:pPr>
        <w:pStyle w:val="RSCindentedwrite-intext"/>
        <w:ind w:left="0"/>
        <w:rPr>
          <w:b/>
        </w:rPr>
      </w:pPr>
      <w:r>
        <w:t>Using the diagram, complete the sentences describing this reaction.</w:t>
      </w:r>
    </w:p>
    <w:p w14:paraId="39392B62" w14:textId="18067F70" w:rsidR="00392907" w:rsidRDefault="00AD5A8C" w:rsidP="00314091">
      <w:pPr>
        <w:pStyle w:val="RSCindentedwrite-intext"/>
        <w:spacing w:line="384" w:lineRule="auto"/>
        <w:ind w:left="0"/>
      </w:pPr>
      <w:r>
        <w:t xml:space="preserve">Proteins, or polypeptides, are biological </w:t>
      </w:r>
      <w:r w:rsidR="00CA2F40" w:rsidRPr="00D73AA8">
        <w:t>_______</w:t>
      </w:r>
      <w:r w:rsidR="00CA2F40">
        <w:t>_____</w:t>
      </w:r>
      <w:r w:rsidR="00CA2F40" w:rsidRPr="00D73AA8">
        <w:t>__</w:t>
      </w:r>
      <w:r w:rsidR="00CA2F40">
        <w:t>____</w:t>
      </w:r>
      <w:r>
        <w:t xml:space="preserve"> produced when many amino acid </w:t>
      </w:r>
      <w:r w:rsidR="00CA2F40" w:rsidRPr="00D73AA8">
        <w:t>_______</w:t>
      </w:r>
      <w:r w:rsidR="00CA2F40">
        <w:t>_____</w:t>
      </w:r>
      <w:r w:rsidR="00CA2F40" w:rsidRPr="00D73AA8">
        <w:t>__</w:t>
      </w:r>
      <w:r w:rsidR="00CA2F40">
        <w:t>____</w:t>
      </w:r>
      <w:r>
        <w:t xml:space="preserve"> join together in a </w:t>
      </w:r>
      <w:r w:rsidR="00CA2F40" w:rsidRPr="00D73AA8">
        <w:t>_______</w:t>
      </w:r>
      <w:r w:rsidR="00CA2F40">
        <w:t>_____</w:t>
      </w:r>
      <w:r w:rsidR="00CA2F40" w:rsidRPr="00D73AA8">
        <w:t>__</w:t>
      </w:r>
      <w:r w:rsidR="00CA2F40">
        <w:t>____</w:t>
      </w:r>
      <w:r>
        <w:t xml:space="preserve"> polymerisation reaction.</w:t>
      </w:r>
    </w:p>
    <w:p w14:paraId="61421E53" w14:textId="628DD95E" w:rsidR="00392907" w:rsidRDefault="00AD5A8C" w:rsidP="00314091">
      <w:pPr>
        <w:pStyle w:val="RSCindentedwrite-intext"/>
        <w:spacing w:line="384" w:lineRule="auto"/>
        <w:ind w:left="0"/>
      </w:pPr>
      <w:r>
        <w:t xml:space="preserve">A molecule of </w:t>
      </w:r>
      <w:r w:rsidR="00CA2F40" w:rsidRPr="00D73AA8">
        <w:t>_______</w:t>
      </w:r>
      <w:r w:rsidR="00CA2F40">
        <w:t>_____</w:t>
      </w:r>
      <w:r w:rsidR="00CA2F40" w:rsidRPr="00D73AA8">
        <w:t>__</w:t>
      </w:r>
      <w:r w:rsidR="00CA2F40">
        <w:t>____</w:t>
      </w:r>
      <w:r>
        <w:t xml:space="preserve"> is also produced in the reaction.</w:t>
      </w:r>
    </w:p>
    <w:p w14:paraId="40923A2F" w14:textId="1A5EFB34" w:rsidR="00392907" w:rsidRDefault="00AD5A8C" w:rsidP="00314091">
      <w:pPr>
        <w:pStyle w:val="RSCindentedwrite-intext"/>
        <w:spacing w:line="384" w:lineRule="auto"/>
        <w:ind w:left="0"/>
      </w:pPr>
      <w:r>
        <w:t xml:space="preserve">Different amino acids make different </w:t>
      </w:r>
      <w:r w:rsidR="00101E46" w:rsidRPr="00D73AA8">
        <w:t>_______</w:t>
      </w:r>
      <w:r w:rsidR="00101E46">
        <w:t>_____</w:t>
      </w:r>
      <w:r w:rsidR="00101E46" w:rsidRPr="00D73AA8">
        <w:t>__</w:t>
      </w:r>
      <w:r w:rsidR="00101E46">
        <w:t xml:space="preserve">____ </w:t>
      </w:r>
      <w:r w:rsidRPr="001172B3">
        <w:rPr>
          <w:color w:val="000000" w:themeColor="text1"/>
        </w:rPr>
        <w:t>.</w:t>
      </w:r>
    </w:p>
    <w:p w14:paraId="44CEE35B" w14:textId="0A2BA382" w:rsidR="00392907" w:rsidRDefault="00AD5A8C" w:rsidP="00314091">
      <w:pPr>
        <w:pStyle w:val="RSCindentedwrite-intext"/>
        <w:spacing w:line="384" w:lineRule="auto"/>
        <w:ind w:left="0"/>
      </w:pPr>
      <w:r>
        <w:t xml:space="preserve">The link between two amino acid monomers is a </w:t>
      </w:r>
      <w:r w:rsidR="00CA2F40" w:rsidRPr="00D73AA8">
        <w:t>_______</w:t>
      </w:r>
      <w:r w:rsidR="00CA2F40">
        <w:t>_____</w:t>
      </w:r>
      <w:r w:rsidR="00CA2F40" w:rsidRPr="00D73AA8">
        <w:t>__</w:t>
      </w:r>
      <w:r w:rsidR="00CA2F40">
        <w:t>____</w:t>
      </w:r>
      <w:r>
        <w:t xml:space="preserve"> link where the carbon atom of the </w:t>
      </w:r>
      <w:r w:rsidR="00CA2F40" w:rsidRPr="00D73AA8">
        <w:t>_______</w:t>
      </w:r>
      <w:r w:rsidR="00CA2F40">
        <w:t>_____</w:t>
      </w:r>
      <w:r w:rsidR="00CA2F40" w:rsidRPr="00D73AA8">
        <w:t>__</w:t>
      </w:r>
      <w:r w:rsidR="00CA2F40">
        <w:t>____</w:t>
      </w:r>
      <w:r>
        <w:t xml:space="preserve"> group joins with the </w:t>
      </w:r>
      <w:r w:rsidR="00CA2F40" w:rsidRPr="00D73AA8">
        <w:t>_______</w:t>
      </w:r>
      <w:r w:rsidR="00CA2F40">
        <w:t>_____</w:t>
      </w:r>
      <w:r w:rsidR="00CA2F40" w:rsidRPr="00D73AA8">
        <w:t>__</w:t>
      </w:r>
      <w:r w:rsidR="00CA2F40">
        <w:t>____</w:t>
      </w:r>
      <w:r>
        <w:t xml:space="preserve"> atom of the amine group.</w:t>
      </w:r>
    </w:p>
    <w:p w14:paraId="4FF5026F" w14:textId="77777777" w:rsidR="00392907" w:rsidRDefault="00AD5A8C" w:rsidP="0074539A">
      <w:pPr>
        <w:pBdr>
          <w:top w:val="nil"/>
          <w:left w:val="nil"/>
          <w:bottom w:val="nil"/>
          <w:right w:val="nil"/>
          <w:between w:val="nil"/>
        </w:pBdr>
        <w:tabs>
          <w:tab w:val="left" w:pos="8505"/>
        </w:tabs>
        <w:spacing w:before="720"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Amino acids: test myself</w:t>
      </w:r>
    </w:p>
    <w:p w14:paraId="7D2F193F" w14:textId="6CCCF6E3" w:rsidR="00392907" w:rsidRDefault="00AD5A8C" w:rsidP="00E8424A">
      <w:pPr>
        <w:numPr>
          <w:ilvl w:val="0"/>
          <w:numId w:val="4"/>
        </w:numPr>
        <w:pBdr>
          <w:top w:val="nil"/>
          <w:left w:val="nil"/>
          <w:bottom w:val="nil"/>
          <w:right w:val="nil"/>
          <w:between w:val="nil"/>
        </w:pBdr>
        <w:spacing w:before="180" w:after="0" w:line="480" w:lineRule="auto"/>
      </w:pPr>
      <w:r>
        <w:rPr>
          <w:rFonts w:ascii="Century Gothic" w:eastAsia="Century Gothic" w:hAnsi="Century Gothic" w:cs="Century Gothic"/>
          <w:color w:val="000000"/>
        </w:rPr>
        <w:t>Which statement is correct?</w:t>
      </w:r>
      <w:r w:rsidR="00AD5F2C">
        <w:rPr>
          <w:rFonts w:ascii="Century Gothic" w:eastAsia="Century Gothic" w:hAnsi="Century Gothic" w:cs="Century Gothic"/>
          <w:color w:val="000000"/>
        </w:rPr>
        <w:t xml:space="preserve"> Circle the correct answer.</w:t>
      </w:r>
    </w:p>
    <w:p w14:paraId="12E8766F" w14:textId="0E4324DD" w:rsidR="00392907" w:rsidRDefault="00AD5A8C" w:rsidP="006D74E7">
      <w:pPr>
        <w:pStyle w:val="RSCletteredlist"/>
        <w:numPr>
          <w:ilvl w:val="0"/>
          <w:numId w:val="41"/>
        </w:numPr>
        <w:ind w:left="1078" w:hanging="539"/>
      </w:pPr>
      <w:r>
        <w:t>Amino acid have only acidic properties.</w:t>
      </w:r>
    </w:p>
    <w:p w14:paraId="7B142D34" w14:textId="032B91FD" w:rsidR="00392907" w:rsidRDefault="00AD5A8C" w:rsidP="006D74E7">
      <w:pPr>
        <w:pStyle w:val="RSCletteredlist"/>
        <w:numPr>
          <w:ilvl w:val="0"/>
          <w:numId w:val="41"/>
        </w:numPr>
        <w:ind w:left="1078" w:hanging="539"/>
      </w:pPr>
      <w:r>
        <w:t>Amino acid have only basic properties.</w:t>
      </w:r>
    </w:p>
    <w:p w14:paraId="50171C86" w14:textId="61B32CC9" w:rsidR="00392907" w:rsidRDefault="00AD5A8C" w:rsidP="006D74E7">
      <w:pPr>
        <w:pStyle w:val="RSCletteredlist"/>
        <w:numPr>
          <w:ilvl w:val="0"/>
          <w:numId w:val="41"/>
        </w:numPr>
        <w:ind w:left="1078" w:hanging="539"/>
      </w:pPr>
      <w:r>
        <w:t>Amino acids have both acidic and basic properties.</w:t>
      </w:r>
    </w:p>
    <w:p w14:paraId="21AE2B9B" w14:textId="36CF4C4B" w:rsidR="00392907" w:rsidRDefault="00AD5A8C" w:rsidP="006D74E7">
      <w:pPr>
        <w:pStyle w:val="RSCletteredlist"/>
        <w:numPr>
          <w:ilvl w:val="0"/>
          <w:numId w:val="41"/>
        </w:numPr>
        <w:ind w:left="1078" w:hanging="539"/>
      </w:pPr>
      <w:r>
        <w:t>Amino acids have neither acidic nor basic properties.</w:t>
      </w:r>
    </w:p>
    <w:p w14:paraId="6A0CDF5E" w14:textId="09D09258" w:rsidR="00392907" w:rsidRDefault="00AD5A8C" w:rsidP="0091435C">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color w:val="000000"/>
        </w:rPr>
        <w:t>Which statement is correct?</w:t>
      </w:r>
      <w:r w:rsidR="00AD5F2C">
        <w:rPr>
          <w:rFonts w:ascii="Century Gothic" w:eastAsia="Century Gothic" w:hAnsi="Century Gothic" w:cs="Century Gothic"/>
          <w:color w:val="000000"/>
        </w:rPr>
        <w:t xml:space="preserve"> Circle the correct answer.</w:t>
      </w:r>
    </w:p>
    <w:p w14:paraId="0AE2166F" w14:textId="208CD3D8" w:rsidR="00392907" w:rsidRDefault="00AD5A8C" w:rsidP="001172B3">
      <w:pPr>
        <w:pStyle w:val="RSCletteredlist"/>
        <w:numPr>
          <w:ilvl w:val="0"/>
          <w:numId w:val="42"/>
        </w:numPr>
        <w:ind w:left="1078" w:hanging="539"/>
      </w:pPr>
      <w:r>
        <w:t xml:space="preserve">All proteins have </w:t>
      </w:r>
      <w:r w:rsidRPr="007907B9">
        <w:rPr>
          <w:rFonts w:ascii="Cambria Math" w:eastAsia="Cambria Math" w:hAnsi="Cambria Math" w:cs="Cambria Math"/>
          <w:sz w:val="26"/>
          <w:szCs w:val="26"/>
        </w:rPr>
        <w:t>COOH</w:t>
      </w:r>
      <w:r>
        <w:t xml:space="preserve"> groups.</w:t>
      </w:r>
    </w:p>
    <w:p w14:paraId="1E83486A" w14:textId="3AE259A9" w:rsidR="00392907" w:rsidRDefault="00AD5A8C" w:rsidP="001172B3">
      <w:pPr>
        <w:pStyle w:val="RSCletteredlist"/>
        <w:numPr>
          <w:ilvl w:val="0"/>
          <w:numId w:val="42"/>
        </w:numPr>
        <w:ind w:left="1078" w:hanging="539"/>
      </w:pPr>
      <w:r>
        <w:t xml:space="preserve">All proteins have </w:t>
      </w:r>
      <m:oMath>
        <m:r>
          <m:rPr>
            <m:sty m:val="p"/>
          </m:rPr>
          <w:rPr>
            <w:rFonts w:ascii="Cambria Math" w:eastAsia="Cambria Math" w:hAnsi="Cambria Math" w:cs="Cambria Math"/>
            <w:sz w:val="26"/>
            <w:szCs w:val="26"/>
          </w:rPr>
          <m:t>N</m:t>
        </m:r>
        <m:sSub>
          <m:sSubPr>
            <m:ctrlPr>
              <w:rPr>
                <w:rFonts w:ascii="Cambria Math" w:eastAsia="Cambria Math" w:hAnsi="Cambria Math" w:cs="Cambria Math"/>
                <w:iCs/>
                <w:sz w:val="26"/>
                <w:szCs w:val="26"/>
              </w:rPr>
            </m:ctrlPr>
          </m:sSubPr>
          <m:e>
            <m:r>
              <m:rPr>
                <m:sty m:val="p"/>
              </m:rPr>
              <w:rPr>
                <w:rFonts w:ascii="Cambria Math" w:eastAsia="Cambria Math" w:hAnsi="Cambria Math" w:cs="Cambria Math"/>
                <w:sz w:val="26"/>
                <w:szCs w:val="26"/>
              </w:rPr>
              <m:t>H</m:t>
            </m:r>
          </m:e>
          <m:sub>
            <m:r>
              <w:rPr>
                <w:rFonts w:ascii="Cambria Math" w:eastAsia="Cambria Math" w:hAnsi="Cambria Math" w:cs="Cambria Math"/>
                <w:sz w:val="26"/>
                <w:szCs w:val="26"/>
              </w:rPr>
              <m:t>2</m:t>
            </m:r>
          </m:sub>
        </m:sSub>
      </m:oMath>
      <w:r>
        <w:t xml:space="preserve"> groups.</w:t>
      </w:r>
    </w:p>
    <w:p w14:paraId="2D7DC4CE" w14:textId="42B1BDDF" w:rsidR="00392907" w:rsidRDefault="00AD5A8C" w:rsidP="001172B3">
      <w:pPr>
        <w:pStyle w:val="RSCletteredlist"/>
        <w:numPr>
          <w:ilvl w:val="0"/>
          <w:numId w:val="42"/>
        </w:numPr>
        <w:ind w:left="1078" w:hanging="539"/>
      </w:pPr>
      <w:r>
        <w:t xml:space="preserve">All proteins have </w:t>
      </w:r>
      <w:r>
        <w:rPr>
          <w:rFonts w:ascii="Cambria Math" w:eastAsia="Cambria Math" w:hAnsi="Cambria Math" w:cs="Cambria Math"/>
          <w:sz w:val="26"/>
          <w:szCs w:val="26"/>
        </w:rPr>
        <w:t>OH</w:t>
      </w:r>
      <w:r>
        <w:t xml:space="preserve"> groups.</w:t>
      </w:r>
    </w:p>
    <w:p w14:paraId="4CF3D273" w14:textId="5997085B" w:rsidR="00392907" w:rsidRDefault="00AD5A8C" w:rsidP="001172B3">
      <w:pPr>
        <w:pStyle w:val="RSCletteredlist"/>
        <w:numPr>
          <w:ilvl w:val="0"/>
          <w:numId w:val="42"/>
        </w:numPr>
        <w:ind w:left="1078" w:hanging="539"/>
      </w:pPr>
      <w:r>
        <w:t>All proteins have peptide links.</w:t>
      </w:r>
    </w:p>
    <w:p w14:paraId="08E353FA" w14:textId="4BC9A5E2" w:rsidR="00392907" w:rsidRPr="009B0CC5" w:rsidRDefault="00AD5A8C" w:rsidP="0091435C">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color w:val="000000"/>
        </w:rPr>
        <w:t>The image shows the amino acid alanine.</w:t>
      </w:r>
    </w:p>
    <w:p w14:paraId="11EDB741" w14:textId="11990D75" w:rsidR="009C2EE7" w:rsidRDefault="009B0CC5" w:rsidP="009B0CC5">
      <w:pPr>
        <w:pBdr>
          <w:top w:val="nil"/>
          <w:left w:val="nil"/>
          <w:bottom w:val="nil"/>
          <w:right w:val="nil"/>
          <w:between w:val="nil"/>
        </w:pBdr>
        <w:spacing w:after="0" w:line="480" w:lineRule="auto"/>
        <w:jc w:val="center"/>
      </w:pPr>
      <w:r>
        <w:rPr>
          <w:noProof/>
        </w:rPr>
        <w:drawing>
          <wp:inline distT="0" distB="0" distL="0" distR="0" wp14:anchorId="521087C6" wp14:editId="1B589B18">
            <wp:extent cx="2337306" cy="1638300"/>
            <wp:effectExtent l="0" t="0" r="6350" b="0"/>
            <wp:docPr id="3" name="Picture 3" descr="There is a diagram showing a capital letter C in the middle. There are four single lines connected to a capital letter H, a carboxyl group, a methyl group and an amino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e is a diagram showing a capital letter C in the middle. There are four single lines connected to a capital letter H, a carboxyl group, a methyl group and an amino group."/>
                    <pic:cNvPicPr/>
                  </pic:nvPicPr>
                  <pic:blipFill rotWithShape="1">
                    <a:blip r:embed="rId12" cstate="print">
                      <a:extLst>
                        <a:ext uri="{28A0092B-C50C-407E-A947-70E740481C1C}">
                          <a14:useLocalDpi xmlns:a14="http://schemas.microsoft.com/office/drawing/2010/main" val="0"/>
                        </a:ext>
                      </a:extLst>
                    </a:blip>
                    <a:srcRect l="21969" t="9532" r="21387" b="11032"/>
                    <a:stretch/>
                  </pic:blipFill>
                  <pic:spPr bwMode="auto">
                    <a:xfrm>
                      <a:off x="0" y="0"/>
                      <a:ext cx="2343799" cy="1642851"/>
                    </a:xfrm>
                    <a:prstGeom prst="rect">
                      <a:avLst/>
                    </a:prstGeom>
                    <a:ln>
                      <a:noFill/>
                    </a:ln>
                    <a:extLst>
                      <a:ext uri="{53640926-AAD7-44D8-BBD7-CCE9431645EC}">
                        <a14:shadowObscured xmlns:a14="http://schemas.microsoft.com/office/drawing/2010/main"/>
                      </a:ext>
                    </a:extLst>
                  </pic:spPr>
                </pic:pic>
              </a:graphicData>
            </a:graphic>
          </wp:inline>
        </w:drawing>
      </w:r>
    </w:p>
    <w:p w14:paraId="0BC3A3EA" w14:textId="3BFB196D" w:rsidR="00392907" w:rsidRDefault="00AD5A8C" w:rsidP="009C2EE7">
      <w:pPr>
        <w:pStyle w:val="RSCnormalindentedtext"/>
        <w:spacing w:before="120"/>
      </w:pPr>
      <w:r>
        <w:t>What is the structural formula for alanine?</w:t>
      </w:r>
    </w:p>
    <w:p w14:paraId="656A23BB" w14:textId="77777777" w:rsidR="00A54A10" w:rsidRDefault="00A54A10" w:rsidP="00A54A10">
      <w:pPr>
        <w:pStyle w:val="RSCunderline0"/>
      </w:pPr>
    </w:p>
    <w:p w14:paraId="0F476823" w14:textId="2B29A057" w:rsidR="00392907" w:rsidRPr="008F5C9D" w:rsidRDefault="00AD5A8C" w:rsidP="00A54A10">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What is produced when amino acids polymerise?</w:t>
      </w:r>
    </w:p>
    <w:p w14:paraId="651D8EC5" w14:textId="77777777" w:rsidR="008F5C9D" w:rsidRDefault="008F5C9D" w:rsidP="008F5C9D">
      <w:pPr>
        <w:pStyle w:val="RSCunderline0"/>
      </w:pPr>
    </w:p>
    <w:p w14:paraId="087802B8" w14:textId="371063D7" w:rsidR="00392907" w:rsidRPr="00982D36" w:rsidRDefault="00AD5A8C" w:rsidP="009B0CC5">
      <w:pPr>
        <w:numPr>
          <w:ilvl w:val="0"/>
          <w:numId w:val="4"/>
        </w:numPr>
        <w:pBdr>
          <w:top w:val="nil"/>
          <w:left w:val="nil"/>
          <w:bottom w:val="nil"/>
          <w:right w:val="nil"/>
          <w:between w:val="nil"/>
        </w:pBdr>
        <w:spacing w:before="480"/>
      </w:pPr>
      <w:r>
        <w:rPr>
          <w:rFonts w:ascii="Century Gothic" w:eastAsia="Century Gothic" w:hAnsi="Century Gothic" w:cs="Century Gothic"/>
          <w:color w:val="000000"/>
        </w:rPr>
        <w:lastRenderedPageBreak/>
        <w:t>Why is the polymerisation of amino acids described as a condensation reaction?</w:t>
      </w:r>
    </w:p>
    <w:p w14:paraId="0AD2FB9C" w14:textId="77777777" w:rsidR="00982D36" w:rsidRPr="009B0CC5" w:rsidRDefault="00982D36" w:rsidP="009B0CC5">
      <w:pPr>
        <w:pStyle w:val="RSCunderline0"/>
      </w:pPr>
    </w:p>
    <w:p w14:paraId="57DD2429" w14:textId="202ED625" w:rsidR="00392907" w:rsidRPr="00E53A70" w:rsidRDefault="00AD5A8C" w:rsidP="00982D36">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The equation represents the polymerisation of an amino acid.</w:t>
      </w:r>
    </w:p>
    <w:p w14:paraId="3FD9FAE5" w14:textId="517948D4" w:rsidR="00E53A70" w:rsidRDefault="009B0CC5" w:rsidP="00E53A70">
      <w:pPr>
        <w:pBdr>
          <w:top w:val="nil"/>
          <w:left w:val="nil"/>
          <w:bottom w:val="nil"/>
          <w:right w:val="nil"/>
          <w:between w:val="nil"/>
        </w:pBdr>
        <w:spacing w:after="0" w:line="480" w:lineRule="auto"/>
        <w:jc w:val="center"/>
      </w:pPr>
      <w:r>
        <w:rPr>
          <w:noProof/>
        </w:rPr>
        <w:drawing>
          <wp:inline distT="0" distB="0" distL="0" distR="0" wp14:anchorId="1B22BF63" wp14:editId="61F7777B">
            <wp:extent cx="4572000" cy="1016301"/>
            <wp:effectExtent l="0" t="0" r="0" b="0"/>
            <wp:docPr id="189498230" name="Picture 1" descr="There is a diagram showing the polymerisation of glycine to form a polypeptide and water. On the left hand side there is an image of glycine which has a small italic letter n in front of it. Glycine is made up of two capital letters C in the middle. The first letter C is connected to two capital letters H and an amino group made up of a capital letter N and a capital letter H with a subscript number 2. The second capital letter C is connected with two lines to a capital letter O and with a single line to an alcohol group consisting of a capital O and H. There is an arrow from glycine to the polypeptide formed shown by a set of large square brackets. Inside the brackets is a single line coming in from the left to a capital H and N then another single line to a capital letter C which is connected to two capital letters H by single lines. The capital letter C is connected to a second letter C which is connected to a capital letter O by two lines and then has a single line leading out of the bracket. There is a lower case italic letter n beside the square brackets. Beside the polypeptide is a plus sign and a lower case italic letter n next to a capital H with a subscript number 2 and a capital letter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8230" name="Picture 1" descr="There is a diagram showing the polymerisation of glycine to form a polypeptide and water. On the left hand side there is an image of glycine which has a small italic letter n in front of it. Glycine is made up of two capital letters C in the middle. The first letter C is connected to two capital letters H and an amino group made up of a capital letter N and a capital letter H with a subscript number 2. The second capital letter C is connected with two lines to a capital letter O and with a single line to an alcohol group consisting of a capital O and H. There is an arrow from glycine to the polypeptide formed shown by a set of large square brackets. Inside the brackets is a single line coming in from the left to a capital H and N then another single line to a capital letter C which is connected to two capital letters H by single lines. The capital letter C is connected to a second letter C which is connected to a capital letter O by two lines and then has a single line leading out of the bracket. There is a lower case italic letter n beside the square brackets. Beside the polypeptide is a plus sign and a lower case italic letter n next to a capital H with a subscript number 2 and a capital letter 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9001" b="10963"/>
                    <a:stretch/>
                  </pic:blipFill>
                  <pic:spPr bwMode="auto">
                    <a:xfrm>
                      <a:off x="0" y="0"/>
                      <a:ext cx="4677845" cy="1039829"/>
                    </a:xfrm>
                    <a:prstGeom prst="rect">
                      <a:avLst/>
                    </a:prstGeom>
                    <a:noFill/>
                    <a:ln>
                      <a:noFill/>
                    </a:ln>
                    <a:extLst>
                      <a:ext uri="{53640926-AAD7-44D8-BBD7-CCE9431645EC}">
                        <a14:shadowObscured xmlns:a14="http://schemas.microsoft.com/office/drawing/2010/main"/>
                      </a:ext>
                    </a:extLst>
                  </pic:spPr>
                </pic:pic>
              </a:graphicData>
            </a:graphic>
          </wp:inline>
        </w:drawing>
      </w:r>
    </w:p>
    <w:p w14:paraId="67E03EAA" w14:textId="13F4A084" w:rsidR="0097021B" w:rsidRPr="0097021B" w:rsidRDefault="0097021B" w:rsidP="0097021B">
      <w:pPr>
        <w:pBdr>
          <w:top w:val="nil"/>
          <w:left w:val="nil"/>
          <w:bottom w:val="nil"/>
          <w:right w:val="nil"/>
          <w:between w:val="nil"/>
        </w:pBdr>
        <w:spacing w:after="0" w:line="480" w:lineRule="auto"/>
        <w:rPr>
          <w:rFonts w:ascii="Century Gothic" w:hAnsi="Century Gothic"/>
        </w:rPr>
      </w:pPr>
      <w:r>
        <w:rPr>
          <w:rFonts w:ascii="Century Gothic" w:hAnsi="Century Gothic"/>
        </w:rPr>
        <w:tab/>
      </w:r>
      <w:r>
        <w:rPr>
          <w:rFonts w:ascii="Century Gothic" w:hAnsi="Century Gothic"/>
        </w:rPr>
        <w:tab/>
        <w:t xml:space="preserve">  glycine                                            polypeptide                 water</w:t>
      </w:r>
    </w:p>
    <w:p w14:paraId="527A7A2D" w14:textId="4129EF2C" w:rsidR="00392907" w:rsidRDefault="00AD5A8C" w:rsidP="002F5527">
      <w:pPr>
        <w:pStyle w:val="RSCnormalindentedtext"/>
        <w:spacing w:before="180"/>
      </w:pPr>
      <w:r w:rsidRPr="00992774">
        <w:t>What</w:t>
      </w:r>
      <w:r>
        <w:t xml:space="preserve"> does ‘</w:t>
      </w:r>
      <w:r w:rsidRPr="00C46B78">
        <w:rPr>
          <w:i/>
          <w:iCs/>
        </w:rPr>
        <w:t>n</w:t>
      </w:r>
      <w:r>
        <w:t>’ represent?</w:t>
      </w:r>
    </w:p>
    <w:p w14:paraId="4E86A774" w14:textId="77777777" w:rsidR="00992774" w:rsidRPr="00992774" w:rsidRDefault="00992774" w:rsidP="00992774">
      <w:pPr>
        <w:pStyle w:val="RSCunderline0"/>
      </w:pPr>
    </w:p>
    <w:p w14:paraId="2FEA1A3C" w14:textId="55FBDCED" w:rsidR="00392907" w:rsidRPr="00992774" w:rsidRDefault="00765406" w:rsidP="00992774">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Draw the repeating unit in </w:t>
      </w:r>
      <w:r>
        <w:rPr>
          <w:rFonts w:ascii="Century Gothic" w:eastAsia="Century Gothic" w:hAnsi="Century Gothic" w:cs="Century Gothic"/>
          <w:b/>
          <w:color w:val="000000"/>
        </w:rPr>
        <w:t>question</w:t>
      </w:r>
      <w:r>
        <w:rPr>
          <w:rFonts w:ascii="Century Gothic" w:eastAsia="Century Gothic" w:hAnsi="Century Gothic" w:cs="Century Gothic"/>
          <w:color w:val="000000"/>
        </w:rPr>
        <w:t xml:space="preserve"> </w:t>
      </w:r>
      <w:r>
        <w:rPr>
          <w:rFonts w:ascii="Century Gothic" w:eastAsia="Century Gothic" w:hAnsi="Century Gothic" w:cs="Century Gothic"/>
          <w:b/>
          <w:color w:val="000000"/>
        </w:rPr>
        <w:t>2.6</w:t>
      </w:r>
      <w:r w:rsidR="009B0CC5">
        <w:rPr>
          <w:rFonts w:ascii="Century Gothic" w:eastAsia="Century Gothic" w:hAnsi="Century Gothic" w:cs="Century Gothic"/>
          <w:color w:val="000000"/>
        </w:rPr>
        <w:t>.</w:t>
      </w:r>
    </w:p>
    <w:p w14:paraId="383D0342" w14:textId="17B2D2DF" w:rsidR="00ED4654" w:rsidRDefault="00ED4654">
      <w:pPr>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br w:type="page"/>
      </w:r>
    </w:p>
    <w:p w14:paraId="3F2BCC29" w14:textId="7E8A4863" w:rsidR="00392907" w:rsidRDefault="00AD5A8C" w:rsidP="00992774">
      <w:pPr>
        <w:pBdr>
          <w:top w:val="nil"/>
          <w:left w:val="nil"/>
          <w:bottom w:val="nil"/>
          <w:right w:val="nil"/>
          <w:between w:val="nil"/>
        </w:pBdr>
        <w:tabs>
          <w:tab w:val="left" w:pos="8505"/>
        </w:tabs>
        <w:spacing w:before="720"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Amino acids: feeling confident?</w:t>
      </w:r>
    </w:p>
    <w:p w14:paraId="0307BE17" w14:textId="25CA6DA5" w:rsidR="002A67C4" w:rsidRPr="009B0CC5" w:rsidRDefault="009B0CC5" w:rsidP="009B0CC5">
      <w:pPr>
        <w:numPr>
          <w:ilvl w:val="0"/>
          <w:numId w:val="5"/>
        </w:numPr>
        <w:pBdr>
          <w:top w:val="nil"/>
          <w:left w:val="nil"/>
          <w:bottom w:val="nil"/>
          <w:right w:val="nil"/>
          <w:between w:val="nil"/>
        </w:pBdr>
        <w:spacing w:after="0" w:line="480" w:lineRule="auto"/>
        <w:rPr>
          <w:rFonts w:ascii="Century Gothic" w:hAnsi="Century Gothic"/>
        </w:rPr>
      </w:pPr>
      <w:r w:rsidRPr="009B0CC5">
        <w:rPr>
          <w:rFonts w:ascii="Century Gothic" w:hAnsi="Century Gothic"/>
        </w:rPr>
        <w:t xml:space="preserve">(a) </w:t>
      </w:r>
      <w:r>
        <w:rPr>
          <w:rFonts w:ascii="Century Gothic" w:hAnsi="Century Gothic"/>
        </w:rPr>
        <w:t>Complete the equation to represent the polymerisation of alanine.</w:t>
      </w:r>
    </w:p>
    <w:p w14:paraId="77F667C8" w14:textId="2C130DB5" w:rsidR="008C63EA" w:rsidRDefault="000158D9" w:rsidP="00284BF2">
      <w:pPr>
        <w:pBdr>
          <w:top w:val="nil"/>
          <w:left w:val="nil"/>
          <w:bottom w:val="nil"/>
          <w:right w:val="nil"/>
          <w:between w:val="nil"/>
        </w:pBdr>
        <w:spacing w:after="0" w:line="480" w:lineRule="auto"/>
        <w:ind w:left="1077" w:hanging="538"/>
        <w:rPr>
          <w:rFonts w:ascii="Century Gothic" w:eastAsia="Century Gothic" w:hAnsi="Century Gothic" w:cs="Century Gothic"/>
          <w:color w:val="FF0000"/>
        </w:rPr>
      </w:pPr>
      <w:r>
        <w:rPr>
          <w:rFonts w:ascii="Century Gothic" w:eastAsia="Century Gothic" w:hAnsi="Century Gothic" w:cs="Century Gothic"/>
          <w:b/>
          <w:noProof/>
          <w:color w:val="C8102E"/>
          <w:sz w:val="36"/>
          <w:szCs w:val="36"/>
        </w:rPr>
        <mc:AlternateContent>
          <mc:Choice Requires="wps">
            <w:drawing>
              <wp:anchor distT="0" distB="0" distL="114300" distR="114300" simplePos="0" relativeHeight="251659264" behindDoc="0" locked="0" layoutInCell="1" allowOverlap="1" wp14:anchorId="0A44CF45" wp14:editId="21A34DCB">
                <wp:simplePos x="0" y="0"/>
                <wp:positionH relativeFrom="column">
                  <wp:posOffset>4173855</wp:posOffset>
                </wp:positionH>
                <wp:positionV relativeFrom="paragraph">
                  <wp:posOffset>445770</wp:posOffset>
                </wp:positionV>
                <wp:extent cx="558800" cy="397933"/>
                <wp:effectExtent l="0" t="0" r="0" b="0"/>
                <wp:wrapNone/>
                <wp:docPr id="9" name="Text Box 9"/>
                <wp:cNvGraphicFramePr/>
                <a:graphic xmlns:a="http://schemas.openxmlformats.org/drawingml/2006/main">
                  <a:graphicData uri="http://schemas.microsoft.com/office/word/2010/wordprocessingShape">
                    <wps:wsp>
                      <wps:cNvSpPr txBox="1"/>
                      <wps:spPr>
                        <a:xfrm>
                          <a:off x="0" y="0"/>
                          <a:ext cx="558800" cy="397933"/>
                        </a:xfrm>
                        <a:prstGeom prst="rect">
                          <a:avLst/>
                        </a:prstGeom>
                        <a:solidFill>
                          <a:schemeClr val="lt1"/>
                        </a:solidFill>
                        <a:ln w="6350">
                          <a:noFill/>
                        </a:ln>
                      </wps:spPr>
                      <wps:txbx>
                        <w:txbxContent>
                          <w:p w14:paraId="29CD8694" w14:textId="1683B4A0" w:rsidR="00012755" w:rsidRDefault="00012755">
                            <w:r>
                              <w:rPr>
                                <w:rFonts w:ascii="Century Gothic" w:eastAsia="Century Gothic" w:hAnsi="Century Gothic" w:cs="Century Gothic"/>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44CF45" id="_x0000_t202" coordsize="21600,21600" o:spt="202" path="m,l,21600r21600,l21600,xe">
                <v:stroke joinstyle="miter"/>
                <v:path gradientshapeok="t" o:connecttype="rect"/>
              </v:shapetype>
              <v:shape id="Text Box 9" o:spid="_x0000_s1026" type="#_x0000_t202" style="position:absolute;left:0;text-align:left;margin-left:328.65pt;margin-top:35.1pt;width:44pt;height:3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" fillcolor="white [3201]" stroked="f" strokeweight=".5pt">
                <v:textbox>
                  <w:txbxContent>
                    <w:p w14:paraId="29CD8694" w14:textId="1683B4A0" w:rsidR="00012755" w:rsidRDefault="00012755">
                      <w:r>
                        <w:rPr>
                          <w:rFonts w:ascii="Century Gothic" w:eastAsia="Century Gothic" w:hAnsi="Century Gothic" w:cs="Century Gothic"/>
                          <w:color w:val="000000"/>
                        </w:rPr>
                        <w:t>+</w:t>
                      </w:r>
                    </w:p>
                  </w:txbxContent>
                </v:textbox>
              </v:shape>
            </w:pict>
          </mc:Fallback>
        </mc:AlternateContent>
      </w:r>
      <w:r w:rsidR="009B0CC5">
        <w:rPr>
          <w:rFonts w:ascii="Century Gothic" w:eastAsia="Century Gothic" w:hAnsi="Century Gothic" w:cs="Century Gothic"/>
          <w:noProof/>
          <w:color w:val="FF0000"/>
        </w:rPr>
        <w:drawing>
          <wp:inline distT="0" distB="0" distL="0" distR="0" wp14:anchorId="15581C43" wp14:editId="165F52C8">
            <wp:extent cx="5301615" cy="1173480"/>
            <wp:effectExtent l="0" t="0" r="0" b="7620"/>
            <wp:docPr id="792415095" name="Picture 792415095" descr="There is a diagram showing a capital letter C in the middle. There are four single lines connected to a capital letter H, a carboxyl group, a methyl group and an amino group made up of a lower case italic letter n a capital H with a subscript number two and a capital letter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re is a diagram showing a capital letter C in the middle. There are four single lines connected to a capital letter H, a carboxyl group, a methyl group and an amino group made up of a lower case italic letter n a capital H with a subscript number two and a capital letter N."/>
                    <pic:cNvPicPr/>
                  </pic:nvPicPr>
                  <pic:blipFill rotWithShape="1">
                    <a:blip r:embed="rId14" cstate="print">
                      <a:extLst>
                        <a:ext uri="{28A0092B-C50C-407E-A947-70E740481C1C}">
                          <a14:useLocalDpi xmlns:a14="http://schemas.microsoft.com/office/drawing/2010/main" val="0"/>
                        </a:ext>
                      </a:extLst>
                    </a:blip>
                    <a:srcRect t="10867" b="9437"/>
                    <a:stretch/>
                  </pic:blipFill>
                  <pic:spPr bwMode="auto">
                    <a:xfrm>
                      <a:off x="0" y="0"/>
                      <a:ext cx="5408689" cy="1197180"/>
                    </a:xfrm>
                    <a:prstGeom prst="rect">
                      <a:avLst/>
                    </a:prstGeom>
                    <a:ln>
                      <a:noFill/>
                    </a:ln>
                    <a:extLst>
                      <a:ext uri="{53640926-AAD7-44D8-BBD7-CCE9431645EC}">
                        <a14:shadowObscured xmlns:a14="http://schemas.microsoft.com/office/drawing/2010/main"/>
                      </a:ext>
                    </a:extLst>
                  </pic:spPr>
                </pic:pic>
              </a:graphicData>
            </a:graphic>
          </wp:inline>
        </w:drawing>
      </w:r>
    </w:p>
    <w:p w14:paraId="4954F03D" w14:textId="77777777" w:rsidR="00392907" w:rsidRDefault="00AD5A8C" w:rsidP="009B0CC5">
      <w:pPr>
        <w:pStyle w:val="RSCletteredlist"/>
        <w:numPr>
          <w:ilvl w:val="1"/>
          <w:numId w:val="43"/>
        </w:numPr>
      </w:pPr>
      <w:r>
        <w:t>Label the monomer and the repeating unit.</w:t>
      </w:r>
    </w:p>
    <w:p w14:paraId="5A913EB5" w14:textId="680AA618" w:rsidR="00392907" w:rsidRPr="00E15887" w:rsidRDefault="00AD5A8C" w:rsidP="00C960DE">
      <w:pPr>
        <w:numPr>
          <w:ilvl w:val="0"/>
          <w:numId w:val="5"/>
        </w:numPr>
        <w:pBdr>
          <w:top w:val="nil"/>
          <w:left w:val="nil"/>
          <w:bottom w:val="nil"/>
          <w:right w:val="nil"/>
          <w:between w:val="nil"/>
        </w:pBdr>
        <w:spacing w:before="300" w:after="0" w:line="480" w:lineRule="auto"/>
      </w:pPr>
      <w:r>
        <w:rPr>
          <w:rFonts w:ascii="Century Gothic" w:eastAsia="Century Gothic" w:hAnsi="Century Gothic" w:cs="Century Gothic"/>
          <w:color w:val="000000"/>
        </w:rPr>
        <w:t>The image represents the polymerisation of amino acids to form a protein.</w:t>
      </w:r>
    </w:p>
    <w:p w14:paraId="7B92E066" w14:textId="361D0B15" w:rsidR="00E15887" w:rsidRDefault="00766313" w:rsidP="00946E3C">
      <w:pPr>
        <w:pBdr>
          <w:top w:val="nil"/>
          <w:left w:val="nil"/>
          <w:bottom w:val="nil"/>
          <w:right w:val="nil"/>
          <w:between w:val="nil"/>
        </w:pBdr>
        <w:spacing w:after="0" w:line="480" w:lineRule="auto"/>
        <w:jc w:val="center"/>
      </w:pPr>
      <w:r>
        <w:rPr>
          <w:noProof/>
        </w:rPr>
        <w:drawing>
          <wp:inline distT="0" distB="0" distL="0" distR="0" wp14:anchorId="78035251" wp14:editId="79E9DEE8">
            <wp:extent cx="5040000" cy="1944862"/>
            <wp:effectExtent l="0" t="0" r="1905" b="0"/>
            <wp:docPr id="16" name="Picture 16" descr="There is a diagram going from left to right. On the left hand side is a group of multi-coloured individual spheres with an arrow pointing to a short straight chain of multi-coloured spheres linked together. Another arrow points to a much longer twisted chain of multi-coloured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ere is a diagram going from left to right. On the left hand side is a group of multi-coloured individual spheres with an arrow pointing to a short straight chain of multi-coloured spheres linked together. Another arrow points to a much longer twisted chain of multi-coloured sphere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40000" cy="1944862"/>
                    </a:xfrm>
                    <a:prstGeom prst="rect">
                      <a:avLst/>
                    </a:prstGeom>
                  </pic:spPr>
                </pic:pic>
              </a:graphicData>
            </a:graphic>
          </wp:inline>
        </w:drawing>
      </w:r>
    </w:p>
    <w:p w14:paraId="506CFED1" w14:textId="5E718B7E" w:rsidR="00392907" w:rsidRDefault="00AD5A8C" w:rsidP="00226A78">
      <w:pPr>
        <w:pStyle w:val="RSCindentedwrite-intext"/>
      </w:pPr>
      <w:r>
        <w:t>Complete the table describing the image:</w:t>
      </w:r>
    </w:p>
    <w:tbl>
      <w:tblPr>
        <w:tblStyle w:val="a1"/>
        <w:tblW w:w="850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823"/>
      </w:tblGrid>
      <w:tr w:rsidR="00392907" w14:paraId="19E660FE" w14:textId="77777777" w:rsidTr="00176BD6">
        <w:trPr>
          <w:trHeight w:val="567"/>
          <w:jc w:val="right"/>
        </w:trPr>
        <w:tc>
          <w:tcPr>
            <w:tcW w:w="3681" w:type="dxa"/>
            <w:shd w:val="clear" w:color="auto" w:fill="F6E0C0"/>
            <w:vAlign w:val="center"/>
          </w:tcPr>
          <w:p w14:paraId="007877FE" w14:textId="77777777" w:rsidR="00392907" w:rsidRPr="009B0CC5" w:rsidRDefault="00AD5A8C" w:rsidP="00B9199E">
            <w:pPr>
              <w:rPr>
                <w:rFonts w:ascii="Century Gothic" w:eastAsia="Century Gothic" w:hAnsi="Century Gothic" w:cs="Century Gothic"/>
                <w:color w:val="C8102E"/>
                <w:sz w:val="20"/>
                <w:szCs w:val="20"/>
              </w:rPr>
            </w:pPr>
            <w:r w:rsidRPr="009B0CC5">
              <w:rPr>
                <w:rFonts w:ascii="Century Gothic" w:eastAsia="Century Gothic" w:hAnsi="Century Gothic" w:cs="Century Gothic"/>
                <w:b/>
                <w:color w:val="C8102E"/>
                <w:sz w:val="20"/>
                <w:szCs w:val="20"/>
              </w:rPr>
              <w:t>Part of image</w:t>
            </w:r>
          </w:p>
        </w:tc>
        <w:tc>
          <w:tcPr>
            <w:tcW w:w="4823" w:type="dxa"/>
            <w:shd w:val="clear" w:color="auto" w:fill="F6E0C0"/>
            <w:vAlign w:val="center"/>
          </w:tcPr>
          <w:p w14:paraId="289FEA25" w14:textId="77777777" w:rsidR="00392907" w:rsidRPr="009B0CC5" w:rsidRDefault="00AD5A8C" w:rsidP="00B9199E">
            <w:pPr>
              <w:rPr>
                <w:rFonts w:ascii="Century Gothic" w:eastAsia="Century Gothic" w:hAnsi="Century Gothic" w:cs="Century Gothic"/>
                <w:color w:val="C8102E"/>
                <w:sz w:val="20"/>
                <w:szCs w:val="20"/>
              </w:rPr>
            </w:pPr>
            <w:r w:rsidRPr="009B0CC5">
              <w:rPr>
                <w:rFonts w:ascii="Century Gothic" w:eastAsia="Century Gothic" w:hAnsi="Century Gothic" w:cs="Century Gothic"/>
                <w:b/>
                <w:color w:val="C8102E"/>
                <w:sz w:val="20"/>
                <w:szCs w:val="20"/>
              </w:rPr>
              <w:t>What does it represent?</w:t>
            </w:r>
          </w:p>
        </w:tc>
      </w:tr>
      <w:tr w:rsidR="00392907" w14:paraId="62E3AD3A" w14:textId="77777777" w:rsidTr="00176BD6">
        <w:trPr>
          <w:trHeight w:val="567"/>
          <w:jc w:val="right"/>
        </w:trPr>
        <w:tc>
          <w:tcPr>
            <w:tcW w:w="3681" w:type="dxa"/>
            <w:vAlign w:val="center"/>
          </w:tcPr>
          <w:p w14:paraId="36239D32" w14:textId="08280B16" w:rsidR="00392907" w:rsidRDefault="00AD5A8C" w:rsidP="00B9199E">
            <w:pPr>
              <w:rPr>
                <w:rFonts w:ascii="Century Gothic" w:eastAsia="Century Gothic" w:hAnsi="Century Gothic" w:cs="Century Gothic"/>
              </w:rPr>
            </w:pPr>
            <w:r>
              <w:rPr>
                <w:rFonts w:ascii="Century Gothic" w:eastAsia="Century Gothic" w:hAnsi="Century Gothic" w:cs="Century Gothic"/>
              </w:rPr>
              <w:t>individual spheres</w:t>
            </w:r>
          </w:p>
        </w:tc>
        <w:tc>
          <w:tcPr>
            <w:tcW w:w="4823" w:type="dxa"/>
            <w:vAlign w:val="center"/>
          </w:tcPr>
          <w:p w14:paraId="0F5249BE" w14:textId="77777777" w:rsidR="00392907" w:rsidRDefault="00392907" w:rsidP="00B9199E">
            <w:pPr>
              <w:rPr>
                <w:rFonts w:ascii="Century Gothic" w:eastAsia="Century Gothic" w:hAnsi="Century Gothic" w:cs="Century Gothic"/>
              </w:rPr>
            </w:pPr>
          </w:p>
        </w:tc>
      </w:tr>
      <w:tr w:rsidR="00392907" w14:paraId="37CDD78B" w14:textId="77777777" w:rsidTr="00176BD6">
        <w:trPr>
          <w:trHeight w:val="567"/>
          <w:jc w:val="right"/>
        </w:trPr>
        <w:tc>
          <w:tcPr>
            <w:tcW w:w="3681" w:type="dxa"/>
            <w:vAlign w:val="center"/>
          </w:tcPr>
          <w:p w14:paraId="5379748B" w14:textId="20D8AE00" w:rsidR="00392907" w:rsidRDefault="00AD5A8C" w:rsidP="00B9199E">
            <w:pPr>
              <w:rPr>
                <w:rFonts w:ascii="Century Gothic" w:eastAsia="Century Gothic" w:hAnsi="Century Gothic" w:cs="Century Gothic"/>
              </w:rPr>
            </w:pPr>
            <w:r>
              <w:rPr>
                <w:rFonts w:ascii="Century Gothic" w:eastAsia="Century Gothic" w:hAnsi="Century Gothic" w:cs="Century Gothic"/>
              </w:rPr>
              <w:t xml:space="preserve">different </w:t>
            </w:r>
            <w:r w:rsidR="009E790A">
              <w:rPr>
                <w:rFonts w:ascii="Century Gothic" w:eastAsia="Century Gothic" w:hAnsi="Century Gothic" w:cs="Century Gothic"/>
              </w:rPr>
              <w:t>shad</w:t>
            </w:r>
            <w:r>
              <w:rPr>
                <w:rFonts w:ascii="Century Gothic" w:eastAsia="Century Gothic" w:hAnsi="Century Gothic" w:cs="Century Gothic"/>
              </w:rPr>
              <w:t>ed spheres</w:t>
            </w:r>
          </w:p>
        </w:tc>
        <w:tc>
          <w:tcPr>
            <w:tcW w:w="4823" w:type="dxa"/>
            <w:vAlign w:val="center"/>
          </w:tcPr>
          <w:p w14:paraId="7578D69A" w14:textId="77777777" w:rsidR="00392907" w:rsidRDefault="00392907" w:rsidP="00B9199E">
            <w:pPr>
              <w:rPr>
                <w:rFonts w:ascii="Century Gothic" w:eastAsia="Century Gothic" w:hAnsi="Century Gothic" w:cs="Century Gothic"/>
              </w:rPr>
            </w:pPr>
          </w:p>
        </w:tc>
      </w:tr>
      <w:tr w:rsidR="00392907" w14:paraId="126EFEFC" w14:textId="77777777" w:rsidTr="00176BD6">
        <w:trPr>
          <w:trHeight w:val="567"/>
          <w:jc w:val="right"/>
        </w:trPr>
        <w:tc>
          <w:tcPr>
            <w:tcW w:w="3681" w:type="dxa"/>
            <w:vAlign w:val="center"/>
          </w:tcPr>
          <w:p w14:paraId="6ED2C43D" w14:textId="2ABE997B" w:rsidR="00392907" w:rsidRDefault="00AD5A8C" w:rsidP="00B9199E">
            <w:pPr>
              <w:rPr>
                <w:rFonts w:ascii="Century Gothic" w:eastAsia="Century Gothic" w:hAnsi="Century Gothic" w:cs="Century Gothic"/>
              </w:rPr>
            </w:pPr>
            <w:r>
              <w:rPr>
                <w:rFonts w:ascii="Century Gothic" w:eastAsia="Century Gothic" w:hAnsi="Century Gothic" w:cs="Century Gothic"/>
              </w:rPr>
              <w:t>the chain of six spheres</w:t>
            </w:r>
          </w:p>
        </w:tc>
        <w:tc>
          <w:tcPr>
            <w:tcW w:w="4823" w:type="dxa"/>
            <w:vAlign w:val="center"/>
          </w:tcPr>
          <w:p w14:paraId="26BF42B6" w14:textId="77777777" w:rsidR="00392907" w:rsidRDefault="00392907" w:rsidP="00B9199E">
            <w:pPr>
              <w:rPr>
                <w:rFonts w:ascii="Century Gothic" w:eastAsia="Century Gothic" w:hAnsi="Century Gothic" w:cs="Century Gothic"/>
              </w:rPr>
            </w:pPr>
          </w:p>
        </w:tc>
      </w:tr>
      <w:tr w:rsidR="00392907" w14:paraId="3C3E5C64" w14:textId="77777777" w:rsidTr="00176BD6">
        <w:trPr>
          <w:trHeight w:val="567"/>
          <w:jc w:val="right"/>
        </w:trPr>
        <w:tc>
          <w:tcPr>
            <w:tcW w:w="3681" w:type="dxa"/>
            <w:vAlign w:val="center"/>
          </w:tcPr>
          <w:p w14:paraId="4738CC3C" w14:textId="6D12DFFE" w:rsidR="00392907" w:rsidRDefault="00AD5A8C" w:rsidP="00B9199E">
            <w:pPr>
              <w:rPr>
                <w:rFonts w:ascii="Century Gothic" w:eastAsia="Century Gothic" w:hAnsi="Century Gothic" w:cs="Century Gothic"/>
              </w:rPr>
            </w:pPr>
            <w:r>
              <w:rPr>
                <w:rFonts w:ascii="Century Gothic" w:eastAsia="Century Gothic" w:hAnsi="Century Gothic" w:cs="Century Gothic"/>
              </w:rPr>
              <w:t>the twisted chain of spheres</w:t>
            </w:r>
          </w:p>
        </w:tc>
        <w:tc>
          <w:tcPr>
            <w:tcW w:w="4823" w:type="dxa"/>
            <w:vAlign w:val="center"/>
          </w:tcPr>
          <w:p w14:paraId="68FFE699" w14:textId="77777777" w:rsidR="00392907" w:rsidRDefault="00392907" w:rsidP="00B9199E">
            <w:pPr>
              <w:rPr>
                <w:rFonts w:ascii="Century Gothic" w:eastAsia="Century Gothic" w:hAnsi="Century Gothic" w:cs="Century Gothic"/>
              </w:rPr>
            </w:pPr>
          </w:p>
        </w:tc>
      </w:tr>
      <w:tr w:rsidR="00392907" w14:paraId="60DE6991" w14:textId="77777777" w:rsidTr="00176BD6">
        <w:trPr>
          <w:trHeight w:val="567"/>
          <w:jc w:val="right"/>
        </w:trPr>
        <w:tc>
          <w:tcPr>
            <w:tcW w:w="3681" w:type="dxa"/>
            <w:vAlign w:val="center"/>
          </w:tcPr>
          <w:p w14:paraId="3F6B35E1" w14:textId="423D5728" w:rsidR="00392907" w:rsidRDefault="00AD5A8C" w:rsidP="00B9199E">
            <w:pPr>
              <w:rPr>
                <w:rFonts w:ascii="Century Gothic" w:eastAsia="Century Gothic" w:hAnsi="Century Gothic" w:cs="Century Gothic"/>
              </w:rPr>
            </w:pPr>
            <w:r>
              <w:rPr>
                <w:rFonts w:ascii="Century Gothic" w:eastAsia="Century Gothic" w:hAnsi="Century Gothic" w:cs="Century Gothic"/>
              </w:rPr>
              <w:t>the lines connecting the spheres</w:t>
            </w:r>
          </w:p>
        </w:tc>
        <w:tc>
          <w:tcPr>
            <w:tcW w:w="4823" w:type="dxa"/>
            <w:vAlign w:val="center"/>
          </w:tcPr>
          <w:p w14:paraId="0EFED281" w14:textId="77777777" w:rsidR="00392907" w:rsidRDefault="00392907" w:rsidP="00B9199E">
            <w:pPr>
              <w:rPr>
                <w:rFonts w:ascii="Century Gothic" w:eastAsia="Century Gothic" w:hAnsi="Century Gothic" w:cs="Century Gothic"/>
              </w:rPr>
            </w:pPr>
          </w:p>
        </w:tc>
      </w:tr>
    </w:tbl>
    <w:p w14:paraId="325AA84A" w14:textId="77777777" w:rsidR="00392907" w:rsidRDefault="00AD5A8C">
      <w:pPr>
        <w:rPr>
          <w:rFonts w:ascii="Century Gothic" w:eastAsia="Century Gothic" w:hAnsi="Century Gothic" w:cs="Century Gothic"/>
          <w:b/>
          <w:color w:val="C8102E"/>
          <w:sz w:val="36"/>
          <w:szCs w:val="36"/>
        </w:rPr>
      </w:pPr>
      <w:r>
        <w:br w:type="page"/>
      </w:r>
    </w:p>
    <w:p w14:paraId="5AF6EE28" w14:textId="77777777" w:rsidR="00392907" w:rsidRDefault="00AD5A8C">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bookmarkStart w:id="0" w:name="_heading=h.gjdgxs" w:colFirst="0" w:colLast="0"/>
      <w:bookmarkEnd w:id="0"/>
      <w:r>
        <w:rPr>
          <w:rFonts w:ascii="Century Gothic" w:eastAsia="Century Gothic" w:hAnsi="Century Gothic" w:cs="Century Gothic"/>
          <w:b/>
          <w:color w:val="C8102E"/>
          <w:sz w:val="36"/>
          <w:szCs w:val="36"/>
        </w:rPr>
        <w:lastRenderedPageBreak/>
        <w:t>Amino acids: what do I understand?</w:t>
      </w:r>
    </w:p>
    <w:p w14:paraId="23432491" w14:textId="283C0064" w:rsidR="00C43607" w:rsidRDefault="00AD5A8C">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Think about your answers and confidence level for each mini-topic. Decide whether you understand it well, are unsure or need more help. Tick the appropriate column.</w:t>
      </w:r>
    </w:p>
    <w:tbl>
      <w:tblPr>
        <w:tblStyle w:val="a2"/>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1984"/>
        <w:gridCol w:w="1984"/>
        <w:gridCol w:w="1984"/>
      </w:tblGrid>
      <w:tr w:rsidR="00392907" w:rsidRPr="00313CCE" w14:paraId="11B6CC89" w14:textId="77777777" w:rsidTr="009B0CC5">
        <w:trPr>
          <w:trHeight w:val="431"/>
        </w:trPr>
        <w:tc>
          <w:tcPr>
            <w:tcW w:w="3118" w:type="dxa"/>
            <w:shd w:val="clear" w:color="auto" w:fill="F6E0C0"/>
            <w:vAlign w:val="center"/>
          </w:tcPr>
          <w:p w14:paraId="099D188C" w14:textId="77777777" w:rsidR="00392907" w:rsidRPr="00313CCE" w:rsidRDefault="00AD5A8C">
            <w:pPr>
              <w:rPr>
                <w:rFonts w:ascii="Century Gothic" w:eastAsia="Century Gothic" w:hAnsi="Century Gothic" w:cs="Century Gothic"/>
                <w:b/>
                <w:color w:val="C8102E"/>
              </w:rPr>
            </w:pPr>
            <w:proofErr w:type="gramStart"/>
            <w:r w:rsidRPr="00313CCE">
              <w:rPr>
                <w:rFonts w:ascii="Century Gothic" w:eastAsia="Century Gothic" w:hAnsi="Century Gothic" w:cs="Century Gothic"/>
                <w:b/>
                <w:color w:val="C8102E"/>
              </w:rPr>
              <w:t>Mini-topic</w:t>
            </w:r>
            <w:proofErr w:type="gramEnd"/>
          </w:p>
        </w:tc>
        <w:tc>
          <w:tcPr>
            <w:tcW w:w="1984" w:type="dxa"/>
            <w:shd w:val="clear" w:color="auto" w:fill="F6E0C0"/>
            <w:vAlign w:val="center"/>
          </w:tcPr>
          <w:p w14:paraId="6AC3729F" w14:textId="77777777" w:rsidR="00392907" w:rsidRPr="00313CCE" w:rsidRDefault="00AD5A8C">
            <w:pPr>
              <w:jc w:val="center"/>
              <w:rPr>
                <w:rFonts w:ascii="Century Gothic" w:eastAsia="Century Gothic" w:hAnsi="Century Gothic" w:cs="Century Gothic"/>
                <w:b/>
                <w:color w:val="C8102E"/>
              </w:rPr>
            </w:pPr>
            <w:r w:rsidRPr="00313CCE">
              <w:rPr>
                <w:rFonts w:ascii="Century Gothic" w:eastAsia="Century Gothic" w:hAnsi="Century Gothic" w:cs="Century Gothic"/>
                <w:b/>
                <w:color w:val="C8102E"/>
              </w:rPr>
              <w:t xml:space="preserve">I understand </w:t>
            </w:r>
            <w:r w:rsidRPr="00313CCE">
              <w:rPr>
                <w:rFonts w:ascii="Century Gothic" w:eastAsia="Century Gothic" w:hAnsi="Century Gothic" w:cs="Century Gothic"/>
                <w:b/>
                <w:color w:val="C8102E"/>
              </w:rPr>
              <w:br/>
              <w:t>this well</w:t>
            </w:r>
          </w:p>
        </w:tc>
        <w:tc>
          <w:tcPr>
            <w:tcW w:w="1984" w:type="dxa"/>
            <w:shd w:val="clear" w:color="auto" w:fill="F6E0C0"/>
            <w:vAlign w:val="center"/>
          </w:tcPr>
          <w:p w14:paraId="67112DB4" w14:textId="77777777" w:rsidR="00392907" w:rsidRPr="00313CCE" w:rsidRDefault="00AD5A8C">
            <w:pPr>
              <w:jc w:val="center"/>
              <w:rPr>
                <w:rFonts w:ascii="Century Gothic" w:eastAsia="Century Gothic" w:hAnsi="Century Gothic" w:cs="Century Gothic"/>
                <w:b/>
                <w:color w:val="C8102E"/>
              </w:rPr>
            </w:pPr>
            <w:r w:rsidRPr="00313CCE">
              <w:rPr>
                <w:rFonts w:ascii="Century Gothic" w:eastAsia="Century Gothic" w:hAnsi="Century Gothic" w:cs="Century Gothic"/>
                <w:b/>
                <w:color w:val="C8102E"/>
              </w:rPr>
              <w:t>I think I understand this</w:t>
            </w:r>
          </w:p>
        </w:tc>
        <w:tc>
          <w:tcPr>
            <w:tcW w:w="1984" w:type="dxa"/>
            <w:shd w:val="clear" w:color="auto" w:fill="F6E0C0"/>
            <w:vAlign w:val="center"/>
          </w:tcPr>
          <w:p w14:paraId="19133A78" w14:textId="77777777" w:rsidR="00392907" w:rsidRPr="00313CCE" w:rsidRDefault="00AD5A8C">
            <w:pPr>
              <w:jc w:val="center"/>
              <w:rPr>
                <w:rFonts w:ascii="Century Gothic" w:eastAsia="Century Gothic" w:hAnsi="Century Gothic" w:cs="Century Gothic"/>
                <w:b/>
                <w:color w:val="C8102E"/>
              </w:rPr>
            </w:pPr>
            <w:r w:rsidRPr="00313CCE">
              <w:rPr>
                <w:rFonts w:ascii="Century Gothic" w:eastAsia="Century Gothic" w:hAnsi="Century Gothic" w:cs="Century Gothic"/>
                <w:b/>
                <w:color w:val="C8102E"/>
              </w:rPr>
              <w:t xml:space="preserve">I need more </w:t>
            </w:r>
            <w:r w:rsidRPr="00313CCE">
              <w:rPr>
                <w:rFonts w:ascii="Century Gothic" w:eastAsia="Century Gothic" w:hAnsi="Century Gothic" w:cs="Century Gothic"/>
                <w:b/>
                <w:color w:val="C8102E"/>
              </w:rPr>
              <w:br/>
              <w:t xml:space="preserve">help </w:t>
            </w:r>
          </w:p>
        </w:tc>
      </w:tr>
      <w:tr w:rsidR="00392907" w14:paraId="0AB2C73A" w14:textId="77777777">
        <w:trPr>
          <w:trHeight w:val="431"/>
        </w:trPr>
        <w:tc>
          <w:tcPr>
            <w:tcW w:w="3118" w:type="dxa"/>
            <w:vAlign w:val="center"/>
          </w:tcPr>
          <w:p w14:paraId="2CD16D6D" w14:textId="77777777" w:rsidR="00392907" w:rsidRDefault="00AD5A8C">
            <w:pPr>
              <w:rPr>
                <w:rFonts w:ascii="Century Gothic" w:eastAsia="Century Gothic" w:hAnsi="Century Gothic" w:cs="Century Gothic"/>
              </w:rPr>
            </w:pPr>
            <w:r>
              <w:rPr>
                <w:rFonts w:ascii="Century Gothic" w:eastAsia="Century Gothic" w:hAnsi="Century Gothic" w:cs="Century Gothic"/>
              </w:rPr>
              <w:t>I can describe the general structure of amino acids.</w:t>
            </w:r>
          </w:p>
        </w:tc>
        <w:tc>
          <w:tcPr>
            <w:tcW w:w="1984" w:type="dxa"/>
            <w:vAlign w:val="center"/>
          </w:tcPr>
          <w:p w14:paraId="795FB746"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6806FFF9"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6F96E3EC" w14:textId="77777777" w:rsidR="00392907" w:rsidRDefault="00392907">
            <w:pPr>
              <w:jc w:val="center"/>
              <w:rPr>
                <w:rFonts w:ascii="Century Gothic" w:eastAsia="Century Gothic" w:hAnsi="Century Gothic" w:cs="Century Gothic"/>
                <w:sz w:val="20"/>
                <w:szCs w:val="20"/>
              </w:rPr>
            </w:pPr>
          </w:p>
        </w:tc>
      </w:tr>
      <w:tr w:rsidR="00392907" w14:paraId="03546330" w14:textId="77777777">
        <w:trPr>
          <w:trHeight w:val="431"/>
        </w:trPr>
        <w:tc>
          <w:tcPr>
            <w:tcW w:w="3118" w:type="dxa"/>
            <w:vAlign w:val="center"/>
          </w:tcPr>
          <w:p w14:paraId="0791C488" w14:textId="77777777" w:rsidR="00392907" w:rsidRDefault="00AD5A8C">
            <w:pPr>
              <w:rPr>
                <w:rFonts w:ascii="Century Gothic" w:eastAsia="Century Gothic" w:hAnsi="Century Gothic" w:cs="Century Gothic"/>
              </w:rPr>
            </w:pPr>
            <w:r>
              <w:rPr>
                <w:rFonts w:ascii="Century Gothic" w:eastAsia="Century Gothic" w:hAnsi="Century Gothic" w:cs="Century Gothic"/>
              </w:rPr>
              <w:t>I can interpret the structure of glycine and alanine.</w:t>
            </w:r>
          </w:p>
        </w:tc>
        <w:tc>
          <w:tcPr>
            <w:tcW w:w="1984" w:type="dxa"/>
            <w:vAlign w:val="center"/>
          </w:tcPr>
          <w:p w14:paraId="7E2D3B51"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28498F2F"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2906C230" w14:textId="77777777" w:rsidR="00392907" w:rsidRDefault="00392907">
            <w:pPr>
              <w:jc w:val="center"/>
              <w:rPr>
                <w:rFonts w:ascii="Century Gothic" w:eastAsia="Century Gothic" w:hAnsi="Century Gothic" w:cs="Century Gothic"/>
                <w:sz w:val="20"/>
                <w:szCs w:val="20"/>
              </w:rPr>
            </w:pPr>
          </w:p>
        </w:tc>
      </w:tr>
      <w:tr w:rsidR="00392907" w14:paraId="326D8DBD" w14:textId="77777777">
        <w:trPr>
          <w:trHeight w:val="431"/>
        </w:trPr>
        <w:tc>
          <w:tcPr>
            <w:tcW w:w="3118" w:type="dxa"/>
            <w:vAlign w:val="center"/>
          </w:tcPr>
          <w:p w14:paraId="576DE14F" w14:textId="77777777" w:rsidR="00392907" w:rsidRDefault="00AD5A8C">
            <w:pPr>
              <w:rPr>
                <w:rFonts w:ascii="Century Gothic" w:eastAsia="Century Gothic" w:hAnsi="Century Gothic" w:cs="Century Gothic"/>
              </w:rPr>
            </w:pPr>
            <w:r>
              <w:rPr>
                <w:rFonts w:ascii="Century Gothic" w:eastAsia="Century Gothic" w:hAnsi="Century Gothic" w:cs="Century Gothic"/>
              </w:rPr>
              <w:t>I can describe the polymerisation of amino acids to form polypeptides and proteins.</w:t>
            </w:r>
          </w:p>
        </w:tc>
        <w:tc>
          <w:tcPr>
            <w:tcW w:w="1984" w:type="dxa"/>
            <w:vAlign w:val="center"/>
          </w:tcPr>
          <w:p w14:paraId="2D69685F"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3FD5D8BB"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09E85E12" w14:textId="77777777" w:rsidR="00392907" w:rsidRDefault="00392907">
            <w:pPr>
              <w:jc w:val="center"/>
              <w:rPr>
                <w:rFonts w:ascii="Century Gothic" w:eastAsia="Century Gothic" w:hAnsi="Century Gothic" w:cs="Century Gothic"/>
                <w:sz w:val="20"/>
                <w:szCs w:val="20"/>
              </w:rPr>
            </w:pPr>
          </w:p>
        </w:tc>
      </w:tr>
      <w:tr w:rsidR="00392907" w14:paraId="0B7683B2" w14:textId="77777777">
        <w:trPr>
          <w:trHeight w:val="431"/>
        </w:trPr>
        <w:tc>
          <w:tcPr>
            <w:tcW w:w="3118" w:type="dxa"/>
            <w:vAlign w:val="center"/>
          </w:tcPr>
          <w:p w14:paraId="173A3831" w14:textId="77777777" w:rsidR="00392907" w:rsidRDefault="00AD5A8C">
            <w:pPr>
              <w:rPr>
                <w:rFonts w:ascii="Century Gothic" w:eastAsia="Century Gothic" w:hAnsi="Century Gothic" w:cs="Century Gothic"/>
              </w:rPr>
            </w:pPr>
            <w:r>
              <w:rPr>
                <w:rFonts w:ascii="Century Gothic" w:eastAsia="Century Gothic" w:hAnsi="Century Gothic" w:cs="Century Gothic"/>
              </w:rPr>
              <w:t>I can use equations to represent the polymerisation of amino acids.</w:t>
            </w:r>
          </w:p>
        </w:tc>
        <w:tc>
          <w:tcPr>
            <w:tcW w:w="1984" w:type="dxa"/>
            <w:vAlign w:val="center"/>
          </w:tcPr>
          <w:p w14:paraId="2F8A6EF7"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6CCFD84A"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7CA9718F" w14:textId="77777777" w:rsidR="00392907" w:rsidRDefault="00392907">
            <w:pPr>
              <w:jc w:val="center"/>
              <w:rPr>
                <w:rFonts w:ascii="Century Gothic" w:eastAsia="Century Gothic" w:hAnsi="Century Gothic" w:cs="Century Gothic"/>
                <w:sz w:val="20"/>
                <w:szCs w:val="20"/>
              </w:rPr>
            </w:pPr>
          </w:p>
        </w:tc>
      </w:tr>
      <w:tr w:rsidR="00392907" w:rsidRPr="00313CCE" w14:paraId="5C293ED0" w14:textId="77777777" w:rsidTr="009B0CC5">
        <w:trPr>
          <w:trHeight w:val="431"/>
        </w:trPr>
        <w:tc>
          <w:tcPr>
            <w:tcW w:w="3118" w:type="dxa"/>
            <w:shd w:val="clear" w:color="auto" w:fill="F6E0C0"/>
            <w:vAlign w:val="center"/>
          </w:tcPr>
          <w:p w14:paraId="5CA70A2C" w14:textId="77777777" w:rsidR="00392907" w:rsidRPr="00313CCE" w:rsidRDefault="00AD5A8C">
            <w:pPr>
              <w:rPr>
                <w:rFonts w:ascii="Century Gothic" w:eastAsia="Century Gothic" w:hAnsi="Century Gothic" w:cs="Century Gothic"/>
                <w:b/>
                <w:color w:val="C8102E"/>
              </w:rPr>
            </w:pPr>
            <w:bookmarkStart w:id="1" w:name="_heading=h.30j0zll" w:colFirst="0" w:colLast="0"/>
            <w:bookmarkEnd w:id="1"/>
            <w:r w:rsidRPr="00313CCE">
              <w:rPr>
                <w:rFonts w:ascii="Century Gothic" w:eastAsia="Century Gothic" w:hAnsi="Century Gothic" w:cs="Century Gothic"/>
                <w:b/>
                <w:color w:val="C8102E"/>
              </w:rPr>
              <w:t>Feeling confident? topics</w:t>
            </w:r>
          </w:p>
        </w:tc>
        <w:tc>
          <w:tcPr>
            <w:tcW w:w="1984" w:type="dxa"/>
            <w:shd w:val="clear" w:color="auto" w:fill="F6E0C0"/>
            <w:vAlign w:val="center"/>
          </w:tcPr>
          <w:p w14:paraId="0F3E10E8" w14:textId="77777777" w:rsidR="00392907" w:rsidRPr="00313CCE" w:rsidRDefault="00AD5A8C">
            <w:pPr>
              <w:jc w:val="center"/>
              <w:rPr>
                <w:rFonts w:ascii="Century Gothic" w:eastAsia="Century Gothic" w:hAnsi="Century Gothic" w:cs="Century Gothic"/>
                <w:color w:val="C8102E"/>
              </w:rPr>
            </w:pPr>
            <w:r w:rsidRPr="00313CCE">
              <w:rPr>
                <w:rFonts w:ascii="Century Gothic" w:eastAsia="Century Gothic" w:hAnsi="Century Gothic" w:cs="Century Gothic"/>
                <w:b/>
                <w:color w:val="C8102E"/>
              </w:rPr>
              <w:t xml:space="preserve">I understand </w:t>
            </w:r>
            <w:r w:rsidRPr="00313CCE">
              <w:rPr>
                <w:rFonts w:ascii="Century Gothic" w:eastAsia="Century Gothic" w:hAnsi="Century Gothic" w:cs="Century Gothic"/>
                <w:b/>
                <w:color w:val="C8102E"/>
              </w:rPr>
              <w:br/>
              <w:t>this well</w:t>
            </w:r>
          </w:p>
        </w:tc>
        <w:tc>
          <w:tcPr>
            <w:tcW w:w="1984" w:type="dxa"/>
            <w:shd w:val="clear" w:color="auto" w:fill="F6E0C0"/>
            <w:vAlign w:val="center"/>
          </w:tcPr>
          <w:p w14:paraId="5B1B3C5E" w14:textId="77777777" w:rsidR="00392907" w:rsidRPr="00313CCE" w:rsidRDefault="00AD5A8C">
            <w:pPr>
              <w:jc w:val="center"/>
              <w:rPr>
                <w:rFonts w:ascii="Century Gothic" w:eastAsia="Century Gothic" w:hAnsi="Century Gothic" w:cs="Century Gothic"/>
                <w:color w:val="C8102E"/>
              </w:rPr>
            </w:pPr>
            <w:r w:rsidRPr="00313CCE">
              <w:rPr>
                <w:rFonts w:ascii="Century Gothic" w:eastAsia="Century Gothic" w:hAnsi="Century Gothic" w:cs="Century Gothic"/>
                <w:b/>
                <w:color w:val="C8102E"/>
              </w:rPr>
              <w:t>I think I understand this</w:t>
            </w:r>
          </w:p>
        </w:tc>
        <w:tc>
          <w:tcPr>
            <w:tcW w:w="1984" w:type="dxa"/>
            <w:shd w:val="clear" w:color="auto" w:fill="F6E0C0"/>
            <w:vAlign w:val="center"/>
          </w:tcPr>
          <w:p w14:paraId="3EE7C2CE" w14:textId="77777777" w:rsidR="00392907" w:rsidRPr="00313CCE" w:rsidRDefault="00AD5A8C">
            <w:pPr>
              <w:jc w:val="center"/>
              <w:rPr>
                <w:rFonts w:ascii="Century Gothic" w:eastAsia="Century Gothic" w:hAnsi="Century Gothic" w:cs="Century Gothic"/>
                <w:color w:val="C8102E"/>
              </w:rPr>
            </w:pPr>
            <w:r w:rsidRPr="00313CCE">
              <w:rPr>
                <w:rFonts w:ascii="Century Gothic" w:eastAsia="Century Gothic" w:hAnsi="Century Gothic" w:cs="Century Gothic"/>
                <w:b/>
                <w:color w:val="C8102E"/>
              </w:rPr>
              <w:t xml:space="preserve">I need more </w:t>
            </w:r>
            <w:r w:rsidRPr="00313CCE">
              <w:rPr>
                <w:rFonts w:ascii="Century Gothic" w:eastAsia="Century Gothic" w:hAnsi="Century Gothic" w:cs="Century Gothic"/>
                <w:b/>
                <w:color w:val="C8102E"/>
              </w:rPr>
              <w:br/>
              <w:t>help</w:t>
            </w:r>
          </w:p>
        </w:tc>
      </w:tr>
      <w:tr w:rsidR="00392907" w14:paraId="20034203" w14:textId="77777777">
        <w:trPr>
          <w:trHeight w:val="431"/>
        </w:trPr>
        <w:tc>
          <w:tcPr>
            <w:tcW w:w="3118" w:type="dxa"/>
            <w:vAlign w:val="center"/>
          </w:tcPr>
          <w:p w14:paraId="355B9392" w14:textId="77777777" w:rsidR="00392907" w:rsidRDefault="00AD5A8C">
            <w:r>
              <w:rPr>
                <w:rFonts w:ascii="Century Gothic" w:eastAsia="Century Gothic" w:hAnsi="Century Gothic" w:cs="Century Gothic"/>
              </w:rPr>
              <w:t>I can complete equations to represent the polymerisation of amino acids.</w:t>
            </w:r>
          </w:p>
        </w:tc>
        <w:tc>
          <w:tcPr>
            <w:tcW w:w="1984" w:type="dxa"/>
            <w:vAlign w:val="center"/>
          </w:tcPr>
          <w:p w14:paraId="153911FF"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497421D4"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074292B8" w14:textId="77777777" w:rsidR="00392907" w:rsidRDefault="00392907">
            <w:pPr>
              <w:jc w:val="center"/>
              <w:rPr>
                <w:rFonts w:ascii="Century Gothic" w:eastAsia="Century Gothic" w:hAnsi="Century Gothic" w:cs="Century Gothic"/>
                <w:sz w:val="20"/>
                <w:szCs w:val="20"/>
              </w:rPr>
            </w:pPr>
          </w:p>
        </w:tc>
      </w:tr>
      <w:tr w:rsidR="00392907" w14:paraId="54D99DCA" w14:textId="77777777">
        <w:trPr>
          <w:trHeight w:val="431"/>
        </w:trPr>
        <w:tc>
          <w:tcPr>
            <w:tcW w:w="3118" w:type="dxa"/>
            <w:vAlign w:val="center"/>
          </w:tcPr>
          <w:p w14:paraId="3808242A" w14:textId="77777777" w:rsidR="00392907" w:rsidRDefault="00AD5A8C">
            <w:pPr>
              <w:rPr>
                <w:rFonts w:ascii="Century Gothic" w:eastAsia="Century Gothic" w:hAnsi="Century Gothic" w:cs="Century Gothic"/>
              </w:rPr>
            </w:pPr>
            <w:r>
              <w:rPr>
                <w:rFonts w:ascii="Century Gothic" w:eastAsia="Century Gothic" w:hAnsi="Century Gothic" w:cs="Century Gothic"/>
              </w:rPr>
              <w:t>I can understand diagrams that explain protein formation.</w:t>
            </w:r>
          </w:p>
        </w:tc>
        <w:tc>
          <w:tcPr>
            <w:tcW w:w="1984" w:type="dxa"/>
            <w:vAlign w:val="center"/>
          </w:tcPr>
          <w:p w14:paraId="2B602624"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22A4067A" w14:textId="77777777" w:rsidR="00392907" w:rsidRDefault="00392907">
            <w:pPr>
              <w:jc w:val="center"/>
              <w:rPr>
                <w:rFonts w:ascii="Century Gothic" w:eastAsia="Century Gothic" w:hAnsi="Century Gothic" w:cs="Century Gothic"/>
                <w:sz w:val="20"/>
                <w:szCs w:val="20"/>
              </w:rPr>
            </w:pPr>
          </w:p>
        </w:tc>
        <w:tc>
          <w:tcPr>
            <w:tcW w:w="1984" w:type="dxa"/>
            <w:vAlign w:val="center"/>
          </w:tcPr>
          <w:p w14:paraId="0999302B" w14:textId="77777777" w:rsidR="00392907" w:rsidRDefault="00392907">
            <w:pPr>
              <w:jc w:val="center"/>
              <w:rPr>
                <w:rFonts w:ascii="Century Gothic" w:eastAsia="Century Gothic" w:hAnsi="Century Gothic" w:cs="Century Gothic"/>
                <w:sz w:val="20"/>
                <w:szCs w:val="20"/>
              </w:rPr>
            </w:pPr>
          </w:p>
        </w:tc>
      </w:tr>
    </w:tbl>
    <w:p w14:paraId="3B8722C1" w14:textId="77777777" w:rsidR="00392907" w:rsidRDefault="00392907">
      <w:pPr>
        <w:spacing w:line="276" w:lineRule="auto"/>
        <w:rPr>
          <w:sz w:val="24"/>
          <w:szCs w:val="24"/>
        </w:rPr>
      </w:pPr>
    </w:p>
    <w:sectPr w:rsidR="00392907">
      <w:headerReference w:type="default" r:id="rId16"/>
      <w:footerReference w:type="default" r:id="rId17"/>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E59AD" w14:textId="77777777" w:rsidR="00524AC6" w:rsidRDefault="00524AC6">
      <w:pPr>
        <w:spacing w:after="0" w:line="240" w:lineRule="auto"/>
      </w:pPr>
      <w:r>
        <w:separator/>
      </w:r>
    </w:p>
  </w:endnote>
  <w:endnote w:type="continuationSeparator" w:id="0">
    <w:p w14:paraId="208D2D1A" w14:textId="77777777" w:rsidR="00524AC6" w:rsidRDefault="0052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C0F28" w14:textId="77777777" w:rsidR="00392907" w:rsidRDefault="00AD5A8C">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890693">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57FE314B" w14:textId="74360CDA" w:rsidR="00392907" w:rsidRDefault="00AD5A8C">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w:t>
    </w:r>
    <w:r w:rsidR="00AD5F2C">
      <w:rPr>
        <w:rFonts w:ascii="Century Gothic" w:eastAsia="Century Gothic" w:hAnsi="Century Gothic" w:cs="Century Gothic"/>
        <w:sz w:val="16"/>
        <w:szCs w:val="16"/>
      </w:rPr>
      <w:t>5</w:t>
    </w:r>
    <w:r>
      <w:rPr>
        <w:rFonts w:ascii="Century Gothic" w:eastAsia="Century Gothic" w:hAnsi="Century Gothic" w:cs="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1A8D2" w14:textId="77777777" w:rsidR="00524AC6" w:rsidRDefault="00524AC6">
      <w:pPr>
        <w:spacing w:after="0" w:line="240" w:lineRule="auto"/>
      </w:pPr>
      <w:r>
        <w:separator/>
      </w:r>
    </w:p>
  </w:footnote>
  <w:footnote w:type="continuationSeparator" w:id="0">
    <w:p w14:paraId="0B7A3DAF" w14:textId="77777777" w:rsidR="00524AC6" w:rsidRDefault="00524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7A246" w14:textId="77777777" w:rsidR="00392907" w:rsidRDefault="00AD5A8C">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Review my learning</w:t>
    </w:r>
    <w:r>
      <w:rPr>
        <w:rFonts w:ascii="Century Gothic" w:eastAsia="Century Gothic" w:hAnsi="Century Gothic" w:cs="Century Gothic"/>
        <w:b/>
        <w:color w:val="004976"/>
        <w:sz w:val="24"/>
        <w:szCs w:val="24"/>
      </w:rPr>
      <w:t xml:space="preserve">  </w:t>
    </w:r>
    <w:r>
      <w:rPr>
        <w:rFonts w:ascii="Century Gothic" w:eastAsia="Century Gothic" w:hAnsi="Century Gothic" w:cs="Century Gothic"/>
        <w:b/>
        <w:color w:val="000000"/>
        <w:sz w:val="24"/>
        <w:szCs w:val="24"/>
      </w:rPr>
      <w:t>14–16 years</w:t>
    </w:r>
    <w:r>
      <w:rPr>
        <w:noProof/>
      </w:rPr>
      <w:drawing>
        <wp:anchor distT="0" distB="0" distL="0" distR="0" simplePos="0" relativeHeight="251658240" behindDoc="1" locked="0" layoutInCell="1" hidden="0" allowOverlap="1" wp14:anchorId="5096E5E4" wp14:editId="47FE4BD9">
          <wp:simplePos x="0" y="0"/>
          <wp:positionH relativeFrom="column">
            <wp:posOffset>-908049</wp:posOffset>
          </wp:positionH>
          <wp:positionV relativeFrom="paragraph">
            <wp:posOffset>-260423</wp:posOffset>
          </wp:positionV>
          <wp:extent cx="7547372" cy="10668000"/>
          <wp:effectExtent l="0" t="0" r="0" b="0"/>
          <wp:wrapNone/>
          <wp:docPr id="17907945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547372" cy="1066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1B08C84" wp14:editId="6D0B5EC5">
          <wp:simplePos x="0" y="0"/>
          <wp:positionH relativeFrom="column">
            <wp:posOffset>1351280</wp:posOffset>
          </wp:positionH>
          <wp:positionV relativeFrom="paragraph">
            <wp:posOffset>102235</wp:posOffset>
          </wp:positionV>
          <wp:extent cx="236763" cy="237600"/>
          <wp:effectExtent l="0" t="0" r="0" b="0"/>
          <wp:wrapNone/>
          <wp:docPr id="17907945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36763" cy="237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83F9BF6" wp14:editId="6B4F089A">
          <wp:simplePos x="0" y="0"/>
          <wp:positionH relativeFrom="column">
            <wp:posOffset>1595025</wp:posOffset>
          </wp:positionH>
          <wp:positionV relativeFrom="paragraph">
            <wp:posOffset>102235</wp:posOffset>
          </wp:positionV>
          <wp:extent cx="237398" cy="237600"/>
          <wp:effectExtent l="0" t="0" r="0" b="0"/>
          <wp:wrapNone/>
          <wp:docPr id="17907945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37398" cy="23760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209ECC9" wp14:editId="61CDCA23">
          <wp:simplePos x="0" y="0"/>
          <wp:positionH relativeFrom="column">
            <wp:posOffset>1844700</wp:posOffset>
          </wp:positionH>
          <wp:positionV relativeFrom="paragraph">
            <wp:posOffset>98248</wp:posOffset>
          </wp:positionV>
          <wp:extent cx="237398" cy="237600"/>
          <wp:effectExtent l="0" t="0" r="0" b="0"/>
          <wp:wrapNone/>
          <wp:docPr id="17907945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37398" cy="237600"/>
                  </a:xfrm>
                  <a:prstGeom prst="rect">
                    <a:avLst/>
                  </a:prstGeom>
                  <a:ln/>
                </pic:spPr>
              </pic:pic>
            </a:graphicData>
          </a:graphic>
        </wp:anchor>
      </w:drawing>
    </w:r>
  </w:p>
  <w:p w14:paraId="06A94DE5" w14:textId="3A03BA46" w:rsidR="00392907" w:rsidRDefault="00AD5A8C">
    <w:pPr>
      <w:spacing w:after="200"/>
      <w:ind w:right="-850"/>
      <w:jc w:val="right"/>
    </w:pPr>
    <w:r>
      <w:rPr>
        <w:rFonts w:ascii="Century Gothic" w:eastAsia="Century Gothic" w:hAnsi="Century Gothic" w:cs="Century Gothic"/>
        <w:b/>
        <w:color w:val="000000"/>
        <w:sz w:val="18"/>
        <w:szCs w:val="18"/>
      </w:rPr>
      <w:t xml:space="preserve"> Available from</w:t>
    </w:r>
    <w:r w:rsidRPr="00AD5A8C">
      <w:rPr>
        <w:rFonts w:ascii="Century Gothic" w:eastAsia="Century Gothic" w:hAnsi="Century Gothic" w:cs="Century Gothic"/>
        <w:b/>
        <w:color w:val="000000"/>
        <w:sz w:val="18"/>
        <w:szCs w:val="18"/>
      </w:rPr>
      <w:t xml:space="preserve"> </w:t>
    </w:r>
    <w:hyperlink r:id="rId3" w:history="1">
      <w:r w:rsidRPr="001172B3">
        <w:rPr>
          <w:rFonts w:ascii="Century Gothic" w:eastAsia="Times New Roman" w:hAnsi="Century Gothic" w:cs="Arial"/>
          <w:b/>
          <w:bCs/>
          <w:color w:val="C00000"/>
          <w:sz w:val="18"/>
          <w:szCs w:val="18"/>
          <w:u w:val="single"/>
        </w:rPr>
        <w:t>rsc.li/3x2T9yT</w:t>
      </w:r>
    </w:hyperlink>
    <w:r>
      <w:rPr>
        <w:rFonts w:ascii="Arial" w:eastAsia="Times New Roman" w:hAnsi="Arial" w:cs="Arial"/>
        <w:b/>
        <w:bCs/>
        <w:color w:val="C00000"/>
        <w:sz w:val="20"/>
        <w:szCs w:val="20"/>
        <w:u w:val="single"/>
      </w:rPr>
      <w:t xml:space="preserve"> </w:t>
    </w:r>
    <w:r>
      <w:rPr>
        <w:noProof/>
      </w:rPr>
      <w:drawing>
        <wp:anchor distT="0" distB="0" distL="114300" distR="114300" simplePos="0" relativeHeight="251662336" behindDoc="0" locked="0" layoutInCell="1" hidden="0" allowOverlap="1" wp14:anchorId="2ED088DE" wp14:editId="111F728F">
          <wp:simplePos x="0" y="0"/>
          <wp:positionH relativeFrom="column">
            <wp:posOffset>-540384</wp:posOffset>
          </wp:positionH>
          <wp:positionV relativeFrom="paragraph">
            <wp:posOffset>-248919</wp:posOffset>
          </wp:positionV>
          <wp:extent cx="1789200" cy="356400"/>
          <wp:effectExtent l="0" t="0" r="0" b="0"/>
          <wp:wrapNone/>
          <wp:docPr id="17907945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a:srcRect/>
                  <a:stretch>
                    <a:fillRect/>
                  </a:stretch>
                </pic:blipFill>
                <pic:spPr>
                  <a:xfrm>
                    <a:off x="0" y="0"/>
                    <a:ext cx="1789200" cy="356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8DD"/>
    <w:multiLevelType w:val="multilevel"/>
    <w:tmpl w:val="C0225026"/>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4049E1"/>
    <w:multiLevelType w:val="multilevel"/>
    <w:tmpl w:val="279CD08A"/>
    <w:lvl w:ilvl="0">
      <w:start w:val="1"/>
      <w:numFmt w:val="decimal"/>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 w15:restartNumberingAfterBreak="0">
    <w:nsid w:val="0F777879"/>
    <w:multiLevelType w:val="multilevel"/>
    <w:tmpl w:val="2EB2AD5E"/>
    <w:styleLink w:val="CurrentList22"/>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198200C"/>
    <w:multiLevelType w:val="multilevel"/>
    <w:tmpl w:val="5B4E4192"/>
    <w:lvl w:ilvl="0">
      <w:start w:val="1"/>
      <w:numFmt w:val="decimal"/>
      <w:pStyle w:val="RSCtablebulleted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905079"/>
    <w:multiLevelType w:val="multilevel"/>
    <w:tmpl w:val="14822E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11B0B08"/>
    <w:multiLevelType w:val="multilevel"/>
    <w:tmpl w:val="A25C21EA"/>
    <w:lvl w:ilvl="0">
      <w:start w:val="1"/>
      <w:numFmt w:val="decimal"/>
      <w:pStyle w:val="RSCromannumeralsublist"/>
      <w:lvlText w:val="1.%1"/>
      <w:lvlJc w:val="left"/>
      <w:pPr>
        <w:ind w:left="539" w:hanging="539"/>
      </w:pPr>
      <w:rPr>
        <w:rFonts w:ascii="Century Gothic" w:eastAsia="Century Gothic" w:hAnsi="Century Gothic" w:cs="Century Gothic"/>
        <w:b/>
        <w:i w:val="0"/>
        <w:color w:val="C8102E"/>
        <w:sz w:val="22"/>
        <w:szCs w:val="22"/>
      </w:rPr>
    </w:lvl>
    <w:lvl w:ilvl="1">
      <w:start w:val="2"/>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5E0647"/>
    <w:multiLevelType w:val="multilevel"/>
    <w:tmpl w:val="FD6EFD70"/>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764653"/>
    <w:multiLevelType w:val="multilevel"/>
    <w:tmpl w:val="319EFF16"/>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DF65A0F"/>
    <w:multiLevelType w:val="multilevel"/>
    <w:tmpl w:val="8A205482"/>
    <w:lvl w:ilvl="0">
      <w:start w:val="1"/>
      <w:numFmt w:val="upperLetter"/>
      <w:pStyle w:val="RSCBulletedlist"/>
      <w:lvlText w:val="%1."/>
      <w:lvlJc w:val="left"/>
      <w:pPr>
        <w:ind w:left="899" w:hanging="36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9" w15:restartNumberingAfterBreak="0">
    <w:nsid w:val="44897472"/>
    <w:multiLevelType w:val="hybridMultilevel"/>
    <w:tmpl w:val="BDBC5C18"/>
    <w:lvl w:ilvl="0" w:tplc="194822A0">
      <w:start w:val="1"/>
      <w:numFmt w:val="upperLetter"/>
      <w:lvlText w:val="%1"/>
      <w:lvlJc w:val="left"/>
      <w:pPr>
        <w:ind w:left="1070" w:hanging="360"/>
      </w:pPr>
      <w:rPr>
        <w:rFonts w:hint="default"/>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59AF6627"/>
    <w:multiLevelType w:val="multilevel"/>
    <w:tmpl w:val="2EB2AD5E"/>
    <w:styleLink w:val="CurrentList21"/>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8846AEA"/>
    <w:multiLevelType w:val="multilevel"/>
    <w:tmpl w:val="2EB2AD5E"/>
    <w:styleLink w:val="CurrentList19"/>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8892871"/>
    <w:multiLevelType w:val="multilevel"/>
    <w:tmpl w:val="2EB2AD5E"/>
    <w:styleLink w:val="CurrentList20"/>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86C0F94"/>
    <w:multiLevelType w:val="multilevel"/>
    <w:tmpl w:val="C876E3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A8174BB"/>
    <w:multiLevelType w:val="multilevel"/>
    <w:tmpl w:val="10FE449A"/>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BBD5016"/>
    <w:multiLevelType w:val="hybridMultilevel"/>
    <w:tmpl w:val="53C4E578"/>
    <w:lvl w:ilvl="0" w:tplc="23FCE5B0">
      <w:start w:val="1"/>
      <w:numFmt w:val="upperLetter"/>
      <w:lvlText w:val="%1"/>
      <w:lvlJc w:val="left"/>
      <w:pPr>
        <w:ind w:left="899" w:hanging="360"/>
      </w:pPr>
      <w:rPr>
        <w:rFonts w:hint="default"/>
        <w:b/>
        <w:bCs/>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6" w15:restartNumberingAfterBreak="0">
    <w:nsid w:val="7F7E4DB2"/>
    <w:multiLevelType w:val="multilevel"/>
    <w:tmpl w:val="B1742BCE"/>
    <w:lvl w:ilvl="0">
      <w:start w:val="1"/>
      <w:numFmt w:val="upperLetter"/>
      <w:pStyle w:val="RSCLearningobjectives"/>
      <w:lvlText w:val="%1."/>
      <w:lvlJc w:val="left"/>
      <w:pPr>
        <w:ind w:left="899" w:hanging="36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num w:numId="1" w16cid:durableId="391972664">
    <w:abstractNumId w:val="8"/>
  </w:num>
  <w:num w:numId="2" w16cid:durableId="287131819">
    <w:abstractNumId w:val="16"/>
  </w:num>
  <w:num w:numId="3" w16cid:durableId="567351726">
    <w:abstractNumId w:val="5"/>
  </w:num>
  <w:num w:numId="4" w16cid:durableId="2029596728">
    <w:abstractNumId w:val="3"/>
  </w:num>
  <w:num w:numId="5" w16cid:durableId="1214847116">
    <w:abstractNumId w:val="1"/>
  </w:num>
  <w:num w:numId="6" w16cid:durableId="1309284558">
    <w:abstractNumId w:val="6"/>
  </w:num>
  <w:num w:numId="7" w16cid:durableId="1291547091">
    <w:abstractNumId w:val="4"/>
  </w:num>
  <w:num w:numId="8" w16cid:durableId="753362982">
    <w:abstractNumId w:val="14"/>
  </w:num>
  <w:num w:numId="9" w16cid:durableId="1392536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7746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6217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9253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5066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3620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1220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7098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1330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7435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7771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1060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622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2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0002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6068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2889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5137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7750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2546902">
    <w:abstractNumId w:val="0"/>
  </w:num>
  <w:num w:numId="29" w16cid:durableId="50808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3649556">
    <w:abstractNumId w:val="7"/>
  </w:num>
  <w:num w:numId="31" w16cid:durableId="2075397550">
    <w:abstractNumId w:val="7"/>
  </w:num>
  <w:num w:numId="32" w16cid:durableId="2141915402">
    <w:abstractNumId w:val="7"/>
  </w:num>
  <w:num w:numId="33" w16cid:durableId="1819764626">
    <w:abstractNumId w:val="11"/>
  </w:num>
  <w:num w:numId="34" w16cid:durableId="3921954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9728845">
    <w:abstractNumId w:val="12"/>
  </w:num>
  <w:num w:numId="36" w16cid:durableId="540559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9687156">
    <w:abstractNumId w:val="10"/>
  </w:num>
  <w:num w:numId="38" w16cid:durableId="613445682">
    <w:abstractNumId w:val="7"/>
  </w:num>
  <w:num w:numId="39" w16cid:durableId="99643923">
    <w:abstractNumId w:val="2"/>
  </w:num>
  <w:num w:numId="40" w16cid:durableId="1685863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6671021">
    <w:abstractNumId w:val="9"/>
  </w:num>
  <w:num w:numId="42" w16cid:durableId="391200863">
    <w:abstractNumId w:val="15"/>
  </w:num>
  <w:num w:numId="43" w16cid:durableId="77177648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907"/>
    <w:rsid w:val="00012755"/>
    <w:rsid w:val="000158D9"/>
    <w:rsid w:val="00020741"/>
    <w:rsid w:val="00051A6A"/>
    <w:rsid w:val="00087B86"/>
    <w:rsid w:val="000D2B4B"/>
    <w:rsid w:val="00101E46"/>
    <w:rsid w:val="001172B3"/>
    <w:rsid w:val="00124C95"/>
    <w:rsid w:val="00134B08"/>
    <w:rsid w:val="001550E8"/>
    <w:rsid w:val="00176BD6"/>
    <w:rsid w:val="001831F3"/>
    <w:rsid w:val="001A6839"/>
    <w:rsid w:val="001B585D"/>
    <w:rsid w:val="001E3EBB"/>
    <w:rsid w:val="001E419C"/>
    <w:rsid w:val="00200C56"/>
    <w:rsid w:val="00214D95"/>
    <w:rsid w:val="00225FF8"/>
    <w:rsid w:val="00226A78"/>
    <w:rsid w:val="0025618E"/>
    <w:rsid w:val="002744CE"/>
    <w:rsid w:val="0028185D"/>
    <w:rsid w:val="00282558"/>
    <w:rsid w:val="00284BF2"/>
    <w:rsid w:val="00290C5B"/>
    <w:rsid w:val="002A67C4"/>
    <w:rsid w:val="002C2AB1"/>
    <w:rsid w:val="002F5527"/>
    <w:rsid w:val="003005F7"/>
    <w:rsid w:val="003072D7"/>
    <w:rsid w:val="00313CCE"/>
    <w:rsid w:val="00314091"/>
    <w:rsid w:val="00337970"/>
    <w:rsid w:val="00357C82"/>
    <w:rsid w:val="00375450"/>
    <w:rsid w:val="00376127"/>
    <w:rsid w:val="00392907"/>
    <w:rsid w:val="003C48B3"/>
    <w:rsid w:val="003F096E"/>
    <w:rsid w:val="00414178"/>
    <w:rsid w:val="0042605E"/>
    <w:rsid w:val="00491C2B"/>
    <w:rsid w:val="004B1917"/>
    <w:rsid w:val="004B2BD6"/>
    <w:rsid w:val="004B72C2"/>
    <w:rsid w:val="004E6F1A"/>
    <w:rsid w:val="00524AC6"/>
    <w:rsid w:val="00527800"/>
    <w:rsid w:val="00537FDC"/>
    <w:rsid w:val="00583E15"/>
    <w:rsid w:val="005D222D"/>
    <w:rsid w:val="005D7B0D"/>
    <w:rsid w:val="00616534"/>
    <w:rsid w:val="006302C4"/>
    <w:rsid w:val="00655940"/>
    <w:rsid w:val="006671E6"/>
    <w:rsid w:val="006736E9"/>
    <w:rsid w:val="006B4357"/>
    <w:rsid w:val="006C1D24"/>
    <w:rsid w:val="006D74E7"/>
    <w:rsid w:val="00705DAF"/>
    <w:rsid w:val="007420CA"/>
    <w:rsid w:val="0074539A"/>
    <w:rsid w:val="00765406"/>
    <w:rsid w:val="00766313"/>
    <w:rsid w:val="007907B9"/>
    <w:rsid w:val="007A5434"/>
    <w:rsid w:val="007C54B3"/>
    <w:rsid w:val="00801A03"/>
    <w:rsid w:val="008044E3"/>
    <w:rsid w:val="00806A4D"/>
    <w:rsid w:val="008229FB"/>
    <w:rsid w:val="00845A6F"/>
    <w:rsid w:val="008606CC"/>
    <w:rsid w:val="00874579"/>
    <w:rsid w:val="00887E36"/>
    <w:rsid w:val="00890693"/>
    <w:rsid w:val="00893EC0"/>
    <w:rsid w:val="008A2084"/>
    <w:rsid w:val="008A60A3"/>
    <w:rsid w:val="008C0AE4"/>
    <w:rsid w:val="008C63EA"/>
    <w:rsid w:val="008E2544"/>
    <w:rsid w:val="008F5C9D"/>
    <w:rsid w:val="0091435C"/>
    <w:rsid w:val="00934048"/>
    <w:rsid w:val="0093641A"/>
    <w:rsid w:val="00946E3C"/>
    <w:rsid w:val="009519CF"/>
    <w:rsid w:val="0097021B"/>
    <w:rsid w:val="00982D36"/>
    <w:rsid w:val="00985940"/>
    <w:rsid w:val="00991F9B"/>
    <w:rsid w:val="00992774"/>
    <w:rsid w:val="009A0348"/>
    <w:rsid w:val="009A1653"/>
    <w:rsid w:val="009B0CC5"/>
    <w:rsid w:val="009C2EE7"/>
    <w:rsid w:val="009C742B"/>
    <w:rsid w:val="009E790A"/>
    <w:rsid w:val="00A20B6E"/>
    <w:rsid w:val="00A317FB"/>
    <w:rsid w:val="00A54A10"/>
    <w:rsid w:val="00A906DE"/>
    <w:rsid w:val="00AC0A08"/>
    <w:rsid w:val="00AD5A8C"/>
    <w:rsid w:val="00AD5F2C"/>
    <w:rsid w:val="00B531E9"/>
    <w:rsid w:val="00B8019E"/>
    <w:rsid w:val="00B9199E"/>
    <w:rsid w:val="00B9237B"/>
    <w:rsid w:val="00BC227D"/>
    <w:rsid w:val="00BC611B"/>
    <w:rsid w:val="00BF6FA2"/>
    <w:rsid w:val="00C00985"/>
    <w:rsid w:val="00C04C24"/>
    <w:rsid w:val="00C06C97"/>
    <w:rsid w:val="00C22D59"/>
    <w:rsid w:val="00C34D0B"/>
    <w:rsid w:val="00C366BE"/>
    <w:rsid w:val="00C43607"/>
    <w:rsid w:val="00C46B78"/>
    <w:rsid w:val="00C960DE"/>
    <w:rsid w:val="00CA1122"/>
    <w:rsid w:val="00CA2F40"/>
    <w:rsid w:val="00CB2C45"/>
    <w:rsid w:val="00CB4595"/>
    <w:rsid w:val="00CB4D8C"/>
    <w:rsid w:val="00CE0E4F"/>
    <w:rsid w:val="00CF6DAA"/>
    <w:rsid w:val="00D1330D"/>
    <w:rsid w:val="00D32CF5"/>
    <w:rsid w:val="00D53E31"/>
    <w:rsid w:val="00D61F44"/>
    <w:rsid w:val="00DB7893"/>
    <w:rsid w:val="00DC4056"/>
    <w:rsid w:val="00DD774F"/>
    <w:rsid w:val="00DE4777"/>
    <w:rsid w:val="00E04C49"/>
    <w:rsid w:val="00E07A98"/>
    <w:rsid w:val="00E15887"/>
    <w:rsid w:val="00E278B3"/>
    <w:rsid w:val="00E53A70"/>
    <w:rsid w:val="00E71353"/>
    <w:rsid w:val="00E8424A"/>
    <w:rsid w:val="00E91755"/>
    <w:rsid w:val="00EC40EF"/>
    <w:rsid w:val="00ED4654"/>
    <w:rsid w:val="00EE0558"/>
    <w:rsid w:val="00EF068F"/>
    <w:rsid w:val="00F05C60"/>
    <w:rsid w:val="00F87E71"/>
    <w:rsid w:val="00FA1F4F"/>
    <w:rsid w:val="00FA36C5"/>
    <w:rsid w:val="00FA68DF"/>
    <w:rsid w:val="00FB7438"/>
    <w:rsid w:val="00FC2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671A"/>
  <w15:docId w15:val="{9437D23D-4E5E-704B-8AEA-8D6C3081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E04C49"/>
    <w:pPr>
      <w:numPr>
        <w:ilvl w:val="1"/>
        <w:numId w:val="38"/>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9"/>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A54A10"/>
    <w:pPr>
      <w:pBdr>
        <w:bottom w:val="single" w:sz="6" w:space="1" w:color="auto"/>
        <w:between w:val="single" w:sz="6" w:space="1" w:color="auto"/>
      </w:pBdr>
      <w:spacing w:after="0" w:line="24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27800"/>
    <w:pPr>
      <w:spacing w:before="360" w:line="240" w:lineRule="auto"/>
    </w:pPr>
  </w:style>
  <w:style w:type="paragraph" w:customStyle="1" w:styleId="RSCindentedwrite-intext">
    <w:name w:val="RSC indented write-in text"/>
    <w:basedOn w:val="RSCBasictext"/>
    <w:qFormat/>
    <w:rsid w:val="006C1D24"/>
    <w:pPr>
      <w:spacing w:after="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character" w:styleId="FollowedHyperlink">
    <w:name w:val="FollowedHyperlink"/>
    <w:basedOn w:val="DefaultParagraphFont"/>
    <w:uiPriority w:val="99"/>
    <w:semiHidden/>
    <w:unhideWhenUsed/>
    <w:rsid w:val="00890693"/>
    <w:rPr>
      <w:color w:val="954F72" w:themeColor="followedHyperlink"/>
      <w:u w:val="single"/>
    </w:rPr>
  </w:style>
  <w:style w:type="numbering" w:customStyle="1" w:styleId="CurrentList19">
    <w:name w:val="Current List19"/>
    <w:uiPriority w:val="99"/>
    <w:rsid w:val="006736E9"/>
    <w:pPr>
      <w:numPr>
        <w:numId w:val="33"/>
      </w:numPr>
    </w:pPr>
  </w:style>
  <w:style w:type="numbering" w:customStyle="1" w:styleId="CurrentList20">
    <w:name w:val="Current List20"/>
    <w:uiPriority w:val="99"/>
    <w:rsid w:val="007907B9"/>
    <w:pPr>
      <w:numPr>
        <w:numId w:val="35"/>
      </w:numPr>
    </w:pPr>
  </w:style>
  <w:style w:type="numbering" w:customStyle="1" w:styleId="CurrentList21">
    <w:name w:val="Current List21"/>
    <w:uiPriority w:val="99"/>
    <w:rsid w:val="00D53E31"/>
    <w:pPr>
      <w:numPr>
        <w:numId w:val="37"/>
      </w:numPr>
    </w:pPr>
  </w:style>
  <w:style w:type="numbering" w:customStyle="1" w:styleId="CurrentList22">
    <w:name w:val="Current List22"/>
    <w:uiPriority w:val="99"/>
    <w:rsid w:val="00FA68DF"/>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hyperlink" Target="https://edu.rsc.org/amino-acids-review-my-learning-worksheets-14-16-years/4019157.article" TargetMode="External"/><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xGhYIElmGHIRO+9U8of3cOW+0w==">CgMxLjAyCGguZ2pkZ3hzMgloLjMwajB6bGw4AHIhMTVpSjh5YkRtLVNEZXJqbF9YbjIza3luQjhiNEVwMWZI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559</Words>
  <Characters>2947</Characters>
  <Application>Microsoft Office Word</Application>
  <DocSecurity>0</DocSecurity>
  <Lines>140</Lines>
  <Paragraphs>79</Paragraphs>
  <ScaleCrop>false</ScaleCrop>
  <HeadingPairs>
    <vt:vector size="2" baseType="variant">
      <vt:variant>
        <vt:lpstr>Title</vt:lpstr>
      </vt:variant>
      <vt:variant>
        <vt:i4>1</vt:i4>
      </vt:variant>
    </vt:vector>
  </HeadingPairs>
  <TitlesOfParts>
    <vt:vector size="1" baseType="lpstr">
      <vt:lpstr>Amino acids student sheet unscaffolded</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Amino acids student sheet unscaffolded</dc:title>
  <dc:creator>Royal Society of Chemistry</dc:creator>
  <cp:keywords>amino acids, student sheet, scaffolded, polymerisation, peptides, equations, worksheet</cp:keywords>
  <dc:description>Full resource, including three levels of support and answers from https://rsc.li/3x2T9yT</dc:description>
  <cp:lastModifiedBy>Kirsty Patterson</cp:lastModifiedBy>
  <cp:revision>4</cp:revision>
  <dcterms:created xsi:type="dcterms:W3CDTF">2025-01-15T07:56:00Z</dcterms:created>
  <dcterms:modified xsi:type="dcterms:W3CDTF">2025-01-15T08:05:00Z</dcterms:modified>
</cp:coreProperties>
</file>