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C994" w14:textId="300BF19D" w:rsidR="00FB2D39" w:rsidRPr="00FB2D39" w:rsidRDefault="00FB2D39" w:rsidP="00FB2D39">
      <w:pPr>
        <w:pStyle w:val="RSCH1"/>
      </w:pPr>
      <w:r w:rsidRPr="00FB2D39">
        <w:t>Atomic model</w:t>
      </w:r>
    </w:p>
    <w:p w14:paraId="05FF9D1E" w14:textId="77777777" w:rsidR="00A60767" w:rsidRDefault="00A60767" w:rsidP="00A60767">
      <w:pPr>
        <w:pStyle w:val="RSC2-columntabs"/>
        <w:rPr>
          <w:lang w:eastAsia="en-GB"/>
        </w:rPr>
      </w:pPr>
      <w:bookmarkStart w:id="0" w:name="_Hlk175233502"/>
      <w:r>
        <w:rPr>
          <w:lang w:eastAsia="en-GB"/>
        </w:rPr>
        <w:t>Unscrambling definitions is a fun way to test and consolidate learners’ understanding of the key terms and definitions. Instruct learners to piece together the definitions of key terms and then use their understanding of the terms to complete sentences. Answers are given below and are also provided as slides. Like the accompanying Frayer models, unscrambling definitions probe learners’ understanding and target the trickier terms in the key terms list.</w:t>
      </w:r>
    </w:p>
    <w:bookmarkEnd w:id="0"/>
    <w:p w14:paraId="0ADE3A24" w14:textId="77777777" w:rsidR="00FB2D39" w:rsidRDefault="00FB2D39" w:rsidP="009800FB">
      <w:pPr>
        <w:pStyle w:val="RSCH2"/>
        <w:spacing w:before="360"/>
        <w:rPr>
          <w:lang w:eastAsia="en-GB"/>
        </w:rPr>
      </w:pPr>
      <w:r>
        <w:rPr>
          <w:lang w:eastAsia="en-GB"/>
        </w:rPr>
        <w:t>Ideas for adaptation</w:t>
      </w:r>
    </w:p>
    <w:p w14:paraId="0A691AAC" w14:textId="77777777" w:rsidR="00FB2D39" w:rsidRDefault="00FB2D39" w:rsidP="00FB2D39">
      <w:pPr>
        <w:pStyle w:val="RSC2-columntabs"/>
        <w:rPr>
          <w:lang w:eastAsia="en-GB"/>
        </w:rPr>
      </w:pPr>
      <w:r>
        <w:rPr>
          <w:lang w:eastAsia="en-GB"/>
        </w:rPr>
        <w:t xml:space="preserve">Integrate speaking and listening skills into this activity: </w:t>
      </w:r>
    </w:p>
    <w:p w14:paraId="7D30F6AC" w14:textId="74616730" w:rsidR="00FB2D39" w:rsidRDefault="00FB2D39" w:rsidP="004D28CC">
      <w:pPr>
        <w:pStyle w:val="RSCBulletedlist"/>
        <w:rPr>
          <w:lang w:eastAsia="en-GB"/>
        </w:rPr>
      </w:pPr>
      <w:r>
        <w:rPr>
          <w:lang w:eastAsia="en-GB"/>
        </w:rPr>
        <w:t xml:space="preserve">Print the unscrambling definitions grid and cut around the individual boxes. </w:t>
      </w:r>
      <w:r w:rsidR="00B97EC5">
        <w:rPr>
          <w:lang w:eastAsia="en-GB"/>
        </w:rPr>
        <w:t>Ask l</w:t>
      </w:r>
      <w:r>
        <w:rPr>
          <w:lang w:eastAsia="en-GB"/>
        </w:rPr>
        <w:t xml:space="preserve">earners </w:t>
      </w:r>
      <w:r w:rsidR="00B97EC5">
        <w:rPr>
          <w:lang w:eastAsia="en-GB"/>
        </w:rPr>
        <w:t xml:space="preserve">to </w:t>
      </w:r>
      <w:r>
        <w:rPr>
          <w:lang w:eastAsia="en-GB"/>
        </w:rPr>
        <w:t>each take a box and</w:t>
      </w:r>
      <w:r w:rsidR="004D28CC">
        <w:rPr>
          <w:lang w:eastAsia="en-GB"/>
        </w:rPr>
        <w:t xml:space="preserve"> – </w:t>
      </w:r>
      <w:r>
        <w:rPr>
          <w:lang w:eastAsia="en-GB"/>
        </w:rPr>
        <w:t xml:space="preserve">as a class or group, arrange themselves into the various definitions. When everyone is ready, </w:t>
      </w:r>
      <w:r w:rsidR="006E1E92">
        <w:rPr>
          <w:lang w:eastAsia="en-GB"/>
        </w:rPr>
        <w:t xml:space="preserve">ask </w:t>
      </w:r>
      <w:r>
        <w:rPr>
          <w:lang w:eastAsia="en-GB"/>
        </w:rPr>
        <w:t xml:space="preserve">each learner </w:t>
      </w:r>
      <w:r w:rsidR="006E1E92">
        <w:rPr>
          <w:lang w:eastAsia="en-GB"/>
        </w:rPr>
        <w:t xml:space="preserve">to </w:t>
      </w:r>
      <w:r>
        <w:rPr>
          <w:lang w:eastAsia="en-GB"/>
        </w:rPr>
        <w:t>read out their own part of the definition in turn.</w:t>
      </w:r>
    </w:p>
    <w:p w14:paraId="5A741B8B" w14:textId="58C90DB5" w:rsidR="00FB2D39" w:rsidRDefault="00FB2D39" w:rsidP="00FB2D39">
      <w:pPr>
        <w:pStyle w:val="RSCBulletedlist"/>
        <w:rPr>
          <w:lang w:eastAsia="en-GB"/>
        </w:rPr>
      </w:pPr>
      <w:r>
        <w:rPr>
          <w:lang w:eastAsia="en-GB"/>
        </w:rPr>
        <w:t>Ask learners to read out the connection completion slide in full</w:t>
      </w:r>
      <w:r w:rsidR="006E1E92">
        <w:rPr>
          <w:lang w:eastAsia="en-GB"/>
        </w:rPr>
        <w:t>.</w:t>
      </w:r>
    </w:p>
    <w:p w14:paraId="0622890D" w14:textId="2A12F13B" w:rsidR="00A93E49" w:rsidRDefault="00A93E49" w:rsidP="00A93E49">
      <w:pPr>
        <w:pStyle w:val="RSCBulletedlist"/>
        <w:rPr>
          <w:lang w:eastAsia="en-GB"/>
        </w:rPr>
      </w:pPr>
      <w:r w:rsidRPr="00C42B68">
        <w:rPr>
          <w:lang w:eastAsia="en-GB"/>
        </w:rPr>
        <w:t>For a quicker adaptation, consider doing a think, pair, share activity where learners discuss and decide on the correct definition</w:t>
      </w:r>
      <w:r>
        <w:rPr>
          <w:lang w:eastAsia="en-GB"/>
        </w:rPr>
        <w:t>s</w:t>
      </w:r>
      <w:r w:rsidRPr="00C42B68">
        <w:rPr>
          <w:lang w:eastAsia="en-GB"/>
        </w:rPr>
        <w:t xml:space="preserve"> in pairs or small groups.</w:t>
      </w:r>
    </w:p>
    <w:p w14:paraId="33519577" w14:textId="6610FF2C" w:rsidR="00FB2D39" w:rsidRDefault="00FB2D39" w:rsidP="00FB2D39">
      <w:pPr>
        <w:pStyle w:val="RSCBulletedlist"/>
        <w:numPr>
          <w:ilvl w:val="0"/>
          <w:numId w:val="0"/>
        </w:numPr>
        <w:rPr>
          <w:lang w:eastAsia="en-GB"/>
        </w:rPr>
      </w:pPr>
      <w:r>
        <w:rPr>
          <w:lang w:eastAsia="en-GB"/>
        </w:rPr>
        <w:t>Provide more support by linking the term in column A to the correct entry in column B and perhaps the entry in column B to the correct entry in column C, for the first few key terms in the grid.</w:t>
      </w:r>
    </w:p>
    <w:p w14:paraId="6DD1028A" w14:textId="07515CAC" w:rsidR="00FB2D39" w:rsidRDefault="00FB2D39" w:rsidP="00FB2D39">
      <w:pPr>
        <w:pStyle w:val="RSC2-columntabs"/>
        <w:rPr>
          <w:lang w:eastAsia="en-GB"/>
        </w:rPr>
      </w:pPr>
      <w:r>
        <w:rPr>
          <w:lang w:eastAsia="en-GB"/>
        </w:rPr>
        <w:t xml:space="preserve">Read more about unscrambling definitions and their use: </w:t>
      </w:r>
      <w:hyperlink r:id="rId11" w:history="1">
        <w:r w:rsidR="00C2307A" w:rsidRPr="00B13DE0">
          <w:rPr>
            <w:rStyle w:val="Hyperlink"/>
            <w:lang w:eastAsia="en-GB"/>
          </w:rPr>
          <w:t>rsc.li/3Gda32t</w:t>
        </w:r>
      </w:hyperlink>
    </w:p>
    <w:p w14:paraId="065B46FF" w14:textId="77777777" w:rsidR="00FB2D39" w:rsidRDefault="00FB2D39" w:rsidP="00C2307A">
      <w:pPr>
        <w:pStyle w:val="RSCH2"/>
        <w:spacing w:before="360"/>
        <w:rPr>
          <w:lang w:eastAsia="en-GB"/>
        </w:rPr>
      </w:pPr>
      <w:r>
        <w:rPr>
          <w:lang w:eastAsia="en-GB"/>
        </w:rPr>
        <w:t>Answers</w:t>
      </w:r>
    </w:p>
    <w:p w14:paraId="3F37700F" w14:textId="4B8EE3BB" w:rsidR="00864564" w:rsidRDefault="00864564" w:rsidP="00864564">
      <w:pPr>
        <w:pStyle w:val="RSCBasictext"/>
        <w:rPr>
          <w:lang w:eastAsia="en-GB"/>
        </w:rPr>
      </w:pPr>
      <w:r>
        <w:rPr>
          <w:lang w:eastAsia="en-GB"/>
        </w:rPr>
        <w:t>Also supplied on the accompanying PowerPoint slides.</w:t>
      </w:r>
    </w:p>
    <w:p w14:paraId="76BF569C" w14:textId="6073330B" w:rsidR="00FB2D39" w:rsidRDefault="00FB2D39" w:rsidP="00FB2D39">
      <w:pPr>
        <w:pStyle w:val="RSCH3"/>
        <w:rPr>
          <w:lang w:eastAsia="en-GB"/>
        </w:rPr>
      </w:pPr>
      <w:r>
        <w:rPr>
          <w:lang w:eastAsia="en-GB"/>
        </w:rPr>
        <w:t>Unscrambl</w:t>
      </w:r>
      <w:r w:rsidR="00C2307A">
        <w:rPr>
          <w:lang w:eastAsia="en-GB"/>
        </w:rPr>
        <w:t>ed</w:t>
      </w:r>
      <w:r>
        <w:rPr>
          <w:lang w:eastAsia="en-GB"/>
        </w:rPr>
        <w:t xml:space="preserve"> definitions answers </w:t>
      </w:r>
    </w:p>
    <w:p w14:paraId="256AA4CC" w14:textId="02F88A69" w:rsidR="00FB2D39" w:rsidRPr="003D353D" w:rsidRDefault="00FB2D39" w:rsidP="00FB2D39">
      <w:pPr>
        <w:tabs>
          <w:tab w:val="left" w:pos="6128"/>
        </w:tabs>
        <w:spacing w:line="259" w:lineRule="auto"/>
        <w:ind w:right="-1"/>
        <w:jc w:val="left"/>
        <w:rPr>
          <w:rFonts w:ascii="Century Gothic" w:hAnsi="Century Gothic"/>
          <w:sz w:val="22"/>
          <w:szCs w:val="22"/>
        </w:rPr>
      </w:pPr>
      <w:r w:rsidRPr="003D353D">
        <w:rPr>
          <w:rFonts w:ascii="Century Gothic" w:hAnsi="Century Gothic"/>
          <w:b/>
          <w:bCs/>
          <w:sz w:val="22"/>
          <w:szCs w:val="22"/>
        </w:rPr>
        <w:t>Atomic number</w:t>
      </w:r>
      <w:r w:rsidRPr="003D353D">
        <w:rPr>
          <w:rFonts w:ascii="Century Gothic" w:hAnsi="Century Gothic"/>
          <w:sz w:val="22"/>
          <w:szCs w:val="22"/>
        </w:rPr>
        <w:t xml:space="preserve"> is </w:t>
      </w:r>
      <w:r w:rsidRPr="003D353D">
        <w:rPr>
          <w:rFonts w:ascii="Century Gothic" w:eastAsia="Times New Roman" w:hAnsi="Century Gothic"/>
          <w:sz w:val="22"/>
          <w:szCs w:val="22"/>
          <w:bdr w:val="none" w:sz="0" w:space="0" w:color="auto" w:frame="1"/>
          <w:lang w:eastAsia="en-GB"/>
        </w:rPr>
        <w:t xml:space="preserve">the number of protons in the nucleus of an atom of a particular element. </w:t>
      </w:r>
    </w:p>
    <w:p w14:paraId="0740DEFC" w14:textId="74FB6716" w:rsidR="00FB2D39" w:rsidRPr="00973B92" w:rsidRDefault="00FB2D39" w:rsidP="00FB2D39">
      <w:pPr>
        <w:pStyle w:val="RSC2-columntabs"/>
      </w:pPr>
      <w:r w:rsidRPr="00EF0DBB">
        <w:rPr>
          <w:b/>
          <w:bCs/>
        </w:rPr>
        <w:t>Mass number</w:t>
      </w:r>
      <w:r w:rsidRPr="00973B92">
        <w:t xml:space="preserve"> </w:t>
      </w:r>
      <w:r>
        <w:t xml:space="preserve">is </w:t>
      </w:r>
      <w:r w:rsidRPr="00C36561">
        <w:rPr>
          <w:rFonts w:eastAsia="Times New Roman"/>
          <w:bdr w:val="none" w:sz="0" w:space="0" w:color="auto" w:frame="1"/>
          <w:lang w:eastAsia="en-GB"/>
        </w:rPr>
        <w:t>the total number of protons and neutrons in the nucleus of an atom of a particular element</w:t>
      </w:r>
      <w:r>
        <w:rPr>
          <w:rFonts w:eastAsia="Times New Roman"/>
          <w:bdr w:val="none" w:sz="0" w:space="0" w:color="auto" w:frame="1"/>
          <w:lang w:eastAsia="en-GB"/>
        </w:rPr>
        <w:t>.</w:t>
      </w:r>
    </w:p>
    <w:p w14:paraId="5EB717DA" w14:textId="5D00D2C7" w:rsidR="00FB2D39" w:rsidRPr="00973B92" w:rsidRDefault="00FB2D39" w:rsidP="00FB2D39">
      <w:pPr>
        <w:pStyle w:val="RSC2-columntabs"/>
      </w:pPr>
      <w:r w:rsidRPr="00EF0DBB">
        <w:rPr>
          <w:b/>
          <w:bCs/>
        </w:rPr>
        <w:t>Relative atomic mass</w:t>
      </w:r>
      <w:r w:rsidRPr="00973B92">
        <w:t xml:space="preserve"> </w:t>
      </w:r>
      <w:r w:rsidR="00937C2D">
        <w:t xml:space="preserve">is </w:t>
      </w:r>
      <w:r w:rsidR="00937C2D" w:rsidRPr="00937C2D">
        <w:t xml:space="preserve">the average mass of an atom of an element </w:t>
      </w:r>
      <w:proofErr w:type="gramStart"/>
      <w:r w:rsidR="00937C2D" w:rsidRPr="00937C2D">
        <w:t>taking into account</w:t>
      </w:r>
      <w:proofErr w:type="gramEnd"/>
      <w:r w:rsidR="00937C2D" w:rsidRPr="00937C2D">
        <w:t xml:space="preserve"> the naturally occurring percentages of its isotopes</w:t>
      </w:r>
      <w:r w:rsidR="001A50DE">
        <w:t>.</w:t>
      </w:r>
      <w:r w:rsidR="00937C2D" w:rsidRPr="00937C2D" w:rsidDel="00937C2D">
        <w:t xml:space="preserve"> </w:t>
      </w:r>
    </w:p>
    <w:p w14:paraId="311AE9C7" w14:textId="281D24AE" w:rsidR="00FB2D39" w:rsidRDefault="00FB2D39" w:rsidP="00FB2D39">
      <w:pPr>
        <w:pStyle w:val="RSC2-columntabs"/>
        <w:rPr>
          <w:bdr w:val="none" w:sz="0" w:space="0" w:color="auto" w:frame="1"/>
          <w:lang w:eastAsia="en-GB"/>
        </w:rPr>
      </w:pPr>
      <w:r w:rsidRPr="00EF0DBB">
        <w:rPr>
          <w:b/>
          <w:bCs/>
        </w:rPr>
        <w:t>Relative mass</w:t>
      </w:r>
      <w:r w:rsidRPr="00973B92">
        <w:t xml:space="preserve"> </w:t>
      </w:r>
      <w:r w:rsidR="00076B92">
        <w:t xml:space="preserve">is the mass of a particle relative to </w:t>
      </w:r>
      <w:r w:rsidR="00076B92" w:rsidRPr="00916B77">
        <w:rPr>
          <w:vertAlign w:val="superscript"/>
        </w:rPr>
        <w:t>1</w:t>
      </w:r>
      <w:r w:rsidR="00076B92">
        <w:t>/</w:t>
      </w:r>
      <w:r w:rsidR="00076B92" w:rsidRPr="00916B77">
        <w:rPr>
          <w:vertAlign w:val="subscript"/>
        </w:rPr>
        <w:t>12</w:t>
      </w:r>
      <w:r w:rsidR="00076B92">
        <w:t xml:space="preserve"> of the mass of a </w:t>
      </w:r>
      <w:r w:rsidR="00076B92" w:rsidRPr="00916B77">
        <w:rPr>
          <w:vertAlign w:val="superscript"/>
        </w:rPr>
        <w:t>12</w:t>
      </w:r>
      <w:r w:rsidR="00076B92">
        <w:t>C atom.</w:t>
      </w:r>
      <w:r w:rsidR="00076B92" w:rsidRPr="00973B92" w:rsidDel="00076B92">
        <w:t xml:space="preserve"> </w:t>
      </w:r>
    </w:p>
    <w:p w14:paraId="70873A20" w14:textId="77777777" w:rsidR="00FB2D39" w:rsidRPr="00973B92" w:rsidRDefault="00FB2D39" w:rsidP="00FB2D39">
      <w:pPr>
        <w:pStyle w:val="RSCUnderline"/>
      </w:pPr>
      <w:r w:rsidRPr="00EF0DBB">
        <w:rPr>
          <w:b/>
          <w:bCs/>
        </w:rPr>
        <w:t>Isotopes</w:t>
      </w:r>
      <w:r w:rsidRPr="00973B92">
        <w:t xml:space="preserve"> a</w:t>
      </w:r>
      <w:r w:rsidRPr="00973B92">
        <w:rPr>
          <w:color w:val="202124"/>
          <w:shd w:val="clear" w:color="auto" w:fill="FFFFFF"/>
        </w:rPr>
        <w:t>re </w:t>
      </w:r>
      <w:r w:rsidRPr="00C36561">
        <w:rPr>
          <w:rFonts w:eastAsia="Times New Roman"/>
          <w:bdr w:val="none" w:sz="0" w:space="0" w:color="auto" w:frame="1"/>
          <w:lang w:eastAsia="en-GB"/>
        </w:rPr>
        <w:t>atoms with the same number of protons but different numbers of neutrons</w:t>
      </w:r>
      <w:r>
        <w:rPr>
          <w:rFonts w:eastAsia="Times New Roman"/>
          <w:bdr w:val="none" w:sz="0" w:space="0" w:color="auto" w:frame="1"/>
          <w:lang w:eastAsia="en-GB"/>
        </w:rPr>
        <w:t>.</w:t>
      </w:r>
    </w:p>
    <w:p w14:paraId="0ECDDEBB" w14:textId="314489C8" w:rsidR="00FB2D39" w:rsidRPr="00973B92" w:rsidRDefault="00FB2D39" w:rsidP="00FB2D39">
      <w:pPr>
        <w:pStyle w:val="RSCUnderline"/>
      </w:pPr>
      <w:r w:rsidRPr="00EF0DBB">
        <w:rPr>
          <w:b/>
          <w:bCs/>
        </w:rPr>
        <w:t>Relative charge</w:t>
      </w:r>
      <w:r w:rsidRPr="00973B92">
        <w:rPr>
          <w:rFonts w:eastAsia="Times New Roman"/>
          <w:bdr w:val="none" w:sz="0" w:space="0" w:color="auto" w:frame="1"/>
          <w:lang w:eastAsia="en-GB"/>
        </w:rPr>
        <w:t xml:space="preserve"> </w:t>
      </w:r>
      <w:r>
        <w:rPr>
          <w:rFonts w:eastAsia="Times New Roman"/>
          <w:bdr w:val="none" w:sz="0" w:space="0" w:color="auto" w:frame="1"/>
          <w:lang w:eastAsia="en-GB"/>
        </w:rPr>
        <w:t xml:space="preserve">is </w:t>
      </w:r>
      <w:r w:rsidR="002E59FA" w:rsidRPr="002E59FA">
        <w:rPr>
          <w:rFonts w:eastAsia="Times New Roman"/>
          <w:bdr w:val="none" w:sz="0" w:space="0" w:color="auto" w:frame="1"/>
          <w:lang w:eastAsia="en-GB"/>
        </w:rPr>
        <w:t>the positive (+) or negative (-) charge of a particle compared to the charge of a single proton</w:t>
      </w:r>
      <w:r w:rsidR="002E59FA">
        <w:rPr>
          <w:rFonts w:eastAsia="Times New Roman"/>
          <w:bdr w:val="none" w:sz="0" w:space="0" w:color="auto" w:frame="1"/>
          <w:lang w:eastAsia="en-GB"/>
        </w:rPr>
        <w:t>.</w:t>
      </w:r>
      <w:r w:rsidR="002E59FA" w:rsidRPr="002E59FA" w:rsidDel="002E59FA">
        <w:rPr>
          <w:rFonts w:eastAsia="Times New Roman"/>
          <w:bdr w:val="none" w:sz="0" w:space="0" w:color="auto" w:frame="1"/>
          <w:lang w:eastAsia="en-GB"/>
        </w:rPr>
        <w:t xml:space="preserve"> </w:t>
      </w:r>
    </w:p>
    <w:p w14:paraId="42B912E3" w14:textId="61B0F251" w:rsidR="00FB2D39" w:rsidRDefault="00FB2D39" w:rsidP="00FB2D39">
      <w:pPr>
        <w:pStyle w:val="RSCH3"/>
        <w:rPr>
          <w:lang w:eastAsia="en-GB"/>
        </w:rPr>
      </w:pPr>
      <w:r>
        <w:rPr>
          <w:lang w:eastAsia="en-GB"/>
        </w:rPr>
        <w:lastRenderedPageBreak/>
        <w:t xml:space="preserve">Connection </w:t>
      </w:r>
      <w:r w:rsidRPr="00A51C27">
        <w:rPr>
          <w:lang w:eastAsia="en-GB"/>
        </w:rPr>
        <w:t>compl</w:t>
      </w:r>
      <w:r>
        <w:rPr>
          <w:lang w:eastAsia="en-GB"/>
        </w:rPr>
        <w:t xml:space="preserve">etion answers </w:t>
      </w:r>
    </w:p>
    <w:p w14:paraId="51165D10" w14:textId="77777777" w:rsidR="00FB2D39" w:rsidRDefault="00FB2D39" w:rsidP="00FB2D39">
      <w:pPr>
        <w:pStyle w:val="RSC2-columntabs"/>
        <w:rPr>
          <w:lang w:eastAsia="en-GB"/>
        </w:rPr>
      </w:pPr>
      <w:r>
        <w:t>Learners should choose row D as the correct connections for the sentences.</w:t>
      </w:r>
    </w:p>
    <w:tbl>
      <w:tblPr>
        <w:tblStyle w:val="TableGrid"/>
        <w:tblW w:w="0" w:type="auto"/>
        <w:jc w:val="center"/>
        <w:tblLook w:val="04A0" w:firstRow="1" w:lastRow="0" w:firstColumn="1" w:lastColumn="0" w:noHBand="0" w:noVBand="1"/>
      </w:tblPr>
      <w:tblGrid>
        <w:gridCol w:w="1002"/>
        <w:gridCol w:w="2671"/>
        <w:gridCol w:w="2671"/>
        <w:gridCol w:w="2672"/>
      </w:tblGrid>
      <w:tr w:rsidR="00FB2D39" w14:paraId="2ACC9940" w14:textId="77777777" w:rsidTr="00242004">
        <w:trPr>
          <w:trHeight w:val="482"/>
          <w:jc w:val="center"/>
        </w:trPr>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0C0"/>
            <w:vAlign w:val="center"/>
            <w:hideMark/>
          </w:tcPr>
          <w:p w14:paraId="61FD1D68" w14:textId="77777777" w:rsidR="00FB2D39" w:rsidRPr="0013394E" w:rsidRDefault="00FB2D39" w:rsidP="00242004">
            <w:pPr>
              <w:spacing w:after="0" w:line="256" w:lineRule="auto"/>
              <w:ind w:left="0" w:right="34"/>
              <w:jc w:val="center"/>
              <w:rPr>
                <w:rFonts w:ascii="Century Gothic" w:hAnsi="Century Gothic"/>
                <w:b/>
                <w:bCs/>
                <w:color w:val="C8102E"/>
                <w:sz w:val="22"/>
                <w:szCs w:val="22"/>
              </w:rPr>
            </w:pPr>
            <w:r w:rsidRPr="0013394E">
              <w:rPr>
                <w:rFonts w:ascii="Century Gothic" w:hAnsi="Century Gothic"/>
                <w:b/>
                <w:bCs/>
                <w:color w:val="C8102E"/>
                <w:sz w:val="22"/>
                <w:szCs w:val="22"/>
              </w:rPr>
              <w:t>D</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5DFC84" w14:textId="77777777" w:rsidR="00FB2D39" w:rsidRPr="0013394E" w:rsidRDefault="00FB2D39" w:rsidP="00242004">
            <w:pPr>
              <w:pStyle w:val="RSCBasictext"/>
              <w:spacing w:after="0"/>
              <w:ind w:left="0"/>
              <w:jc w:val="center"/>
            </w:pPr>
            <w:r>
              <w:t>T</w:t>
            </w:r>
            <w:r w:rsidRPr="0013394E">
              <w:t>herefore</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AD36B6" w14:textId="77777777" w:rsidR="00FB2D39" w:rsidRPr="0013394E" w:rsidRDefault="00FB2D39" w:rsidP="00242004">
            <w:pPr>
              <w:pStyle w:val="RSCBasictext"/>
              <w:spacing w:after="0"/>
              <w:ind w:left="0"/>
              <w:jc w:val="center"/>
            </w:pPr>
            <w:r w:rsidRPr="0013394E">
              <w:t>by</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8A706" w14:textId="77777777" w:rsidR="00FB2D39" w:rsidRPr="0013394E" w:rsidRDefault="00FB2D39" w:rsidP="00242004">
            <w:pPr>
              <w:pStyle w:val="RSCBasictext"/>
              <w:spacing w:after="0"/>
              <w:ind w:left="0"/>
              <w:jc w:val="center"/>
            </w:pPr>
            <w:r w:rsidRPr="0013394E">
              <w:t>since</w:t>
            </w:r>
          </w:p>
        </w:tc>
      </w:tr>
    </w:tbl>
    <w:p w14:paraId="062000B3" w14:textId="77777777" w:rsidR="00FB2D39" w:rsidRDefault="00FB2D39" w:rsidP="00FB2D39">
      <w:pPr>
        <w:pStyle w:val="RSC2-columntabs"/>
      </w:pPr>
    </w:p>
    <w:p w14:paraId="14C77B57" w14:textId="045E42AE" w:rsidR="00FB2D39" w:rsidRDefault="00FB2D39" w:rsidP="00FB2D39">
      <w:pPr>
        <w:pStyle w:val="RSC2-columntabs"/>
      </w:pPr>
      <w:r>
        <w:t>Completed sentences</w:t>
      </w:r>
      <w:r w:rsidR="00864564">
        <w:t>:</w:t>
      </w:r>
      <w:r>
        <w:t xml:space="preserve"> </w:t>
      </w:r>
    </w:p>
    <w:p w14:paraId="0184E40D" w14:textId="03443B9B" w:rsidR="006B5928" w:rsidRDefault="00FB2D39" w:rsidP="00FB2D39">
      <w:pPr>
        <w:pStyle w:val="RSCUnderline"/>
        <w:jc w:val="left"/>
      </w:pPr>
      <w:r w:rsidRPr="0013394E">
        <w:t xml:space="preserve">Mass number tells us the total number of protons and neutrons in the nucleus of an atom. </w:t>
      </w:r>
      <w:r w:rsidRPr="00A51C27">
        <w:rPr>
          <w:b/>
          <w:bCs/>
          <w:color w:val="C8102E"/>
        </w:rPr>
        <w:t>Therefore</w:t>
      </w:r>
      <w:r w:rsidRPr="00C75663">
        <w:rPr>
          <w:bCs/>
          <w:color w:val="000000" w:themeColor="text1"/>
        </w:rPr>
        <w:t>,</w:t>
      </w:r>
      <w:r w:rsidRPr="0013394E">
        <w:t xml:space="preserve"> the number of neutrons can be calculated</w:t>
      </w:r>
      <w:r w:rsidRPr="00864564">
        <w:rPr>
          <w:color w:val="C00000"/>
        </w:rPr>
        <w:t xml:space="preserve"> </w:t>
      </w:r>
      <w:r w:rsidRPr="00864564">
        <w:rPr>
          <w:b/>
          <w:bCs/>
          <w:color w:val="C00000"/>
        </w:rPr>
        <w:t>by</w:t>
      </w:r>
      <w:r w:rsidRPr="00864564">
        <w:rPr>
          <w:color w:val="C00000"/>
        </w:rPr>
        <w:t xml:space="preserve"> </w:t>
      </w:r>
      <w:r w:rsidRPr="0013394E">
        <w:t xml:space="preserve">subtracting the atomic number from the mass number, </w:t>
      </w:r>
      <w:r w:rsidRPr="00A51C27">
        <w:rPr>
          <w:b/>
          <w:bCs/>
          <w:color w:val="C8102E"/>
        </w:rPr>
        <w:t>since</w:t>
      </w:r>
      <w:r w:rsidRPr="0013394E">
        <w:t xml:space="preserve"> atomic number tells us the number of protons in the nucleus of an atom. </w:t>
      </w:r>
    </w:p>
    <w:p w14:paraId="1FE51027" w14:textId="6C443B16" w:rsidR="006B5928" w:rsidRPr="006B5928" w:rsidRDefault="006B5928" w:rsidP="006B5928">
      <w:pPr>
        <w:pStyle w:val="RSCH2"/>
      </w:pPr>
      <w:r w:rsidRPr="006B5928">
        <w:t xml:space="preserve">Other </w:t>
      </w:r>
      <w:r>
        <w:t>key terms</w:t>
      </w:r>
      <w:r w:rsidRPr="006B5928">
        <w:t xml:space="preserve"> support resources</w:t>
      </w:r>
    </w:p>
    <w:p w14:paraId="31A95BA5" w14:textId="68161913" w:rsidR="006B5928" w:rsidRPr="006B5928" w:rsidRDefault="006B5928" w:rsidP="006B5928">
      <w:pPr>
        <w:pStyle w:val="RSCUnderline"/>
      </w:pPr>
      <w:r w:rsidRPr="006B5928">
        <w:t xml:space="preserve">This resource is part of the key terms support for the topic of </w:t>
      </w:r>
      <w:r w:rsidR="00511655">
        <w:rPr>
          <w:b/>
          <w:bCs/>
        </w:rPr>
        <w:t>atomic</w:t>
      </w:r>
      <w:r w:rsidRPr="006B5928">
        <w:rPr>
          <w:b/>
          <w:bCs/>
        </w:rPr>
        <w:t xml:space="preserve"> model</w:t>
      </w:r>
      <w:r w:rsidRPr="006B5928">
        <w:t xml:space="preserve">. Find the following accompanying resources </w:t>
      </w:r>
      <w:r w:rsidR="009629C1">
        <w:t>at</w:t>
      </w:r>
      <w:r w:rsidRPr="006B5928">
        <w:t xml:space="preserve"> </w:t>
      </w:r>
      <w:hyperlink r:id="rId12" w:history="1">
        <w:r w:rsidR="00D46AAD" w:rsidRPr="00D46AAD">
          <w:rPr>
            <w:rStyle w:val="Hyperlink"/>
          </w:rPr>
          <w:t>rsc.li/3XTkheu</w:t>
        </w:r>
      </w:hyperlink>
      <w:r w:rsidR="00D46AAD">
        <w:t>:</w:t>
      </w:r>
    </w:p>
    <w:p w14:paraId="1FE3F509" w14:textId="77777777" w:rsidR="00D46AAD" w:rsidRPr="00984329" w:rsidRDefault="00D46AAD" w:rsidP="00D46AAD">
      <w:pPr>
        <w:pStyle w:val="RSCBulletedlist"/>
        <w:rPr>
          <w:lang w:eastAsia="en-GB"/>
        </w:rPr>
      </w:pPr>
      <w:r w:rsidRPr="00984329">
        <w:rPr>
          <w:lang w:eastAsia="en-GB"/>
        </w:rPr>
        <w:t>a key terms list – carefully selected vocabulary, with definitions, that learners will come across when studying this topic at this stage</w:t>
      </w:r>
    </w:p>
    <w:p w14:paraId="073C292C" w14:textId="77777777" w:rsidR="00D46AAD" w:rsidRDefault="00D46AAD" w:rsidP="00D46AAD">
      <w:pPr>
        <w:pStyle w:val="RSCBulletedlist"/>
        <w:rPr>
          <w:lang w:eastAsia="en-GB"/>
        </w:rPr>
      </w:pPr>
      <w:r>
        <w:rPr>
          <w:lang w:eastAsia="en-GB"/>
        </w:rPr>
        <w:t xml:space="preserve">an accessible glossary </w:t>
      </w:r>
      <w:r w:rsidRPr="00984329">
        <w:rPr>
          <w:lang w:eastAsia="en-GB"/>
        </w:rPr>
        <w:t xml:space="preserve">– </w:t>
      </w:r>
      <w:r>
        <w:rPr>
          <w:lang w:eastAsia="en-GB"/>
        </w:rPr>
        <w:t>uses diagrams, examples, pronunciation guides and more to bridge the gap between key terms and definitions</w:t>
      </w:r>
    </w:p>
    <w:p w14:paraId="2A043ABA" w14:textId="77777777" w:rsidR="00D46AAD" w:rsidRDefault="00D46AAD" w:rsidP="00D46AAD">
      <w:pPr>
        <w:pStyle w:val="RSCBulletedlist"/>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with the key term</w:t>
      </w:r>
      <w:r>
        <w:rPr>
          <w:lang w:eastAsia="en-GB"/>
        </w:rPr>
        <w:t>s</w:t>
      </w:r>
      <w:r w:rsidRPr="00984329">
        <w:rPr>
          <w:lang w:eastAsia="en-GB"/>
        </w:rPr>
        <w:t>: explore, break down, explain, consolidate</w:t>
      </w:r>
      <w:r>
        <w:rPr>
          <w:lang w:eastAsia="en-GB"/>
        </w:rPr>
        <w:t>.</w:t>
      </w:r>
    </w:p>
    <w:p w14:paraId="03740233" w14:textId="77777777" w:rsidR="006B5928" w:rsidRDefault="006B5928" w:rsidP="00FB2D39">
      <w:pPr>
        <w:pStyle w:val="RSCUnderline"/>
        <w:jc w:val="left"/>
      </w:pPr>
    </w:p>
    <w:p w14:paraId="1C0FF5E9" w14:textId="77777777" w:rsidR="00FB2D39" w:rsidRPr="0013394E" w:rsidRDefault="00FB2D39" w:rsidP="00FB2D39">
      <w:pPr>
        <w:pStyle w:val="RSCUnderline"/>
        <w:jc w:val="left"/>
      </w:pPr>
    </w:p>
    <w:p w14:paraId="2B59AB09" w14:textId="77777777" w:rsidR="00FB2D39" w:rsidRDefault="00FB2D39" w:rsidP="00FB2D39">
      <w:pPr>
        <w:pStyle w:val="RSC2-columntabs"/>
      </w:pPr>
    </w:p>
    <w:p w14:paraId="2A03455F" w14:textId="77777777" w:rsidR="00FB2D39" w:rsidRDefault="00FB2D39" w:rsidP="00FB2D39">
      <w:pPr>
        <w:pStyle w:val="RSCBasictext"/>
        <w:rPr>
          <w:lang w:eastAsia="en-GB"/>
        </w:rPr>
      </w:pPr>
    </w:p>
    <w:p w14:paraId="798AC574" w14:textId="77777777" w:rsidR="00D444BA" w:rsidRPr="00FB2D39" w:rsidRDefault="00D444BA" w:rsidP="00FB2D39"/>
    <w:sectPr w:rsidR="00D444BA" w:rsidRPr="00FB2D39" w:rsidSect="00231C1C">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3C10" w14:textId="77777777" w:rsidR="009A6918" w:rsidRDefault="009A6918" w:rsidP="008A1B0B">
      <w:pPr>
        <w:spacing w:after="0" w:line="240" w:lineRule="auto"/>
      </w:pPr>
      <w:r>
        <w:separator/>
      </w:r>
    </w:p>
  </w:endnote>
  <w:endnote w:type="continuationSeparator" w:id="0">
    <w:p w14:paraId="53C6B312" w14:textId="77777777" w:rsidR="009A6918" w:rsidRDefault="009A691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6DEC49F"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A6DE1">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455F" w14:textId="77777777" w:rsidR="009A6918" w:rsidRDefault="009A6918" w:rsidP="008A1B0B">
      <w:pPr>
        <w:spacing w:after="0" w:line="240" w:lineRule="auto"/>
      </w:pPr>
      <w:r>
        <w:separator/>
      </w:r>
    </w:p>
  </w:footnote>
  <w:footnote w:type="continuationSeparator" w:id="0">
    <w:p w14:paraId="3594F084" w14:textId="77777777" w:rsidR="009A6918" w:rsidRDefault="009A691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BDE8EED"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15842096">
          <wp:simplePos x="0" y="0"/>
          <wp:positionH relativeFrom="column">
            <wp:posOffset>-540385</wp:posOffset>
          </wp:positionH>
          <wp:positionV relativeFrom="paragraph">
            <wp:posOffset>36195</wp:posOffset>
          </wp:positionV>
          <wp:extent cx="1789200" cy="356400"/>
          <wp:effectExtent l="0" t="0" r="1905" b="0"/>
          <wp:wrapNone/>
          <wp:docPr id="2" name="Picture 2" descr="A red cylindrical sign with white writing,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ylindrical sign with white writing,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59DF10FA">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FB2D39">
      <w:rPr>
        <w:rFonts w:ascii="Century Gothic" w:hAnsi="Century Gothic"/>
        <w:b/>
        <w:bCs/>
        <w:color w:val="C8102E"/>
        <w:sz w:val="30"/>
        <w:szCs w:val="30"/>
      </w:rPr>
      <w:t>Unscrambling definitions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34BE9940"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510316" w:rsidRPr="007925CA">
      <w:rPr>
        <w:rFonts w:ascii="Century Gothic" w:hAnsi="Century Gothic"/>
        <w:b/>
        <w:bCs/>
        <w:color w:val="C00000"/>
        <w:sz w:val="18"/>
        <w:szCs w:val="18"/>
      </w:rPr>
      <w:t>rsc.li/3XTkhe</w:t>
    </w:r>
    <w:r w:rsidR="007925CA" w:rsidRPr="007925CA">
      <w:rPr>
        <w:rFonts w:ascii="Century Gothic" w:hAnsi="Century Gothic"/>
        <w:b/>
        <w:bCs/>
        <w:color w:val="C00000"/>
        <w:sz w:val="18"/>
        <w:szCs w:val="18"/>
      </w:rPr>
      <w: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43B9"/>
    <w:rsid w:val="00056090"/>
    <w:rsid w:val="000647E4"/>
    <w:rsid w:val="00076B92"/>
    <w:rsid w:val="000866AC"/>
    <w:rsid w:val="00092315"/>
    <w:rsid w:val="00092796"/>
    <w:rsid w:val="000A31FD"/>
    <w:rsid w:val="000A5331"/>
    <w:rsid w:val="000A768F"/>
    <w:rsid w:val="000B0FE6"/>
    <w:rsid w:val="000E5F58"/>
    <w:rsid w:val="00126D6C"/>
    <w:rsid w:val="00132F74"/>
    <w:rsid w:val="00164BBD"/>
    <w:rsid w:val="001A50DE"/>
    <w:rsid w:val="00231C1C"/>
    <w:rsid w:val="0023536A"/>
    <w:rsid w:val="00281CFE"/>
    <w:rsid w:val="002A57CF"/>
    <w:rsid w:val="002A77FF"/>
    <w:rsid w:val="002C2223"/>
    <w:rsid w:val="002D34BA"/>
    <w:rsid w:val="002E47CA"/>
    <w:rsid w:val="002E59FA"/>
    <w:rsid w:val="002F0C38"/>
    <w:rsid w:val="003059AB"/>
    <w:rsid w:val="00330DB8"/>
    <w:rsid w:val="00362CC1"/>
    <w:rsid w:val="003638F0"/>
    <w:rsid w:val="003716B9"/>
    <w:rsid w:val="00381CA4"/>
    <w:rsid w:val="003A6537"/>
    <w:rsid w:val="003B5308"/>
    <w:rsid w:val="003E3E15"/>
    <w:rsid w:val="003E5776"/>
    <w:rsid w:val="003E6C73"/>
    <w:rsid w:val="003F2EF3"/>
    <w:rsid w:val="00441715"/>
    <w:rsid w:val="0046389A"/>
    <w:rsid w:val="004640F2"/>
    <w:rsid w:val="00471410"/>
    <w:rsid w:val="004A6C93"/>
    <w:rsid w:val="004B1418"/>
    <w:rsid w:val="004D28CC"/>
    <w:rsid w:val="004D46C0"/>
    <w:rsid w:val="004E1BD7"/>
    <w:rsid w:val="004E53ED"/>
    <w:rsid w:val="004F69AD"/>
    <w:rsid w:val="00510316"/>
    <w:rsid w:val="00511655"/>
    <w:rsid w:val="00516F80"/>
    <w:rsid w:val="00525B8C"/>
    <w:rsid w:val="00560449"/>
    <w:rsid w:val="005820B0"/>
    <w:rsid w:val="005C5A2A"/>
    <w:rsid w:val="005F0459"/>
    <w:rsid w:val="00615ED2"/>
    <w:rsid w:val="00640BDB"/>
    <w:rsid w:val="0067065F"/>
    <w:rsid w:val="006744C3"/>
    <w:rsid w:val="00677A37"/>
    <w:rsid w:val="006820BE"/>
    <w:rsid w:val="006A39EC"/>
    <w:rsid w:val="006B4CA7"/>
    <w:rsid w:val="006B5928"/>
    <w:rsid w:val="006C062F"/>
    <w:rsid w:val="006C7B0F"/>
    <w:rsid w:val="006D790E"/>
    <w:rsid w:val="006E1E92"/>
    <w:rsid w:val="00702181"/>
    <w:rsid w:val="007042E5"/>
    <w:rsid w:val="00723FB9"/>
    <w:rsid w:val="00741ECD"/>
    <w:rsid w:val="007424D7"/>
    <w:rsid w:val="00764810"/>
    <w:rsid w:val="007859BF"/>
    <w:rsid w:val="007925CA"/>
    <w:rsid w:val="00793A37"/>
    <w:rsid w:val="007C7296"/>
    <w:rsid w:val="007F7E88"/>
    <w:rsid w:val="0080546C"/>
    <w:rsid w:val="00813905"/>
    <w:rsid w:val="00835B9C"/>
    <w:rsid w:val="00841A83"/>
    <w:rsid w:val="00856606"/>
    <w:rsid w:val="00864564"/>
    <w:rsid w:val="00875B41"/>
    <w:rsid w:val="0089187A"/>
    <w:rsid w:val="00891D25"/>
    <w:rsid w:val="008A1B0B"/>
    <w:rsid w:val="008A7C49"/>
    <w:rsid w:val="008C0669"/>
    <w:rsid w:val="008D70D7"/>
    <w:rsid w:val="00937C2D"/>
    <w:rsid w:val="00945A0F"/>
    <w:rsid w:val="009629C1"/>
    <w:rsid w:val="00973447"/>
    <w:rsid w:val="009800FB"/>
    <w:rsid w:val="009A3093"/>
    <w:rsid w:val="009A328C"/>
    <w:rsid w:val="009A6918"/>
    <w:rsid w:val="009C6B39"/>
    <w:rsid w:val="00A05D73"/>
    <w:rsid w:val="00A11150"/>
    <w:rsid w:val="00A177A3"/>
    <w:rsid w:val="00A30C32"/>
    <w:rsid w:val="00A34D68"/>
    <w:rsid w:val="00A5348B"/>
    <w:rsid w:val="00A55D0E"/>
    <w:rsid w:val="00A571EB"/>
    <w:rsid w:val="00A5740C"/>
    <w:rsid w:val="00A60767"/>
    <w:rsid w:val="00A66348"/>
    <w:rsid w:val="00A725C3"/>
    <w:rsid w:val="00A84218"/>
    <w:rsid w:val="00A93E49"/>
    <w:rsid w:val="00AA6B27"/>
    <w:rsid w:val="00AA6DE1"/>
    <w:rsid w:val="00AB085D"/>
    <w:rsid w:val="00AB469A"/>
    <w:rsid w:val="00AB639C"/>
    <w:rsid w:val="00AB7E40"/>
    <w:rsid w:val="00AC0A90"/>
    <w:rsid w:val="00AC36DA"/>
    <w:rsid w:val="00B0211E"/>
    <w:rsid w:val="00B0318E"/>
    <w:rsid w:val="00B07819"/>
    <w:rsid w:val="00B12872"/>
    <w:rsid w:val="00B226A7"/>
    <w:rsid w:val="00B32608"/>
    <w:rsid w:val="00B67A03"/>
    <w:rsid w:val="00B71E66"/>
    <w:rsid w:val="00B721F1"/>
    <w:rsid w:val="00B97EC5"/>
    <w:rsid w:val="00BC5741"/>
    <w:rsid w:val="00BD1443"/>
    <w:rsid w:val="00BD1699"/>
    <w:rsid w:val="00C02D5D"/>
    <w:rsid w:val="00C1703F"/>
    <w:rsid w:val="00C2307A"/>
    <w:rsid w:val="00C24B6B"/>
    <w:rsid w:val="00C322CA"/>
    <w:rsid w:val="00C34AB1"/>
    <w:rsid w:val="00C6122F"/>
    <w:rsid w:val="00C644EC"/>
    <w:rsid w:val="00C75663"/>
    <w:rsid w:val="00CD5E3C"/>
    <w:rsid w:val="00CE6291"/>
    <w:rsid w:val="00CF1299"/>
    <w:rsid w:val="00CF35BF"/>
    <w:rsid w:val="00D10387"/>
    <w:rsid w:val="00D12149"/>
    <w:rsid w:val="00D12DE5"/>
    <w:rsid w:val="00D444BA"/>
    <w:rsid w:val="00D460A0"/>
    <w:rsid w:val="00D46AAD"/>
    <w:rsid w:val="00D56C1B"/>
    <w:rsid w:val="00D62A21"/>
    <w:rsid w:val="00D732BB"/>
    <w:rsid w:val="00D87095"/>
    <w:rsid w:val="00D92EA9"/>
    <w:rsid w:val="00DD4603"/>
    <w:rsid w:val="00DE4519"/>
    <w:rsid w:val="00DF1C5C"/>
    <w:rsid w:val="00E1475F"/>
    <w:rsid w:val="00E174ED"/>
    <w:rsid w:val="00E23EAC"/>
    <w:rsid w:val="00E27EF2"/>
    <w:rsid w:val="00E36D24"/>
    <w:rsid w:val="00E408AC"/>
    <w:rsid w:val="00E47CCE"/>
    <w:rsid w:val="00ED698B"/>
    <w:rsid w:val="00EF3FDA"/>
    <w:rsid w:val="00F55FE1"/>
    <w:rsid w:val="00F572C5"/>
    <w:rsid w:val="00F709FB"/>
    <w:rsid w:val="00F71CF7"/>
    <w:rsid w:val="00F87354"/>
    <w:rsid w:val="00F94905"/>
    <w:rsid w:val="00FB2D39"/>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FB2D39"/>
    <w:rPr>
      <w:sz w:val="16"/>
      <w:szCs w:val="16"/>
    </w:rPr>
  </w:style>
  <w:style w:type="paragraph" w:styleId="CommentText0">
    <w:name w:val="annotation text"/>
    <w:basedOn w:val="Normal"/>
    <w:link w:val="CommentTextChar"/>
    <w:uiPriority w:val="99"/>
    <w:unhideWhenUsed/>
    <w:rsid w:val="00FB2D39"/>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FB2D39"/>
    <w:rPr>
      <w:rFonts w:ascii="Arial" w:hAnsi="Arial" w:cs="Arial"/>
      <w:sz w:val="20"/>
      <w:szCs w:val="20"/>
    </w:rPr>
  </w:style>
  <w:style w:type="character" w:customStyle="1" w:styleId="aranob">
    <w:name w:val="aranob"/>
    <w:basedOn w:val="DefaultParagraphFont"/>
    <w:rsid w:val="00FB2D39"/>
  </w:style>
  <w:style w:type="character" w:styleId="FollowedHyperlink">
    <w:name w:val="FollowedHyperlink"/>
    <w:basedOn w:val="DefaultParagraphFont"/>
    <w:uiPriority w:val="99"/>
    <w:semiHidden/>
    <w:unhideWhenUsed/>
    <w:rsid w:val="00FB2D39"/>
    <w:rPr>
      <w:color w:val="954F72" w:themeColor="followedHyperlink"/>
      <w:u w:val="single"/>
    </w:rPr>
  </w:style>
  <w:style w:type="paragraph" w:styleId="Revision">
    <w:name w:val="Revision"/>
    <w:hidden/>
    <w:uiPriority w:val="99"/>
    <w:semiHidden/>
    <w:rsid w:val="00615ED2"/>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26D6C"/>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126D6C"/>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562567524">
      <w:bodyDiv w:val="1"/>
      <w:marLeft w:val="0"/>
      <w:marRight w:val="0"/>
      <w:marTop w:val="0"/>
      <w:marBottom w:val="0"/>
      <w:divBdr>
        <w:top w:val="none" w:sz="0" w:space="0" w:color="auto"/>
        <w:left w:val="none" w:sz="0" w:space="0" w:color="auto"/>
        <w:bottom w:val="none" w:sz="0" w:space="0" w:color="auto"/>
        <w:right w:val="none" w:sz="0" w:space="0" w:color="auto"/>
      </w:divBdr>
    </w:div>
    <w:div w:id="647979422">
      <w:bodyDiv w:val="1"/>
      <w:marLeft w:val="0"/>
      <w:marRight w:val="0"/>
      <w:marTop w:val="0"/>
      <w:marBottom w:val="0"/>
      <w:divBdr>
        <w:top w:val="none" w:sz="0" w:space="0" w:color="auto"/>
        <w:left w:val="none" w:sz="0" w:space="0" w:color="auto"/>
        <w:bottom w:val="none" w:sz="0" w:space="0" w:color="auto"/>
        <w:right w:val="none" w:sz="0" w:space="0" w:color="auto"/>
      </w:divBdr>
    </w:div>
    <w:div w:id="1082919544">
      <w:bodyDiv w:val="1"/>
      <w:marLeft w:val="0"/>
      <w:marRight w:val="0"/>
      <w:marTop w:val="0"/>
      <w:marBottom w:val="0"/>
      <w:divBdr>
        <w:top w:val="none" w:sz="0" w:space="0" w:color="auto"/>
        <w:left w:val="none" w:sz="0" w:space="0" w:color="auto"/>
        <w:bottom w:val="none" w:sz="0" w:space="0" w:color="auto"/>
        <w:right w:val="none" w:sz="0" w:space="0" w:color="auto"/>
      </w:divBdr>
    </w:div>
    <w:div w:id="1499005873">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XTkh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Gda32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B22B6058-AD30-48E2-B1D7-EAE7E56B7A89}">
  <ds:schemaRefs>
    <ds:schemaRef ds:uri="http://schemas.microsoft.com/sharepoint/v3/contenttype/forms"/>
  </ds:schemaRefs>
</ds:datastoreItem>
</file>

<file path=customXml/itemProps2.xml><?xml version="1.0" encoding="utf-8"?>
<ds:datastoreItem xmlns:ds="http://schemas.openxmlformats.org/officeDocument/2006/customXml" ds:itemID="{E09D383C-F060-4FAE-B666-853B990D8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customXml/itemProps4.xml><?xml version="1.0" encoding="utf-8"?>
<ds:datastoreItem xmlns:ds="http://schemas.openxmlformats.org/officeDocument/2006/customXml" ds:itemID="{672CBA38-86BA-4835-A9C4-64CE92F2ED52}">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Unscrambling definitions 14-16 atomic model teacher notes</vt:lpstr>
    </vt:vector>
  </TitlesOfParts>
  <Manager/>
  <Company>Royal Society Of Chemistry</Company>
  <LinksUpToDate>false</LinksUpToDate>
  <CharactersWithSpaces>3189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Unscrambling definitions atomic model teacher notes</dc:title>
  <dc:subject/>
  <dc:creator>Royal Society Of Chemistry</dc:creator>
  <cp:keywords>14-16; atomic model; atoms and ions; particle diagrams; vocabulary; chemistry; glossary, key terms, key words, language of science; communication</cp:keywords>
  <dc:description>From rsc.li/3XTkheu, student sheet and slides also available</dc:description>
  <cp:lastModifiedBy>Katie Haylor</cp:lastModifiedBy>
  <cp:revision>47</cp:revision>
  <dcterms:created xsi:type="dcterms:W3CDTF">2025-03-19T23:28:00Z</dcterms:created>
  <dcterms:modified xsi:type="dcterms:W3CDTF">2025-04-23T10:41:00Z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