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552C" w14:textId="79EE55BF" w:rsidR="00D511D8" w:rsidRDefault="005128B8" w:rsidP="00D0546F">
      <w:pPr>
        <w:pStyle w:val="Heading1"/>
        <w:tabs>
          <w:tab w:val="left" w:pos="1332"/>
        </w:tabs>
      </w:pPr>
      <w:r w:rsidRPr="005128B8">
        <w:t>Chromium, molybdenum and tungsten</w:t>
      </w:r>
      <w:r>
        <w:t xml:space="preserve"> </w:t>
      </w:r>
      <w:r w:rsidR="00D511D8">
        <w:t xml:space="preserve">– </w:t>
      </w:r>
      <w:r w:rsidR="00D0546F">
        <w:t>teacher notes</w:t>
      </w:r>
    </w:p>
    <w:p w14:paraId="49916568" w14:textId="14727569" w:rsidR="00D0546F" w:rsidRDefault="00D0546F" w:rsidP="00D0546F"/>
    <w:p w14:paraId="060EF319" w14:textId="1F3C3394" w:rsidR="00D0546F" w:rsidRDefault="00D0546F" w:rsidP="00D0546F">
      <w:pPr>
        <w:pStyle w:val="Heading2"/>
      </w:pPr>
      <w:r>
        <w:t>Topic</w:t>
      </w:r>
    </w:p>
    <w:p w14:paraId="63936AA3" w14:textId="77777777" w:rsidR="005128B8" w:rsidRPr="005128B8" w:rsidRDefault="005128B8" w:rsidP="005128B8"/>
    <w:p w14:paraId="66EC297C" w14:textId="121182FE" w:rsidR="00D0546F" w:rsidRDefault="005128B8" w:rsidP="005128B8">
      <w:r>
        <w:t>Transition elements – colours of ions, redox reactions and variable oxidisation state.</w:t>
      </w:r>
    </w:p>
    <w:p w14:paraId="711EF8BF" w14:textId="0432C392" w:rsidR="00D0546F" w:rsidRDefault="00D0546F" w:rsidP="00D0546F">
      <w:pPr>
        <w:pStyle w:val="Heading2"/>
      </w:pPr>
      <w:r>
        <w:t>Timing</w:t>
      </w:r>
    </w:p>
    <w:p w14:paraId="2A857170" w14:textId="77777777" w:rsidR="00D0546F" w:rsidRPr="00D0546F" w:rsidRDefault="00D0546F" w:rsidP="00D0546F"/>
    <w:p w14:paraId="0E591F5A" w14:textId="49C32B6F" w:rsidR="005128B8" w:rsidRPr="005128B8" w:rsidRDefault="005128B8" w:rsidP="005128B8">
      <w:r>
        <w:t>10</w:t>
      </w:r>
      <w:r w:rsidR="00D0546F">
        <w:t xml:space="preserve"> mins</w:t>
      </w:r>
    </w:p>
    <w:p w14:paraId="0C148755" w14:textId="5F6629EC" w:rsidR="005128B8" w:rsidRDefault="005128B8" w:rsidP="005128B8">
      <w:pPr>
        <w:pStyle w:val="Heading2"/>
        <w:rPr>
          <w:lang w:eastAsia="en-US"/>
        </w:rPr>
      </w:pPr>
      <w:r w:rsidRPr="005128B8">
        <w:rPr>
          <w:lang w:eastAsia="en-US"/>
        </w:rPr>
        <w:t xml:space="preserve">Description </w:t>
      </w:r>
    </w:p>
    <w:p w14:paraId="6D633273" w14:textId="77777777" w:rsidR="005128B8" w:rsidRPr="005128B8" w:rsidRDefault="005128B8" w:rsidP="005128B8">
      <w:pPr>
        <w:rPr>
          <w:lang w:eastAsia="en-US"/>
        </w:rPr>
      </w:pPr>
    </w:p>
    <w:p w14:paraId="18C866C5" w14:textId="0A986DDF" w:rsidR="005128B8" w:rsidRDefault="005128B8" w:rsidP="005128B8">
      <w:r w:rsidRPr="005128B8">
        <w:rPr>
          <w:lang w:eastAsia="en-US"/>
        </w:rPr>
        <w:t>In this unusual experiment, some features of the chemistry of three transition elements are examined. The experiment illustrates aspects of colour, precipitate formation, changes in oxidation state and equilibria – all important concepts in transition metal chemistry. Most students will already be familiar with some of the chemistry of chromium through the oxidising properties of the dichromate ion, but not that of molybdenum and tungsten – the chemistry of these two elements is very complex.</w:t>
      </w:r>
    </w:p>
    <w:p w14:paraId="4F041E71" w14:textId="77377E42" w:rsidR="005128B8" w:rsidRDefault="00D0546F" w:rsidP="005128B8">
      <w:pPr>
        <w:pStyle w:val="Heading2"/>
      </w:pPr>
      <w:r>
        <w:t>Apparatus</w:t>
      </w:r>
    </w:p>
    <w:p w14:paraId="26F39666" w14:textId="77777777" w:rsidR="005128B8" w:rsidRPr="005128B8" w:rsidRDefault="005128B8" w:rsidP="005128B8"/>
    <w:p w14:paraId="6C10A5D2" w14:textId="76B60854" w:rsidR="005128B8" w:rsidRPr="005128B8" w:rsidRDefault="005128B8" w:rsidP="00BE16BE">
      <w:pPr>
        <w:pStyle w:val="ListParagraph"/>
        <w:numPr>
          <w:ilvl w:val="0"/>
          <w:numId w:val="18"/>
        </w:numPr>
        <w:rPr>
          <w:lang w:eastAsia="en-US"/>
        </w:rPr>
      </w:pPr>
      <w:r w:rsidRPr="00BE16BE">
        <w:rPr>
          <w:sz w:val="24"/>
          <w:szCs w:val="24"/>
          <w:lang w:eastAsia="en-US"/>
        </w:rPr>
        <w:t>S</w:t>
      </w:r>
      <w:r w:rsidRPr="005128B8">
        <w:rPr>
          <w:lang w:eastAsia="en-US"/>
        </w:rPr>
        <w:t xml:space="preserve">tudent worksheet </w:t>
      </w:r>
    </w:p>
    <w:p w14:paraId="5DBC4B84" w14:textId="5EE328CC" w:rsidR="005128B8" w:rsidRPr="005128B8" w:rsidRDefault="005128B8" w:rsidP="00BE16BE">
      <w:pPr>
        <w:pStyle w:val="ListParagraph"/>
        <w:numPr>
          <w:ilvl w:val="0"/>
          <w:numId w:val="18"/>
        </w:numPr>
      </w:pPr>
      <w:r>
        <w:rPr>
          <w:lang w:eastAsia="en-US"/>
        </w:rPr>
        <w:t>C</w:t>
      </w:r>
      <w:r w:rsidRPr="005128B8">
        <w:rPr>
          <w:lang w:eastAsia="en-US"/>
        </w:rPr>
        <w:t>lear plastic sheet (</w:t>
      </w:r>
      <w:proofErr w:type="spellStart"/>
      <w:r w:rsidRPr="00BE16BE">
        <w:rPr>
          <w:i/>
          <w:iCs/>
          <w:lang w:eastAsia="en-US"/>
        </w:rPr>
        <w:t>eg</w:t>
      </w:r>
      <w:proofErr w:type="spellEnd"/>
      <w:r w:rsidRPr="00BE16BE">
        <w:rPr>
          <w:i/>
          <w:iCs/>
          <w:lang w:eastAsia="en-US"/>
        </w:rPr>
        <w:t xml:space="preserve"> </w:t>
      </w:r>
      <w:r w:rsidR="00D755C6">
        <w:rPr>
          <w:lang w:eastAsia="en-US"/>
        </w:rPr>
        <w:t xml:space="preserve">OHP </w:t>
      </w:r>
      <w:r w:rsidRPr="005128B8">
        <w:rPr>
          <w:lang w:eastAsia="en-US"/>
        </w:rPr>
        <w:t>sheet).</w:t>
      </w:r>
    </w:p>
    <w:p w14:paraId="31C2FCDF" w14:textId="24BABB27" w:rsidR="00BE16BE" w:rsidRDefault="00D0546F" w:rsidP="00BE16BE">
      <w:pPr>
        <w:pStyle w:val="Heading2"/>
      </w:pPr>
      <w:r>
        <w:t>Chemicals</w:t>
      </w:r>
    </w:p>
    <w:p w14:paraId="2AAA97F1" w14:textId="77777777" w:rsidR="00BE16BE" w:rsidRPr="00BE16BE" w:rsidRDefault="00BE16BE" w:rsidP="00BE16BE"/>
    <w:p w14:paraId="46DBFE2F" w14:textId="0DE208DB" w:rsidR="009C4970" w:rsidRDefault="00BE16BE" w:rsidP="009C4970">
      <w:pPr>
        <w:rPr>
          <w:lang w:eastAsia="en-US"/>
        </w:rPr>
      </w:pPr>
      <w:r w:rsidRPr="00BE16BE">
        <w:rPr>
          <w:lang w:eastAsia="en-US"/>
        </w:rPr>
        <w:t xml:space="preserve">Solutions contained in plastic pipettes, see </w:t>
      </w:r>
      <w:r w:rsidR="009C4970" w:rsidRPr="00CF6ABC">
        <w:rPr>
          <w:lang w:eastAsia="en-US"/>
        </w:rPr>
        <w:t>our standard health and safety guidance</w:t>
      </w:r>
      <w:r w:rsidR="00CF6ABC">
        <w:rPr>
          <w:lang w:eastAsia="en-US"/>
        </w:rPr>
        <w:t xml:space="preserve"> at</w:t>
      </w:r>
      <w:r w:rsidR="00D755C6">
        <w:rPr>
          <w:lang w:eastAsia="en-US"/>
        </w:rPr>
        <w:t xml:space="preserve"> </w:t>
      </w:r>
      <w:hyperlink r:id="rId11" w:history="1">
        <w:r w:rsidR="00D755C6" w:rsidRPr="00AD3F97">
          <w:rPr>
            <w:rStyle w:val="Hyperlink"/>
          </w:rPr>
          <w:t>https://rsc.li/3xJYLKh</w:t>
        </w:r>
      </w:hyperlink>
      <w:r w:rsidR="00D755C6">
        <w:t xml:space="preserve"> </w:t>
      </w:r>
    </w:p>
    <w:p w14:paraId="7F771E42" w14:textId="77777777" w:rsidR="009C4970" w:rsidRDefault="009C4970" w:rsidP="009C4970">
      <w:pPr>
        <w:rPr>
          <w:lang w:eastAsia="en-US"/>
        </w:rPr>
      </w:pPr>
    </w:p>
    <w:p w14:paraId="41293FD2" w14:textId="42B8CEA2" w:rsidR="00BE16BE" w:rsidRPr="009C4970" w:rsidRDefault="00BE16BE" w:rsidP="008E4760">
      <w:pPr>
        <w:pStyle w:val="ListParagraph"/>
        <w:numPr>
          <w:ilvl w:val="0"/>
          <w:numId w:val="27"/>
        </w:numPr>
        <w:rPr>
          <w:lang w:eastAsia="en-US"/>
        </w:rPr>
      </w:pPr>
      <w:r w:rsidRPr="00BE16BE">
        <w:rPr>
          <w:lang w:eastAsia="en-US"/>
        </w:rPr>
        <w:t>Potassium chromate 0.2 mol dm</w:t>
      </w:r>
      <w:r w:rsidRPr="009C4970">
        <w:rPr>
          <w:vertAlign w:val="superscript"/>
          <w:lang w:eastAsia="en-US"/>
        </w:rPr>
        <w:t>-3</w:t>
      </w:r>
    </w:p>
    <w:p w14:paraId="2E9E693F" w14:textId="71643683" w:rsidR="00BE16BE" w:rsidRPr="009C4970" w:rsidRDefault="00BE16BE" w:rsidP="00BE16BE">
      <w:pPr>
        <w:pStyle w:val="ListParagraph"/>
        <w:numPr>
          <w:ilvl w:val="0"/>
          <w:numId w:val="27"/>
        </w:numPr>
        <w:rPr>
          <w:lang w:eastAsia="en-US"/>
        </w:rPr>
      </w:pPr>
      <w:r w:rsidRPr="00BE16BE">
        <w:rPr>
          <w:lang w:eastAsia="en-US"/>
        </w:rPr>
        <w:t>Ammonium molybdate 0.05 mol dm</w:t>
      </w:r>
      <w:r w:rsidR="009C4970" w:rsidRPr="009C4970">
        <w:rPr>
          <w:vertAlign w:val="superscript"/>
          <w:lang w:eastAsia="en-US"/>
        </w:rPr>
        <w:t>-3</w:t>
      </w:r>
    </w:p>
    <w:p w14:paraId="219F783C" w14:textId="13C777C8" w:rsidR="00BE16BE" w:rsidRPr="009C4970" w:rsidRDefault="00BE16BE" w:rsidP="00BE16BE">
      <w:pPr>
        <w:pStyle w:val="ListParagraph"/>
        <w:numPr>
          <w:ilvl w:val="0"/>
          <w:numId w:val="27"/>
        </w:numPr>
        <w:rPr>
          <w:lang w:eastAsia="en-US"/>
        </w:rPr>
      </w:pPr>
      <w:r w:rsidRPr="00BE16BE">
        <w:rPr>
          <w:lang w:eastAsia="en-US"/>
        </w:rPr>
        <w:t>Sodium tungstate 0.2 mol dm</w:t>
      </w:r>
      <w:r w:rsidR="009C4970" w:rsidRPr="009C4970">
        <w:rPr>
          <w:vertAlign w:val="superscript"/>
          <w:lang w:eastAsia="en-US"/>
        </w:rPr>
        <w:t>-3</w:t>
      </w:r>
    </w:p>
    <w:p w14:paraId="5508C8B8" w14:textId="1966CF1B" w:rsidR="00BE16BE" w:rsidRPr="009C4970" w:rsidRDefault="00BE16BE" w:rsidP="00BE16BE">
      <w:pPr>
        <w:pStyle w:val="ListParagraph"/>
        <w:numPr>
          <w:ilvl w:val="0"/>
          <w:numId w:val="27"/>
        </w:numPr>
        <w:rPr>
          <w:lang w:eastAsia="en-US"/>
        </w:rPr>
      </w:pPr>
      <w:r w:rsidRPr="00BE16BE">
        <w:rPr>
          <w:lang w:eastAsia="en-US"/>
        </w:rPr>
        <w:t>Hydrochloric acid 1 mol dm</w:t>
      </w:r>
      <w:r w:rsidR="009C4970" w:rsidRPr="009C4970">
        <w:rPr>
          <w:vertAlign w:val="superscript"/>
          <w:lang w:eastAsia="en-US"/>
        </w:rPr>
        <w:t>-3</w:t>
      </w:r>
    </w:p>
    <w:p w14:paraId="7384AB8D" w14:textId="7185F8CD" w:rsidR="00BE16BE" w:rsidRPr="009C4970" w:rsidRDefault="00BE16BE" w:rsidP="00BE16BE">
      <w:pPr>
        <w:pStyle w:val="ListParagraph"/>
        <w:numPr>
          <w:ilvl w:val="0"/>
          <w:numId w:val="27"/>
        </w:numPr>
        <w:rPr>
          <w:lang w:eastAsia="en-US"/>
        </w:rPr>
      </w:pPr>
      <w:r w:rsidRPr="00BE16BE">
        <w:rPr>
          <w:lang w:eastAsia="en-US"/>
        </w:rPr>
        <w:t>Sodium hydroxide 1 mol dm</w:t>
      </w:r>
      <w:r w:rsidR="009C4970" w:rsidRPr="009C4970">
        <w:rPr>
          <w:vertAlign w:val="superscript"/>
          <w:lang w:eastAsia="en-US"/>
        </w:rPr>
        <w:t>-3</w:t>
      </w:r>
    </w:p>
    <w:p w14:paraId="1508B2BE" w14:textId="5B6B71DB" w:rsidR="00BE16BE" w:rsidRPr="009C4970" w:rsidRDefault="00BE16BE" w:rsidP="00BE16BE">
      <w:pPr>
        <w:pStyle w:val="ListParagraph"/>
        <w:numPr>
          <w:ilvl w:val="0"/>
          <w:numId w:val="27"/>
        </w:numPr>
      </w:pPr>
      <w:r w:rsidRPr="00BE16BE">
        <w:rPr>
          <w:lang w:eastAsia="en-US"/>
        </w:rPr>
        <w:t>Iron(II) sulphate 0.2 mol dm</w:t>
      </w:r>
      <w:r w:rsidR="009C4970" w:rsidRPr="009C4970">
        <w:rPr>
          <w:vertAlign w:val="superscript"/>
          <w:lang w:eastAsia="en-US"/>
        </w:rPr>
        <w:t>-3</w:t>
      </w:r>
    </w:p>
    <w:p w14:paraId="43FBD685" w14:textId="30CEA84D" w:rsidR="009C4970" w:rsidRDefault="009C4970" w:rsidP="009C4970"/>
    <w:p w14:paraId="031B52DD" w14:textId="0AC95247" w:rsidR="009C4970" w:rsidRDefault="009C4970" w:rsidP="009C4970">
      <w:pPr>
        <w:pStyle w:val="Heading2"/>
      </w:pPr>
      <w:r>
        <w:t>Discussion</w:t>
      </w:r>
    </w:p>
    <w:p w14:paraId="2F3DC6F6" w14:textId="77777777" w:rsidR="003C62DE" w:rsidRPr="003C62DE" w:rsidRDefault="003C62DE" w:rsidP="003C62DE">
      <w:pPr>
        <w:autoSpaceDE w:val="0"/>
        <w:autoSpaceDN w:val="0"/>
        <w:adjustRightInd w:val="0"/>
        <w:spacing w:line="240" w:lineRule="auto"/>
        <w:rPr>
          <w:sz w:val="24"/>
          <w:szCs w:val="24"/>
          <w:lang w:eastAsia="en-US"/>
        </w:rPr>
      </w:pPr>
    </w:p>
    <w:p w14:paraId="7006A79A" w14:textId="5C6C9319" w:rsidR="003C62DE" w:rsidRPr="003C62DE" w:rsidRDefault="003C62DE" w:rsidP="003C62DE">
      <w:pPr>
        <w:pStyle w:val="Heading3"/>
        <w:rPr>
          <w:lang w:eastAsia="en-US"/>
        </w:rPr>
      </w:pPr>
      <w:r w:rsidRPr="003C62DE">
        <w:rPr>
          <w:lang w:eastAsia="en-US"/>
        </w:rPr>
        <w:t xml:space="preserve">Molybdenum and tungsten </w:t>
      </w:r>
    </w:p>
    <w:p w14:paraId="0952E596" w14:textId="73231593" w:rsidR="00FC71FC" w:rsidRDefault="003C62DE" w:rsidP="00FC71FC">
      <w:pPr>
        <w:rPr>
          <w:lang w:eastAsia="en-US"/>
        </w:rPr>
      </w:pPr>
      <w:r w:rsidRPr="00FC71FC">
        <w:rPr>
          <w:lang w:eastAsia="en-US"/>
        </w:rPr>
        <w:t>These two transition metals, in the same group as chromium, are rarely encountered in experiments at secondary level although students should be familiar with the use of tungsten metal as filaments in light bulbs</w:t>
      </w:r>
      <w:r w:rsidR="00FC71FC">
        <w:rPr>
          <w:lang w:eastAsia="en-US"/>
        </w:rPr>
        <w:t xml:space="preserve">. </w:t>
      </w:r>
      <w:r w:rsidRPr="00FC71FC">
        <w:rPr>
          <w:lang w:eastAsia="en-US"/>
        </w:rPr>
        <w:t xml:space="preserve">It has the highest melting point of any metal – 3422 ± 200 °C. </w:t>
      </w:r>
    </w:p>
    <w:p w14:paraId="23FFA755" w14:textId="77777777" w:rsidR="00FC71FC" w:rsidRDefault="00FC71FC" w:rsidP="00FC71FC">
      <w:pPr>
        <w:rPr>
          <w:lang w:eastAsia="en-US"/>
        </w:rPr>
      </w:pPr>
    </w:p>
    <w:p w14:paraId="3F0E4F8E" w14:textId="3416CED1" w:rsidR="003C62DE" w:rsidRDefault="003C62DE" w:rsidP="00FC71FC">
      <w:pPr>
        <w:rPr>
          <w:lang w:eastAsia="en-US"/>
        </w:rPr>
      </w:pPr>
      <w:r w:rsidRPr="00FC71FC">
        <w:rPr>
          <w:lang w:eastAsia="en-US"/>
        </w:rPr>
        <w:t xml:space="preserve">Molybdenum is an essential element in animal biochemistry and occurs in the enzyme xanthine oxidase which is involved in purine–adenine and guanine metabolism. Both metals are widely used in the steel industry where they are essential in the manufacture of high-speed steels for cutting tools. </w:t>
      </w:r>
    </w:p>
    <w:p w14:paraId="6A08EAC2" w14:textId="77777777" w:rsidR="00FC71FC" w:rsidRPr="00FC71FC" w:rsidRDefault="00FC71FC" w:rsidP="00FC71FC">
      <w:pPr>
        <w:rPr>
          <w:lang w:eastAsia="en-US"/>
        </w:rPr>
      </w:pPr>
    </w:p>
    <w:p w14:paraId="475CA123" w14:textId="3BE150C8" w:rsidR="003C62DE" w:rsidRDefault="003C62DE" w:rsidP="00FC71FC">
      <w:pPr>
        <w:rPr>
          <w:lang w:eastAsia="en-US"/>
        </w:rPr>
      </w:pPr>
      <w:r w:rsidRPr="00FC71FC">
        <w:rPr>
          <w:lang w:eastAsia="en-US"/>
        </w:rPr>
        <w:t>Their solution chemistry is very complex – students might be surprised by the formula of ammonium molybdate</w:t>
      </w:r>
      <w:r w:rsidR="00CF6ABC">
        <w:rPr>
          <w:lang w:eastAsia="en-US"/>
        </w:rPr>
        <w:t>.</w:t>
      </w:r>
    </w:p>
    <w:p w14:paraId="4DE4DE4C" w14:textId="77777777" w:rsidR="00CF6ABC" w:rsidRPr="00FC71FC" w:rsidRDefault="00CF6ABC" w:rsidP="00FC71FC">
      <w:pPr>
        <w:rPr>
          <w:lang w:eastAsia="en-US"/>
        </w:rPr>
      </w:pPr>
    </w:p>
    <w:p w14:paraId="75E2964B" w14:textId="77777777" w:rsidR="00FC71FC" w:rsidRDefault="003C62DE" w:rsidP="00FC71FC">
      <w:pPr>
        <w:rPr>
          <w:lang w:eastAsia="en-US"/>
        </w:rPr>
      </w:pPr>
      <w:r w:rsidRPr="00FC71FC">
        <w:rPr>
          <w:lang w:eastAsia="en-US"/>
        </w:rPr>
        <w:t>The procedures described here illustrate changes in oxidation state (molybdenum) and precipitation from acid solution (tungsten). The addition of a mild reducing agent (iron(II)) to a solution of molybdate produces a blue colour generally known as molybdenum blue.</w:t>
      </w:r>
    </w:p>
    <w:p w14:paraId="2406B5CE" w14:textId="77777777" w:rsidR="00FC71FC" w:rsidRDefault="00FC71FC" w:rsidP="00FC71FC">
      <w:pPr>
        <w:rPr>
          <w:lang w:eastAsia="en-US"/>
        </w:rPr>
      </w:pPr>
    </w:p>
    <w:p w14:paraId="74AA44DA" w14:textId="3BE03965" w:rsidR="003C62DE" w:rsidRPr="00FC71FC" w:rsidRDefault="003C62DE" w:rsidP="00FC71FC">
      <w:pPr>
        <w:rPr>
          <w:lang w:eastAsia="en-US"/>
        </w:rPr>
      </w:pPr>
      <w:r w:rsidRPr="00FC71FC">
        <w:rPr>
          <w:lang w:eastAsia="en-US"/>
        </w:rPr>
        <w:t>These are non-stoichiometric compounds, containing both oxides and hydroxides, the mean oxidation number of molybdenum being between 5 and 6. It has been suggested that Mo</w:t>
      </w:r>
    </w:p>
    <w:p w14:paraId="432049BE" w14:textId="307958B5" w:rsidR="003C62DE" w:rsidRDefault="003C62DE" w:rsidP="00FC71FC">
      <w:pPr>
        <w:rPr>
          <w:lang w:eastAsia="en-US"/>
        </w:rPr>
      </w:pPr>
      <w:r w:rsidRPr="00FC71FC">
        <w:rPr>
          <w:lang w:eastAsia="en-US"/>
        </w:rPr>
        <w:t>3 atom clusters might be responsible for the blue colour.</w:t>
      </w:r>
    </w:p>
    <w:p w14:paraId="3A4CEC6C" w14:textId="77777777" w:rsidR="00FC71FC" w:rsidRPr="00FC71FC" w:rsidRDefault="00FC71FC" w:rsidP="00FC71FC">
      <w:pPr>
        <w:rPr>
          <w:lang w:eastAsia="en-US"/>
        </w:rPr>
      </w:pPr>
    </w:p>
    <w:p w14:paraId="22D32D70" w14:textId="57875536" w:rsidR="003C62DE" w:rsidRPr="00FC71FC" w:rsidRDefault="003C62DE" w:rsidP="00FC71FC">
      <w:pPr>
        <w:rPr>
          <w:lang w:eastAsia="en-US"/>
        </w:rPr>
      </w:pPr>
      <w:r w:rsidRPr="00FC71FC">
        <w:rPr>
          <w:lang w:eastAsia="en-US"/>
        </w:rPr>
        <w:t>The acidification of a solution of a tungstate produces a precipitate of tungsten(VI) oxide. Tungsten is therefore extracted from its ore (wolframite (Fe, Mn) WO4) under alkaline conditions.</w:t>
      </w:r>
    </w:p>
    <w:p w14:paraId="7DDCD261" w14:textId="77777777" w:rsidR="003C62DE" w:rsidRPr="009C4970" w:rsidRDefault="003C62DE" w:rsidP="003C62DE"/>
    <w:p w14:paraId="0C2D18E1" w14:textId="18008058" w:rsidR="00D0546F" w:rsidRPr="00D0546F" w:rsidRDefault="004E0D1B" w:rsidP="003C62DE">
      <w:pPr>
        <w:pStyle w:val="Heading2"/>
      </w:pPr>
      <w:r>
        <w:t>Observations</w:t>
      </w:r>
    </w:p>
    <w:p w14:paraId="52479715" w14:textId="77777777" w:rsidR="00FD7D9D" w:rsidRDefault="00FD7D9D" w:rsidP="00FD7D9D">
      <w:pPr>
        <w:pStyle w:val="Default"/>
      </w:pPr>
    </w:p>
    <w:p w14:paraId="32DC6EB5" w14:textId="77777777" w:rsidR="009C4970" w:rsidRPr="009C4970" w:rsidRDefault="009C4970" w:rsidP="009C4970">
      <w:pPr>
        <w:pStyle w:val="ListParagraph"/>
        <w:numPr>
          <w:ilvl w:val="0"/>
          <w:numId w:val="30"/>
        </w:numPr>
      </w:pPr>
      <w:r w:rsidRPr="009C4970">
        <w:t>Students should observe that the solution of chromium (as chromate(III)) is coloured, whereas those of molybdenum and tungsten are not. Discussion could ensue on whether this is significant, bearing in mind the general characteristic of transition elements that their compounds are coloured. Molybdenum and tungsten do form coloured compounds in other oxidation states, and students should be aware of the blue copper(II) and white copper(I) salts.</w:t>
      </w:r>
    </w:p>
    <w:p w14:paraId="1E359292" w14:textId="77777777" w:rsidR="009C4970" w:rsidRDefault="009C4970" w:rsidP="009C4970">
      <w:pPr>
        <w:pStyle w:val="ListParagraph"/>
        <w:numPr>
          <w:ilvl w:val="0"/>
          <w:numId w:val="30"/>
        </w:numPr>
      </w:pPr>
      <w:r w:rsidRPr="009C4970">
        <w:t>Acidification of the yellow chromate(VI) solution produces an orange colour due to the formation of dichromate ions as the position of equilibrium is shifted:</w:t>
      </w:r>
    </w:p>
    <w:p w14:paraId="4A9B8FC7" w14:textId="5BFEDCDA" w:rsidR="009C4970" w:rsidRDefault="009C4970" w:rsidP="009C4970">
      <w:pPr>
        <w:pStyle w:val="ListParagraph"/>
      </w:pPr>
      <w:r w:rsidRPr="009C4970">
        <w:t>2CrO</w:t>
      </w:r>
      <w:r w:rsidRPr="009C4970">
        <w:rPr>
          <w:vertAlign w:val="subscript"/>
        </w:rPr>
        <w:t>4</w:t>
      </w:r>
      <w:r w:rsidRPr="009C4970">
        <w:rPr>
          <w:vertAlign w:val="superscript"/>
        </w:rPr>
        <w:t>2–</w:t>
      </w:r>
      <w:r w:rsidRPr="009C4970">
        <w:t> +2H</w:t>
      </w:r>
      <w:r w:rsidRPr="009C4970">
        <w:rPr>
          <w:vertAlign w:val="superscript"/>
        </w:rPr>
        <w:t>+</w:t>
      </w:r>
      <w:r w:rsidRPr="009C4970">
        <w:t> </w:t>
      </w:r>
      <w:r w:rsidRPr="009C4970">
        <w:rPr>
          <w:rFonts w:ascii="Cambria Math" w:hAnsi="Cambria Math" w:cs="Cambria Math"/>
        </w:rPr>
        <w:t>⇄</w:t>
      </w:r>
      <w:r w:rsidRPr="009C4970">
        <w:rPr>
          <w:rFonts w:cs="Roboto"/>
        </w:rPr>
        <w:t>  </w:t>
      </w:r>
      <w:r w:rsidRPr="009C4970">
        <w:t>2HCrO</w:t>
      </w:r>
      <w:r w:rsidRPr="009C4970">
        <w:rPr>
          <w:vertAlign w:val="subscript"/>
        </w:rPr>
        <w:t>4</w:t>
      </w:r>
      <w:r w:rsidRPr="009C4970">
        <w:rPr>
          <w:vertAlign w:val="superscript"/>
        </w:rPr>
        <w:t>-</w:t>
      </w:r>
      <w:r w:rsidRPr="009C4970">
        <w:t> </w:t>
      </w:r>
      <w:r w:rsidRPr="009C4970">
        <w:rPr>
          <w:rFonts w:ascii="Cambria Math" w:hAnsi="Cambria Math" w:cs="Cambria Math"/>
        </w:rPr>
        <w:t>⇄</w:t>
      </w:r>
      <w:r w:rsidRPr="009C4970">
        <w:rPr>
          <w:rFonts w:cs="Roboto"/>
        </w:rPr>
        <w:t>  </w:t>
      </w:r>
      <w:r w:rsidRPr="009C4970">
        <w:t>Cr</w:t>
      </w:r>
      <w:r w:rsidRPr="009C4970">
        <w:rPr>
          <w:vertAlign w:val="subscript"/>
        </w:rPr>
        <w:t>2</w:t>
      </w:r>
      <w:r w:rsidRPr="009C4970">
        <w:t>O</w:t>
      </w:r>
      <w:r w:rsidRPr="009C4970">
        <w:rPr>
          <w:vertAlign w:val="subscript"/>
        </w:rPr>
        <w:t>7</w:t>
      </w:r>
      <w:r w:rsidRPr="009C4970">
        <w:rPr>
          <w:vertAlign w:val="superscript"/>
        </w:rPr>
        <w:t>2–</w:t>
      </w:r>
      <w:r w:rsidRPr="009C4970">
        <w:t> +H</w:t>
      </w:r>
      <w:r w:rsidRPr="009C4970">
        <w:rPr>
          <w:vertAlign w:val="subscript"/>
        </w:rPr>
        <w:t>2</w:t>
      </w:r>
      <w:r>
        <w:t>O</w:t>
      </w:r>
    </w:p>
    <w:p w14:paraId="5D922264" w14:textId="68F99A26" w:rsidR="009C4970" w:rsidRDefault="009C4970" w:rsidP="009C4970">
      <w:pPr>
        <w:pStyle w:val="ListParagraph"/>
      </w:pPr>
      <w:r w:rsidRPr="009C4970">
        <w:t>yellow                 intermediate            orange</w:t>
      </w:r>
    </w:p>
    <w:p w14:paraId="16404452" w14:textId="0434183A" w:rsidR="009C4970" w:rsidRPr="009C4970" w:rsidRDefault="009C4970" w:rsidP="009C4970">
      <w:pPr>
        <w:pStyle w:val="ListParagraph"/>
      </w:pPr>
      <w:r w:rsidRPr="009C4970">
        <w:t>The addition of alkali removes the hydrogen ions and shifts the position of equilibrium back to the left, and so the yellow colour is seen again.</w:t>
      </w:r>
    </w:p>
    <w:p w14:paraId="3A89A859" w14:textId="77777777" w:rsidR="009C4970" w:rsidRPr="009C4970" w:rsidRDefault="009C4970" w:rsidP="009C4970">
      <w:pPr>
        <w:pStyle w:val="ListParagraph"/>
        <w:numPr>
          <w:ilvl w:val="0"/>
          <w:numId w:val="30"/>
        </w:numPr>
      </w:pPr>
      <w:r w:rsidRPr="009C4970">
        <w:t>Acidification of the molybdate(VI) solution produces a very interesting result. A white precipitate is formed at first. However, after a short while this precipitate starts to dissolve until eventually a colourless solution reforms. Molybdenum complexes are formed and, as these disproportionate, the species formed redissolve.</w:t>
      </w:r>
    </w:p>
    <w:p w14:paraId="4E0C3EC4" w14:textId="77777777" w:rsidR="009C4970" w:rsidRPr="009C4970" w:rsidRDefault="009C4970" w:rsidP="009C4970">
      <w:pPr>
        <w:pStyle w:val="ListParagraph"/>
        <w:numPr>
          <w:ilvl w:val="0"/>
          <w:numId w:val="30"/>
        </w:numPr>
      </w:pPr>
      <w:r w:rsidRPr="009C4970">
        <w:t>Acidification of the tungstate(VI) solution slowly produces a white precipitate of hydrated tungsten(VI) oxide, (WO</w:t>
      </w:r>
      <w:r w:rsidRPr="009C4970">
        <w:rPr>
          <w:vertAlign w:val="superscript"/>
        </w:rPr>
        <w:t>3</w:t>
      </w:r>
      <w:r w:rsidRPr="009C4970">
        <w:t xml:space="preserve">). Whereas chromium and its compounds are soluble in acid solution, molybdenum and tungsten, and their compounds are precipitated at low pH but brought into solution at high </w:t>
      </w:r>
      <w:proofErr w:type="spellStart"/>
      <w:r w:rsidRPr="009C4970">
        <w:t>pH.</w:t>
      </w:r>
      <w:proofErr w:type="spellEnd"/>
      <w:r w:rsidRPr="009C4970">
        <w:t xml:space="preserve"> This is significant in the methods used to extract both molybdenum and tungsten from their ores.</w:t>
      </w:r>
    </w:p>
    <w:p w14:paraId="46D0B647" w14:textId="77777777" w:rsidR="009C4970" w:rsidRPr="009C4970" w:rsidRDefault="009C4970" w:rsidP="009C4970">
      <w:pPr>
        <w:pStyle w:val="ListParagraph"/>
        <w:numPr>
          <w:ilvl w:val="0"/>
          <w:numId w:val="30"/>
        </w:numPr>
      </w:pPr>
      <w:r w:rsidRPr="009C4970">
        <w:t xml:space="preserve">The addition of iron(II) ions to chromate(VI) ions produces an orange colour. This is probably due to the effect of a change in </w:t>
      </w:r>
      <w:proofErr w:type="spellStart"/>
      <w:r w:rsidRPr="009C4970">
        <w:t>pH.</w:t>
      </w:r>
      <w:proofErr w:type="spellEnd"/>
      <w:r w:rsidRPr="009C4970">
        <w:t xml:space="preserve"> The iron(II) is oxidised to iron(III) and this, being slightly acidic, causes a shift in the position of equilibrium forming orange dichromate ions.</w:t>
      </w:r>
    </w:p>
    <w:p w14:paraId="4FED89CC" w14:textId="77777777" w:rsidR="009C4970" w:rsidRPr="009C4970" w:rsidRDefault="009C4970" w:rsidP="009C4970">
      <w:pPr>
        <w:pStyle w:val="ListParagraph"/>
        <w:numPr>
          <w:ilvl w:val="0"/>
          <w:numId w:val="30"/>
        </w:numPr>
      </w:pPr>
      <w:r w:rsidRPr="009C4970">
        <w:t>The addition of iron(II) ions – a mild reducing agent – to a molybdate solution produces a dark bluish colour sometimes known as molybdenum blue.</w:t>
      </w:r>
    </w:p>
    <w:p w14:paraId="66CC464D" w14:textId="2A10A650" w:rsidR="009C4970" w:rsidRDefault="009C4970" w:rsidP="009C4970">
      <w:pPr>
        <w:pStyle w:val="ListParagraph"/>
        <w:numPr>
          <w:ilvl w:val="0"/>
          <w:numId w:val="30"/>
        </w:numPr>
      </w:pPr>
      <w:r w:rsidRPr="009C4970">
        <w:t>Addition of iron(II) ions to a tungstate solution produces a whitish precipitate of WO</w:t>
      </w:r>
      <w:r w:rsidRPr="009C4970">
        <w:rPr>
          <w:vertAlign w:val="subscript"/>
        </w:rPr>
        <w:t>3</w:t>
      </w:r>
      <w:r w:rsidRPr="009C4970">
        <w:t>.</w:t>
      </w:r>
    </w:p>
    <w:p w14:paraId="5BC912EB" w14:textId="77777777" w:rsidR="003C62DE" w:rsidRDefault="003C62DE" w:rsidP="003C62DE"/>
    <w:p w14:paraId="5908152C" w14:textId="77777777" w:rsidR="00FC71FC" w:rsidRDefault="00FC71FC" w:rsidP="003C62DE">
      <w:pPr>
        <w:pStyle w:val="Heading2"/>
      </w:pPr>
    </w:p>
    <w:p w14:paraId="5FADA55F" w14:textId="77777777" w:rsidR="00FC71FC" w:rsidRDefault="00FC71FC" w:rsidP="003C62DE">
      <w:pPr>
        <w:pStyle w:val="Heading2"/>
      </w:pPr>
    </w:p>
    <w:p w14:paraId="08C4C49F" w14:textId="26211EF7" w:rsidR="003C62DE" w:rsidRPr="009C4970" w:rsidRDefault="003C62DE" w:rsidP="003C62DE">
      <w:pPr>
        <w:pStyle w:val="Heading2"/>
      </w:pPr>
      <w:r>
        <w:t>Health, safety and technical notes</w:t>
      </w:r>
    </w:p>
    <w:p w14:paraId="46782C77" w14:textId="77777777" w:rsidR="003C62DE" w:rsidRPr="003C62DE" w:rsidRDefault="003C62DE" w:rsidP="003C62DE">
      <w:pPr>
        <w:rPr>
          <w:lang w:eastAsia="en-US"/>
        </w:rPr>
      </w:pPr>
      <w:r w:rsidRPr="003C62DE">
        <w:rPr>
          <w:lang w:eastAsia="en-US"/>
        </w:rPr>
        <w:t xml:space="preserve">Students must wear suitable eye protection – (splash proof goggles to BS EN166 3). </w:t>
      </w:r>
    </w:p>
    <w:p w14:paraId="243EB354" w14:textId="2BA660FA" w:rsidR="00D0546F" w:rsidRDefault="003C62DE" w:rsidP="003C62DE">
      <w:pPr>
        <w:rPr>
          <w:lang w:eastAsia="en-US"/>
        </w:rPr>
      </w:pPr>
      <w:r w:rsidRPr="003C62DE">
        <w:rPr>
          <w:lang w:eastAsia="en-US"/>
        </w:rPr>
        <w:t>Potassium chromate, 0.2M KCrO4</w:t>
      </w:r>
      <w:r w:rsidR="008526A5">
        <w:rPr>
          <w:lang w:eastAsia="en-US"/>
        </w:rPr>
        <w:t xml:space="preserve"> </w:t>
      </w:r>
      <w:r w:rsidRPr="003C62DE">
        <w:rPr>
          <w:lang w:eastAsia="en-US"/>
        </w:rPr>
        <w:t xml:space="preserve">is a carcinogen, mutagen and skin sensitiser as well as a skin/eye irritant. Explosive or </w:t>
      </w:r>
      <w:proofErr w:type="spellStart"/>
      <w:r w:rsidRPr="003C62DE">
        <w:rPr>
          <w:lang w:eastAsia="en-US"/>
        </w:rPr>
        <w:t>vigourous</w:t>
      </w:r>
      <w:proofErr w:type="spellEnd"/>
      <w:r w:rsidRPr="003C62DE">
        <w:rPr>
          <w:lang w:eastAsia="en-US"/>
        </w:rPr>
        <w:t xml:space="preserve">-burning mixtures can be formed with </w:t>
      </w:r>
      <w:proofErr w:type="spellStart"/>
      <w:r w:rsidR="00CF6ABC">
        <w:rPr>
          <w:lang w:eastAsia="en-US"/>
        </w:rPr>
        <w:t>a</w:t>
      </w:r>
      <w:r w:rsidRPr="003C62DE">
        <w:rPr>
          <w:lang w:eastAsia="en-US"/>
        </w:rPr>
        <w:t>luminum</w:t>
      </w:r>
      <w:proofErr w:type="spellEnd"/>
      <w:r w:rsidRPr="003C62DE">
        <w:rPr>
          <w:lang w:eastAsia="en-US"/>
        </w:rPr>
        <w:t xml:space="preserve"> and other metals and combustible materials</w:t>
      </w:r>
    </w:p>
    <w:p w14:paraId="2752D77A" w14:textId="1583F365" w:rsidR="003C62DE" w:rsidRPr="003C62DE" w:rsidRDefault="003C62DE" w:rsidP="003C62DE">
      <w:pPr>
        <w:rPr>
          <w:lang w:eastAsia="en-US"/>
        </w:rPr>
      </w:pPr>
      <w:r w:rsidRPr="003C62DE">
        <w:rPr>
          <w:lang w:eastAsia="en-US"/>
        </w:rPr>
        <w:t>Hydrochloric acid, 1 mol d</w:t>
      </w:r>
      <w:r w:rsidR="008526A5">
        <w:rPr>
          <w:lang w:eastAsia="en-US"/>
        </w:rPr>
        <w:t>m</w:t>
      </w:r>
      <w:r w:rsidRPr="003C62DE">
        <w:rPr>
          <w:position w:val="8"/>
          <w:vertAlign w:val="superscript"/>
          <w:lang w:eastAsia="en-US"/>
        </w:rPr>
        <w:t>–3</w:t>
      </w:r>
      <w:r w:rsidR="008526A5">
        <w:rPr>
          <w:position w:val="8"/>
          <w:vertAlign w:val="superscript"/>
          <w:lang w:eastAsia="en-US"/>
        </w:rPr>
        <w:t xml:space="preserve"> </w:t>
      </w:r>
      <w:r w:rsidR="008526A5">
        <w:rPr>
          <w:lang w:eastAsia="en-US"/>
        </w:rPr>
        <w:t xml:space="preserve">HCl </w:t>
      </w:r>
      <w:r w:rsidRPr="003C62DE">
        <w:rPr>
          <w:lang w:eastAsia="en-US"/>
        </w:rPr>
        <w:t>(</w:t>
      </w:r>
      <w:proofErr w:type="spellStart"/>
      <w:r w:rsidRPr="003C62DE">
        <w:rPr>
          <w:lang w:eastAsia="en-US"/>
        </w:rPr>
        <w:t>aq</w:t>
      </w:r>
      <w:proofErr w:type="spellEnd"/>
      <w:r w:rsidRPr="003C62DE">
        <w:rPr>
          <w:lang w:eastAsia="en-US"/>
        </w:rPr>
        <w:t>), Ammonium molybdate, 0.05 mol dm</w:t>
      </w:r>
      <w:r w:rsidR="008526A5" w:rsidRPr="008526A5">
        <w:rPr>
          <w:vertAlign w:val="superscript"/>
          <w:lang w:eastAsia="en-US"/>
        </w:rPr>
        <w:t>-3</w:t>
      </w:r>
      <w:r w:rsidR="002D5C68">
        <w:rPr>
          <w:vertAlign w:val="superscript"/>
          <w:lang w:eastAsia="en-US"/>
        </w:rPr>
        <w:t xml:space="preserve"> </w:t>
      </w:r>
      <w:r w:rsidRPr="003C62DE">
        <w:rPr>
          <w:lang w:eastAsia="en-US"/>
        </w:rPr>
        <w:t>(</w:t>
      </w:r>
      <w:r w:rsidRPr="002D5C68">
        <w:rPr>
          <w:lang w:eastAsia="en-US"/>
        </w:rPr>
        <w:t>NH</w:t>
      </w:r>
      <w:r w:rsidR="002D5C68">
        <w:rPr>
          <w:vertAlign w:val="subscript"/>
          <w:lang w:eastAsia="en-US"/>
        </w:rPr>
        <w:t>4</w:t>
      </w:r>
      <w:r w:rsidR="002D5C68">
        <w:rPr>
          <w:lang w:eastAsia="en-US"/>
        </w:rPr>
        <w:t>)</w:t>
      </w:r>
      <w:r w:rsidR="002D5C68">
        <w:rPr>
          <w:vertAlign w:val="subscript"/>
          <w:lang w:eastAsia="en-US"/>
        </w:rPr>
        <w:t>6</w:t>
      </w:r>
      <w:r w:rsidR="002D5C68">
        <w:rPr>
          <w:lang w:eastAsia="en-US"/>
        </w:rPr>
        <w:t>Mo</w:t>
      </w:r>
      <w:r w:rsidR="002D5C68">
        <w:rPr>
          <w:vertAlign w:val="subscript"/>
          <w:lang w:eastAsia="en-US"/>
        </w:rPr>
        <w:t>7</w:t>
      </w:r>
      <w:r w:rsidR="002D5C68">
        <w:rPr>
          <w:lang w:eastAsia="en-US"/>
        </w:rPr>
        <w:t>O</w:t>
      </w:r>
      <w:r w:rsidR="002D5C68">
        <w:rPr>
          <w:vertAlign w:val="subscript"/>
          <w:lang w:eastAsia="en-US"/>
        </w:rPr>
        <w:t>24</w:t>
      </w:r>
      <w:r w:rsidR="002D5C68">
        <w:rPr>
          <w:lang w:eastAsia="en-US"/>
        </w:rPr>
        <w:t>4H</w:t>
      </w:r>
      <w:r w:rsidR="002D5C68">
        <w:rPr>
          <w:vertAlign w:val="subscript"/>
          <w:lang w:eastAsia="en-US"/>
        </w:rPr>
        <w:t>2</w:t>
      </w:r>
      <w:r w:rsidR="002D5C68">
        <w:rPr>
          <w:lang w:eastAsia="en-US"/>
        </w:rPr>
        <w:t>O</w:t>
      </w:r>
      <w:r w:rsidRPr="003C62DE">
        <w:rPr>
          <w:lang w:eastAsia="en-US"/>
        </w:rPr>
        <w:t>(</w:t>
      </w:r>
      <w:proofErr w:type="spellStart"/>
      <w:r w:rsidRPr="003C62DE">
        <w:rPr>
          <w:lang w:eastAsia="en-US"/>
        </w:rPr>
        <w:t>aq</w:t>
      </w:r>
      <w:proofErr w:type="spellEnd"/>
      <w:r w:rsidRPr="003C62DE">
        <w:rPr>
          <w:lang w:eastAsia="en-US"/>
        </w:rPr>
        <w:t xml:space="preserve">), Sodium tungstate, 0.2 mol </w:t>
      </w:r>
      <w:r w:rsidRPr="002D5C68">
        <w:rPr>
          <w:vertAlign w:val="superscript"/>
          <w:lang w:eastAsia="en-US"/>
        </w:rPr>
        <w:t>d</w:t>
      </w:r>
      <w:r w:rsidR="002D5C68" w:rsidRPr="002D5C68">
        <w:rPr>
          <w:vertAlign w:val="superscript"/>
          <w:lang w:eastAsia="en-US"/>
        </w:rPr>
        <w:t>m</w:t>
      </w:r>
      <w:r w:rsidR="002D5C68">
        <w:rPr>
          <w:vertAlign w:val="superscript"/>
          <w:lang w:eastAsia="en-US"/>
        </w:rPr>
        <w:t xml:space="preserve">-3 </w:t>
      </w:r>
      <w:r w:rsidR="002D5C68">
        <w:rPr>
          <w:lang w:eastAsia="en-US"/>
        </w:rPr>
        <w:t>Na</w:t>
      </w:r>
      <w:r w:rsidR="002D5C68">
        <w:rPr>
          <w:vertAlign w:val="subscript"/>
          <w:lang w:eastAsia="en-US"/>
        </w:rPr>
        <w:t>2</w:t>
      </w:r>
      <w:r w:rsidR="002D5C68">
        <w:rPr>
          <w:lang w:eastAsia="en-US"/>
        </w:rPr>
        <w:t>WO</w:t>
      </w:r>
      <w:r w:rsidR="002D5C68">
        <w:rPr>
          <w:vertAlign w:val="subscript"/>
          <w:lang w:eastAsia="en-US"/>
        </w:rPr>
        <w:t>4</w:t>
      </w:r>
      <w:r w:rsidRPr="003C62DE">
        <w:rPr>
          <w:lang w:eastAsia="en-US"/>
        </w:rPr>
        <w:t>.2H</w:t>
      </w:r>
      <w:r w:rsidR="002D5C68">
        <w:rPr>
          <w:vertAlign w:val="subscript"/>
          <w:lang w:eastAsia="en-US"/>
        </w:rPr>
        <w:t>2</w:t>
      </w:r>
      <w:r w:rsidRPr="003C62DE">
        <w:rPr>
          <w:lang w:eastAsia="en-US"/>
        </w:rPr>
        <w:t>O (</w:t>
      </w:r>
      <w:proofErr w:type="spellStart"/>
      <w:r w:rsidRPr="003C62DE">
        <w:rPr>
          <w:lang w:eastAsia="en-US"/>
        </w:rPr>
        <w:t>aq</w:t>
      </w:r>
      <w:proofErr w:type="spellEnd"/>
      <w:r w:rsidRPr="003C62DE">
        <w:rPr>
          <w:lang w:eastAsia="en-US"/>
        </w:rPr>
        <w:t>) and Iron(II) sulphate, 0.2 mol dm</w:t>
      </w:r>
      <w:r w:rsidR="00E8283F">
        <w:rPr>
          <w:vertAlign w:val="superscript"/>
          <w:lang w:eastAsia="en-US"/>
        </w:rPr>
        <w:t>-3</w:t>
      </w:r>
      <w:r w:rsidRPr="003C62DE">
        <w:rPr>
          <w:lang w:eastAsia="en-US"/>
        </w:rPr>
        <w:t>, FeSO</w:t>
      </w:r>
      <w:r w:rsidR="00E8283F">
        <w:rPr>
          <w:vertAlign w:val="subscript"/>
          <w:lang w:eastAsia="en-US"/>
        </w:rPr>
        <w:t>4</w:t>
      </w:r>
      <w:r w:rsidRPr="003C62DE">
        <w:rPr>
          <w:lang w:eastAsia="en-US"/>
        </w:rPr>
        <w:t>.7H</w:t>
      </w:r>
      <w:r w:rsidR="00E8283F">
        <w:rPr>
          <w:vertAlign w:val="subscript"/>
          <w:lang w:eastAsia="en-US"/>
        </w:rPr>
        <w:t>2</w:t>
      </w:r>
      <w:r w:rsidRPr="003C62DE">
        <w:rPr>
          <w:lang w:eastAsia="en-US"/>
        </w:rPr>
        <w:t>O (</w:t>
      </w:r>
      <w:proofErr w:type="spellStart"/>
      <w:r w:rsidRPr="003C62DE">
        <w:rPr>
          <w:lang w:eastAsia="en-US"/>
        </w:rPr>
        <w:t>aq</w:t>
      </w:r>
      <w:proofErr w:type="spellEnd"/>
      <w:r w:rsidRPr="003C62DE">
        <w:rPr>
          <w:lang w:eastAsia="en-US"/>
        </w:rPr>
        <w:t xml:space="preserve">) are of low hazard. </w:t>
      </w:r>
    </w:p>
    <w:p w14:paraId="10BEBC19" w14:textId="603FB40C" w:rsidR="003C62DE" w:rsidRPr="00D511D8" w:rsidRDefault="003C62DE" w:rsidP="003C62DE">
      <w:r w:rsidRPr="003C62DE">
        <w:rPr>
          <w:lang w:eastAsia="en-US"/>
        </w:rPr>
        <w:t>Sodium hydroxide solution, 1 mol d</w:t>
      </w:r>
      <w:r w:rsidR="00E8283F">
        <w:rPr>
          <w:lang w:eastAsia="en-US"/>
        </w:rPr>
        <w:t>m</w:t>
      </w:r>
      <w:r w:rsidR="00E8283F">
        <w:rPr>
          <w:vertAlign w:val="superscript"/>
          <w:lang w:eastAsia="en-US"/>
        </w:rPr>
        <w:t>-3</w:t>
      </w:r>
      <w:r w:rsidRPr="003C62DE">
        <w:rPr>
          <w:position w:val="8"/>
          <w:sz w:val="13"/>
          <w:szCs w:val="13"/>
          <w:vertAlign w:val="superscript"/>
          <w:lang w:eastAsia="en-US"/>
        </w:rPr>
        <w:t xml:space="preserve"> </w:t>
      </w:r>
      <w:r w:rsidRPr="003C62DE">
        <w:rPr>
          <w:lang w:eastAsia="en-US"/>
        </w:rPr>
        <w:t>NaOH (</w:t>
      </w:r>
      <w:proofErr w:type="spellStart"/>
      <w:r w:rsidRPr="003C62DE">
        <w:rPr>
          <w:lang w:eastAsia="en-US"/>
        </w:rPr>
        <w:t>aq</w:t>
      </w:r>
      <w:proofErr w:type="spellEnd"/>
      <w:r w:rsidRPr="003C62DE">
        <w:rPr>
          <w:lang w:eastAsia="en-US"/>
        </w:rPr>
        <w:t>), is corrosive.</w:t>
      </w:r>
    </w:p>
    <w:sectPr w:rsidR="003C62DE" w:rsidRPr="00D511D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5ABD9" w14:textId="77777777" w:rsidR="00507256" w:rsidRDefault="00507256" w:rsidP="00883634">
      <w:pPr>
        <w:spacing w:line="240" w:lineRule="auto"/>
      </w:pPr>
      <w:r>
        <w:separator/>
      </w:r>
    </w:p>
  </w:endnote>
  <w:endnote w:type="continuationSeparator" w:id="0">
    <w:p w14:paraId="45FC054B" w14:textId="77777777" w:rsidR="00507256" w:rsidRDefault="00507256"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69FE8643"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E8283F" w:rsidRPr="008D0C2B">
        <w:rPr>
          <w:rStyle w:val="Hyperlink"/>
          <w:sz w:val="16"/>
          <w:szCs w:val="16"/>
        </w:rPr>
        <w:t>https://rsc.li/3R8pQj1</w:t>
      </w:r>
    </w:hyperlink>
    <w:r w:rsidR="00E8283F">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5809" w14:textId="77777777" w:rsidR="00507256" w:rsidRDefault="00507256" w:rsidP="00883634">
      <w:pPr>
        <w:spacing w:line="240" w:lineRule="auto"/>
      </w:pPr>
      <w:r>
        <w:separator/>
      </w:r>
    </w:p>
  </w:footnote>
  <w:footnote w:type="continuationSeparator" w:id="0">
    <w:p w14:paraId="4FF42780" w14:textId="77777777" w:rsidR="00507256" w:rsidRDefault="00507256"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24361"/>
    <w:multiLevelType w:val="hybridMultilevel"/>
    <w:tmpl w:val="52366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0FBB"/>
    <w:multiLevelType w:val="hybridMultilevel"/>
    <w:tmpl w:val="603C6D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F337FA"/>
    <w:multiLevelType w:val="hybridMultilevel"/>
    <w:tmpl w:val="798A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B66"/>
    <w:multiLevelType w:val="hybridMultilevel"/>
    <w:tmpl w:val="6C96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44FA3"/>
    <w:multiLevelType w:val="multilevel"/>
    <w:tmpl w:val="D724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F2305"/>
    <w:multiLevelType w:val="hybridMultilevel"/>
    <w:tmpl w:val="5E764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D358A"/>
    <w:multiLevelType w:val="hybridMultilevel"/>
    <w:tmpl w:val="3676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2A0F06"/>
    <w:multiLevelType w:val="hybridMultilevel"/>
    <w:tmpl w:val="01A6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53E06"/>
    <w:multiLevelType w:val="hybridMultilevel"/>
    <w:tmpl w:val="4DB6A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187ACD"/>
    <w:multiLevelType w:val="hybridMultilevel"/>
    <w:tmpl w:val="32E84F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E704A1"/>
    <w:multiLevelType w:val="hybridMultilevel"/>
    <w:tmpl w:val="7E889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81B1A"/>
    <w:multiLevelType w:val="hybridMultilevel"/>
    <w:tmpl w:val="D66E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036DF"/>
    <w:multiLevelType w:val="hybridMultilevel"/>
    <w:tmpl w:val="9746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0"/>
  </w:num>
  <w:num w:numId="4">
    <w:abstractNumId w:val="23"/>
  </w:num>
  <w:num w:numId="5">
    <w:abstractNumId w:val="28"/>
  </w:num>
  <w:num w:numId="6">
    <w:abstractNumId w:val="4"/>
  </w:num>
  <w:num w:numId="7">
    <w:abstractNumId w:val="24"/>
  </w:num>
  <w:num w:numId="8">
    <w:abstractNumId w:val="20"/>
  </w:num>
  <w:num w:numId="9">
    <w:abstractNumId w:val="0"/>
  </w:num>
  <w:num w:numId="10">
    <w:abstractNumId w:val="5"/>
  </w:num>
  <w:num w:numId="11">
    <w:abstractNumId w:val="11"/>
  </w:num>
  <w:num w:numId="12">
    <w:abstractNumId w:val="9"/>
  </w:num>
  <w:num w:numId="13">
    <w:abstractNumId w:val="26"/>
  </w:num>
  <w:num w:numId="14">
    <w:abstractNumId w:val="29"/>
  </w:num>
  <w:num w:numId="15">
    <w:abstractNumId w:val="15"/>
  </w:num>
  <w:num w:numId="16">
    <w:abstractNumId w:val="25"/>
  </w:num>
  <w:num w:numId="17">
    <w:abstractNumId w:val="21"/>
  </w:num>
  <w:num w:numId="18">
    <w:abstractNumId w:val="18"/>
  </w:num>
  <w:num w:numId="19">
    <w:abstractNumId w:val="13"/>
  </w:num>
  <w:num w:numId="20">
    <w:abstractNumId w:val="14"/>
  </w:num>
  <w:num w:numId="21">
    <w:abstractNumId w:val="19"/>
  </w:num>
  <w:num w:numId="22">
    <w:abstractNumId w:val="3"/>
  </w:num>
  <w:num w:numId="23">
    <w:abstractNumId w:val="17"/>
  </w:num>
  <w:num w:numId="24">
    <w:abstractNumId w:val="6"/>
  </w:num>
  <w:num w:numId="25">
    <w:abstractNumId w:val="22"/>
  </w:num>
  <w:num w:numId="26">
    <w:abstractNumId w:val="7"/>
  </w:num>
  <w:num w:numId="27">
    <w:abstractNumId w:val="16"/>
  </w:num>
  <w:num w:numId="28">
    <w:abstractNumId w:val="2"/>
  </w:num>
  <w:num w:numId="29">
    <w:abstractNumId w:val="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24CD"/>
    <w:rsid w:val="0015353F"/>
    <w:rsid w:val="001546EA"/>
    <w:rsid w:val="001554E7"/>
    <w:rsid w:val="001637E5"/>
    <w:rsid w:val="00196E56"/>
    <w:rsid w:val="0019786D"/>
    <w:rsid w:val="002479DD"/>
    <w:rsid w:val="002A179B"/>
    <w:rsid w:val="002D5C68"/>
    <w:rsid w:val="002E173F"/>
    <w:rsid w:val="00315C09"/>
    <w:rsid w:val="00357DE0"/>
    <w:rsid w:val="00384C00"/>
    <w:rsid w:val="003C62DE"/>
    <w:rsid w:val="003F3444"/>
    <w:rsid w:val="00402AB6"/>
    <w:rsid w:val="00412A04"/>
    <w:rsid w:val="00452BAE"/>
    <w:rsid w:val="004D7222"/>
    <w:rsid w:val="004E0D1B"/>
    <w:rsid w:val="004F37DE"/>
    <w:rsid w:val="00507256"/>
    <w:rsid w:val="005128B8"/>
    <w:rsid w:val="00530E52"/>
    <w:rsid w:val="005678CE"/>
    <w:rsid w:val="00577211"/>
    <w:rsid w:val="005E2D53"/>
    <w:rsid w:val="005E4E58"/>
    <w:rsid w:val="005F10C0"/>
    <w:rsid w:val="00623869"/>
    <w:rsid w:val="00683FBC"/>
    <w:rsid w:val="00695E32"/>
    <w:rsid w:val="006A7649"/>
    <w:rsid w:val="006B2D5F"/>
    <w:rsid w:val="006E6495"/>
    <w:rsid w:val="006F11C7"/>
    <w:rsid w:val="006F1D7B"/>
    <w:rsid w:val="007648CD"/>
    <w:rsid w:val="00795D31"/>
    <w:rsid w:val="007B29DA"/>
    <w:rsid w:val="007C5B2B"/>
    <w:rsid w:val="00801C93"/>
    <w:rsid w:val="008526A5"/>
    <w:rsid w:val="00883634"/>
    <w:rsid w:val="00883CB8"/>
    <w:rsid w:val="008D2638"/>
    <w:rsid w:val="009055FB"/>
    <w:rsid w:val="00942589"/>
    <w:rsid w:val="00944467"/>
    <w:rsid w:val="009662E3"/>
    <w:rsid w:val="0097778A"/>
    <w:rsid w:val="009827C9"/>
    <w:rsid w:val="009A34C5"/>
    <w:rsid w:val="009A4E4D"/>
    <w:rsid w:val="009C28B0"/>
    <w:rsid w:val="009C4970"/>
    <w:rsid w:val="009C6C7F"/>
    <w:rsid w:val="00AD3FFE"/>
    <w:rsid w:val="00B2046D"/>
    <w:rsid w:val="00B76B6A"/>
    <w:rsid w:val="00B802D2"/>
    <w:rsid w:val="00B87E51"/>
    <w:rsid w:val="00BC5C4C"/>
    <w:rsid w:val="00BC7C98"/>
    <w:rsid w:val="00BE16BE"/>
    <w:rsid w:val="00C0182D"/>
    <w:rsid w:val="00C11EC1"/>
    <w:rsid w:val="00C611F9"/>
    <w:rsid w:val="00CF5E46"/>
    <w:rsid w:val="00CF6ABC"/>
    <w:rsid w:val="00D0546F"/>
    <w:rsid w:val="00D15C73"/>
    <w:rsid w:val="00D16ED5"/>
    <w:rsid w:val="00D32040"/>
    <w:rsid w:val="00D511D8"/>
    <w:rsid w:val="00D755C6"/>
    <w:rsid w:val="00DB7CF6"/>
    <w:rsid w:val="00DC4499"/>
    <w:rsid w:val="00E04D15"/>
    <w:rsid w:val="00E6281A"/>
    <w:rsid w:val="00E64520"/>
    <w:rsid w:val="00E81B12"/>
    <w:rsid w:val="00E8283F"/>
    <w:rsid w:val="00EA245E"/>
    <w:rsid w:val="00EE1EE1"/>
    <w:rsid w:val="00EE4ECC"/>
    <w:rsid w:val="00EE7B55"/>
    <w:rsid w:val="00F36FC4"/>
    <w:rsid w:val="00F93ED9"/>
    <w:rsid w:val="00FB18F6"/>
    <w:rsid w:val="00FC71FC"/>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212468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3xJYLK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rsc.li/3R8pQj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4.xml><?xml version="1.0" encoding="utf-8"?>
<ds:datastoreItem xmlns:ds="http://schemas.openxmlformats.org/officeDocument/2006/customXml" ds:itemID="{A29FB3A0-01A9-4A0D-9D84-CEB4A22CC2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Chromium, molybdenum and tungsten - teacher notes</dc:title>
  <dc:subject>TBC</dc:subject>
  <dc:creator>Royal Society of Chemistry</dc:creator>
  <cp:keywords>RSC</cp:keywords>
  <dc:description>Demonstrate aspects of colour, precipitate formation, changes in oxidation state and equilibria for transition elements. Includes kit list and safety instructions.</dc:description>
  <cp:lastModifiedBy>Bobby Wells-Brown</cp:lastModifiedBy>
  <cp:revision>7</cp:revision>
  <dcterms:created xsi:type="dcterms:W3CDTF">2022-09-23T08:12:00Z</dcterms:created>
  <dcterms:modified xsi:type="dcterms:W3CDTF">2022-09-27T14:11:00Z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