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3AA57" w14:textId="70C5460A" w:rsidR="0020440E" w:rsidRPr="00A67FA2" w:rsidRDefault="004A3534" w:rsidP="00A27197">
      <w:pPr>
        <w:pStyle w:val="Heading1"/>
        <w:ind w:left="0"/>
        <w:rPr>
          <w:color w:val="303A45"/>
        </w:rPr>
      </w:pPr>
      <w:r w:rsidRPr="00A67FA2">
        <w:rPr>
          <w:color w:val="303A45"/>
        </w:rPr>
        <w:t>Electrochemical cells</w:t>
      </w:r>
      <w:r w:rsidR="00D07671">
        <w:rPr>
          <w:color w:val="303A45"/>
        </w:rPr>
        <w:t xml:space="preserve"> microscale</w:t>
      </w:r>
    </w:p>
    <w:p w14:paraId="1C5A8B0E" w14:textId="352950C6" w:rsidR="0020440E" w:rsidRDefault="0020440E" w:rsidP="0020440E">
      <w:pPr>
        <w:pStyle w:val="Heading3"/>
        <w:spacing w:before="0"/>
        <w:rPr>
          <w:color w:val="231F20"/>
        </w:rPr>
      </w:pPr>
    </w:p>
    <w:p w14:paraId="189130B0" w14:textId="55D5B342" w:rsidR="00480071" w:rsidRDefault="00956BDE" w:rsidP="00EE2889">
      <w:pPr>
        <w:pStyle w:val="Heading3"/>
        <w:spacing w:before="0"/>
        <w:ind w:left="0"/>
        <w:rPr>
          <w:rStyle w:val="Hyperlink"/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sz w:val="18"/>
          <w:szCs w:val="18"/>
        </w:rPr>
        <w:t>I</w:t>
      </w:r>
      <w:r w:rsidRPr="00956BDE">
        <w:rPr>
          <w:rFonts w:ascii="Source Sans Pro" w:hAnsi="Source Sans Pro"/>
          <w:sz w:val="18"/>
          <w:szCs w:val="18"/>
        </w:rPr>
        <w:t xml:space="preserve">nvestigate the thermodynamic feasibility of reactions and apply your knowledge of the reactivity series with this electrochemical </w:t>
      </w:r>
      <w:proofErr w:type="gramStart"/>
      <w:r w:rsidRPr="00956BDE">
        <w:rPr>
          <w:rFonts w:ascii="Source Sans Pro" w:hAnsi="Source Sans Pro"/>
          <w:sz w:val="18"/>
          <w:szCs w:val="18"/>
        </w:rPr>
        <w:t>cells</w:t>
      </w:r>
      <w:proofErr w:type="gramEnd"/>
      <w:r w:rsidRPr="00956BDE">
        <w:rPr>
          <w:rFonts w:ascii="Source Sans Pro" w:hAnsi="Source Sans Pro"/>
          <w:sz w:val="18"/>
          <w:szCs w:val="18"/>
        </w:rPr>
        <w:t xml:space="preserve"> microscale experiment</w:t>
      </w:r>
      <w:r w:rsidR="007118C7">
        <w:rPr>
          <w:rFonts w:ascii="Source Sans Pro" w:hAnsi="Source Sans Pro"/>
          <w:sz w:val="18"/>
          <w:szCs w:val="18"/>
        </w:rPr>
        <w:t>. Watch a video of the investigation, plus find technician notes and more resources,</w:t>
      </w:r>
      <w:r w:rsidR="007118C7" w:rsidRPr="00956BDE">
        <w:rPr>
          <w:rFonts w:ascii="Source Sans Pro" w:hAnsi="Source Sans Pro"/>
          <w:sz w:val="18"/>
          <w:szCs w:val="18"/>
        </w:rPr>
        <w:t xml:space="preserve"> at</w:t>
      </w:r>
      <w:r w:rsidR="007118C7">
        <w:rPr>
          <w:rFonts w:ascii="Source Sans Pro" w:hAnsi="Source Sans Pro"/>
          <w:sz w:val="18"/>
          <w:szCs w:val="18"/>
        </w:rPr>
        <w:t xml:space="preserve"> </w:t>
      </w:r>
      <w:hyperlink r:id="rId7" w:history="1">
        <w:r w:rsidRPr="00530274">
          <w:rPr>
            <w:rStyle w:val="Hyperlink"/>
            <w:rFonts w:ascii="Source Sans Pro" w:hAnsi="Source Sans Pro"/>
            <w:sz w:val="18"/>
            <w:szCs w:val="18"/>
          </w:rPr>
          <w:t>rsc.li/3l0g6sR</w:t>
        </w:r>
      </w:hyperlink>
    </w:p>
    <w:p w14:paraId="024ADB13" w14:textId="77777777" w:rsidR="00A63278" w:rsidRPr="00C24379" w:rsidRDefault="00A63278" w:rsidP="00EE2889">
      <w:pPr>
        <w:pStyle w:val="Heading3"/>
        <w:spacing w:before="0"/>
        <w:ind w:left="0"/>
        <w:rPr>
          <w:rFonts w:ascii="Source Sans Pro" w:hAnsi="Source Sans Pro"/>
          <w:color w:val="0000FF" w:themeColor="hyperlink"/>
          <w:sz w:val="18"/>
          <w:szCs w:val="18"/>
          <w:u w:val="single"/>
        </w:rPr>
      </w:pPr>
    </w:p>
    <w:p w14:paraId="279CEBC4" w14:textId="7278C844" w:rsidR="00956BDE" w:rsidRPr="0042432A" w:rsidRDefault="00956BDE" w:rsidP="00E959A9">
      <w:pPr>
        <w:pStyle w:val="Heading2"/>
        <w:ind w:left="0"/>
      </w:pPr>
      <w:r w:rsidRPr="0042432A">
        <w:t>Equipment</w:t>
      </w:r>
      <w:r w:rsidR="0016288D">
        <w:t xml:space="preserve"> (per group)</w:t>
      </w:r>
    </w:p>
    <w:p w14:paraId="1B89387A" w14:textId="086CAB41" w:rsidR="00956BDE" w:rsidRDefault="00956BDE" w:rsidP="00956BDE">
      <w:pPr>
        <w:pStyle w:val="BodyText"/>
        <w:numPr>
          <w:ilvl w:val="0"/>
          <w:numId w:val="15"/>
        </w:numPr>
      </w:pPr>
      <w:r>
        <w:t>2 x Petri dishes</w:t>
      </w:r>
    </w:p>
    <w:p w14:paraId="7A487104" w14:textId="77777777" w:rsidR="00956BDE" w:rsidRDefault="00956BDE" w:rsidP="00956BDE">
      <w:pPr>
        <w:pStyle w:val="BodyText"/>
        <w:numPr>
          <w:ilvl w:val="0"/>
          <w:numId w:val="15"/>
        </w:numPr>
      </w:pPr>
      <w:r>
        <w:t>2 x filter paper to fit Petri dish</w:t>
      </w:r>
    </w:p>
    <w:p w14:paraId="48249858" w14:textId="25BD9927" w:rsidR="00956BDE" w:rsidRDefault="00956BDE" w:rsidP="00956BDE">
      <w:pPr>
        <w:pStyle w:val="BodyText"/>
        <w:numPr>
          <w:ilvl w:val="0"/>
          <w:numId w:val="15"/>
        </w:numPr>
      </w:pPr>
      <w:r>
        <w:t>1 x pair of scissors</w:t>
      </w:r>
    </w:p>
    <w:p w14:paraId="3EF54568" w14:textId="77777777" w:rsidR="00956BDE" w:rsidRDefault="00956BDE" w:rsidP="00956BDE">
      <w:pPr>
        <w:pStyle w:val="BodyText"/>
        <w:numPr>
          <w:ilvl w:val="0"/>
          <w:numId w:val="15"/>
        </w:numPr>
      </w:pPr>
      <w:r>
        <w:t>1 x voltmeter (to 2 decimal places) or multimeter set to 2 V</w:t>
      </w:r>
    </w:p>
    <w:p w14:paraId="62746DA9" w14:textId="77777777" w:rsidR="00956BDE" w:rsidRDefault="00956BDE" w:rsidP="00956BDE">
      <w:pPr>
        <w:pStyle w:val="BodyText"/>
        <w:numPr>
          <w:ilvl w:val="0"/>
          <w:numId w:val="15"/>
        </w:numPr>
      </w:pPr>
      <w:r>
        <w:t>2 x electrical leads (red and black preferably)</w:t>
      </w:r>
    </w:p>
    <w:p w14:paraId="3C4D4660" w14:textId="2F5DD57A" w:rsidR="00956BDE" w:rsidRDefault="00956BDE" w:rsidP="00956BDE">
      <w:pPr>
        <w:pStyle w:val="BodyText"/>
        <w:numPr>
          <w:ilvl w:val="0"/>
          <w:numId w:val="15"/>
        </w:numPr>
      </w:pPr>
      <w:r>
        <w:t>1 x tweezers</w:t>
      </w:r>
    </w:p>
    <w:p w14:paraId="0D87FB32" w14:textId="77777777" w:rsidR="00A2504C" w:rsidRDefault="00A2504C" w:rsidP="00A2504C">
      <w:pPr>
        <w:pStyle w:val="BodyText"/>
        <w:ind w:left="720"/>
      </w:pPr>
    </w:p>
    <w:p w14:paraId="6C4AF1A0" w14:textId="49E912ED" w:rsidR="00602463" w:rsidRDefault="00602463" w:rsidP="00602463">
      <w:pPr>
        <w:pStyle w:val="BodyText"/>
        <w:numPr>
          <w:ilvl w:val="0"/>
          <w:numId w:val="15"/>
        </w:numPr>
      </w:pPr>
      <w:r>
        <w:t>Copper, 1 cm</w:t>
      </w:r>
      <w:r w:rsidRPr="00956BDE">
        <w:rPr>
          <w:vertAlign w:val="superscript"/>
        </w:rPr>
        <w:t>2</w:t>
      </w:r>
      <w:r>
        <w:t>, 5 pieces</w:t>
      </w:r>
    </w:p>
    <w:p w14:paraId="122487A1" w14:textId="75924F20" w:rsidR="00602463" w:rsidRDefault="00602463" w:rsidP="00602463">
      <w:pPr>
        <w:pStyle w:val="BodyText"/>
        <w:numPr>
          <w:ilvl w:val="0"/>
          <w:numId w:val="15"/>
        </w:numPr>
      </w:pPr>
      <w:r>
        <w:t>Zinc, 1 cm</w:t>
      </w:r>
      <w:r w:rsidRPr="00956BDE">
        <w:rPr>
          <w:vertAlign w:val="superscript"/>
        </w:rPr>
        <w:t>2</w:t>
      </w:r>
      <w:r>
        <w:t>, 1 piece</w:t>
      </w:r>
    </w:p>
    <w:p w14:paraId="1E73F2BF" w14:textId="6A7AD82D" w:rsidR="00602463" w:rsidRDefault="00602463" w:rsidP="00006FC4">
      <w:pPr>
        <w:pStyle w:val="BodyText"/>
        <w:numPr>
          <w:ilvl w:val="0"/>
          <w:numId w:val="15"/>
        </w:numPr>
      </w:pPr>
      <w:r>
        <w:t>Magnesium ribbon, 1 cm, 1 piece</w:t>
      </w:r>
      <w:r w:rsidR="00006FC4">
        <w:t xml:space="preserve"> (DANGER: flammable)</w:t>
      </w:r>
    </w:p>
    <w:p w14:paraId="47037FCF" w14:textId="27355932" w:rsidR="00602463" w:rsidRDefault="00602463" w:rsidP="00602463">
      <w:pPr>
        <w:pStyle w:val="BodyText"/>
        <w:numPr>
          <w:ilvl w:val="0"/>
          <w:numId w:val="15"/>
        </w:numPr>
      </w:pPr>
      <w:r>
        <w:t>Iron, 1 cm</w:t>
      </w:r>
      <w:r w:rsidRPr="00956BDE">
        <w:rPr>
          <w:vertAlign w:val="superscript"/>
        </w:rPr>
        <w:t>2</w:t>
      </w:r>
      <w:r>
        <w:t>, piece or 1 nail</w:t>
      </w:r>
    </w:p>
    <w:p w14:paraId="7B91B367" w14:textId="77777777" w:rsidR="00956BDE" w:rsidRDefault="00956BDE" w:rsidP="00956BDE">
      <w:pPr>
        <w:pStyle w:val="BodyText"/>
        <w:numPr>
          <w:ilvl w:val="0"/>
          <w:numId w:val="15"/>
        </w:numPr>
      </w:pPr>
      <w:r>
        <w:t>Potassium nitrate(v) solution, saturated, 10 cm</w:t>
      </w:r>
      <w:r w:rsidRPr="00956BDE">
        <w:rPr>
          <w:vertAlign w:val="superscript"/>
        </w:rPr>
        <w:t>3</w:t>
      </w:r>
    </w:p>
    <w:p w14:paraId="1F9C7127" w14:textId="5EC00CA8" w:rsidR="00956BDE" w:rsidRDefault="00956BDE" w:rsidP="00006FC4">
      <w:pPr>
        <w:pStyle w:val="BodyText"/>
        <w:numPr>
          <w:ilvl w:val="0"/>
          <w:numId w:val="15"/>
        </w:numPr>
      </w:pPr>
      <w:proofErr w:type="gramStart"/>
      <w:r>
        <w:t>Copper(</w:t>
      </w:r>
      <w:proofErr w:type="gramEnd"/>
      <w:r w:rsidRPr="00956BDE">
        <w:rPr>
          <w:smallCaps/>
        </w:rPr>
        <w:t>II</w:t>
      </w:r>
      <w:r>
        <w:t>)</w:t>
      </w:r>
      <w:r w:rsidRPr="00956BDE">
        <w:t xml:space="preserve"> </w:t>
      </w:r>
      <w:proofErr w:type="spellStart"/>
      <w:r>
        <w:t>sulfate</w:t>
      </w:r>
      <w:proofErr w:type="spellEnd"/>
      <w:r>
        <w:t>(</w:t>
      </w:r>
      <w:r w:rsidRPr="00956BDE">
        <w:rPr>
          <w:smallCaps/>
        </w:rPr>
        <w:t>VI</w:t>
      </w:r>
      <w:r>
        <w:t>) solution, 1.00 mol dm</w:t>
      </w:r>
      <w:r w:rsidRPr="00956BDE">
        <w:rPr>
          <w:vertAlign w:val="superscript"/>
        </w:rPr>
        <w:t>-3</w:t>
      </w:r>
      <w:r w:rsidR="00006FC4">
        <w:t xml:space="preserve"> (DANGER: harmful, corrosive , irritant)</w:t>
      </w:r>
    </w:p>
    <w:p w14:paraId="4FADAD06" w14:textId="0410EAE6" w:rsidR="00956BDE" w:rsidRDefault="00956BDE" w:rsidP="00956BDE">
      <w:pPr>
        <w:pStyle w:val="BodyText"/>
        <w:numPr>
          <w:ilvl w:val="0"/>
          <w:numId w:val="15"/>
        </w:numPr>
      </w:pPr>
      <w:proofErr w:type="gramStart"/>
      <w:r>
        <w:t>Copper(</w:t>
      </w:r>
      <w:proofErr w:type="gramEnd"/>
      <w:r w:rsidRPr="00956BDE">
        <w:rPr>
          <w:smallCaps/>
        </w:rPr>
        <w:t>II</w:t>
      </w:r>
      <w:r>
        <w:t>)</w:t>
      </w:r>
      <w:r w:rsidRPr="00956BDE">
        <w:t xml:space="preserve"> </w:t>
      </w:r>
      <w:proofErr w:type="spellStart"/>
      <w:r>
        <w:t>sulfate</w:t>
      </w:r>
      <w:proofErr w:type="spellEnd"/>
      <w:r>
        <w:t>(</w:t>
      </w:r>
      <w:r w:rsidRPr="00956BDE">
        <w:rPr>
          <w:smallCaps/>
        </w:rPr>
        <w:t>VI</w:t>
      </w:r>
      <w:r>
        <w:t>) solution, 0.10 mol dm</w:t>
      </w:r>
      <w:r w:rsidRPr="00956BDE">
        <w:rPr>
          <w:vertAlign w:val="superscript"/>
        </w:rPr>
        <w:t>-3</w:t>
      </w:r>
      <w:r w:rsidR="00006FC4">
        <w:t xml:space="preserve"> (WARNING: irritant)</w:t>
      </w:r>
    </w:p>
    <w:p w14:paraId="54D3A070" w14:textId="64EF4B50" w:rsidR="00956BDE" w:rsidRDefault="00956BDE" w:rsidP="00956BDE">
      <w:pPr>
        <w:pStyle w:val="BodyText"/>
        <w:numPr>
          <w:ilvl w:val="0"/>
          <w:numId w:val="15"/>
        </w:numPr>
      </w:pPr>
      <w:proofErr w:type="gramStart"/>
      <w:r>
        <w:t>Copper(</w:t>
      </w:r>
      <w:proofErr w:type="gramEnd"/>
      <w:r w:rsidRPr="00956BDE">
        <w:rPr>
          <w:smallCaps/>
        </w:rPr>
        <w:t>II</w:t>
      </w:r>
      <w:r>
        <w:t>)</w:t>
      </w:r>
      <w:r w:rsidRPr="00956BDE">
        <w:t xml:space="preserve"> </w:t>
      </w:r>
      <w:proofErr w:type="spellStart"/>
      <w:r>
        <w:t>sulfate</w:t>
      </w:r>
      <w:proofErr w:type="spellEnd"/>
      <w:r>
        <w:t>(</w:t>
      </w:r>
      <w:r w:rsidRPr="00956BDE">
        <w:rPr>
          <w:smallCaps/>
        </w:rPr>
        <w:t>VI</w:t>
      </w:r>
      <w:r>
        <w:t>) solution, 0.01 mol dm</w:t>
      </w:r>
      <w:r w:rsidRPr="00956BDE">
        <w:rPr>
          <w:vertAlign w:val="superscript"/>
        </w:rPr>
        <w:t>-3</w:t>
      </w:r>
    </w:p>
    <w:p w14:paraId="55BEB9AF" w14:textId="20878659" w:rsidR="00956BDE" w:rsidRDefault="00956BDE" w:rsidP="00956BDE">
      <w:pPr>
        <w:pStyle w:val="BodyText"/>
        <w:numPr>
          <w:ilvl w:val="0"/>
          <w:numId w:val="15"/>
        </w:numPr>
      </w:pPr>
      <w:r>
        <w:t xml:space="preserve">Zinc </w:t>
      </w:r>
      <w:proofErr w:type="spellStart"/>
      <w:proofErr w:type="gramStart"/>
      <w:r>
        <w:t>sulfate</w:t>
      </w:r>
      <w:proofErr w:type="spellEnd"/>
      <w:r>
        <w:t>(</w:t>
      </w:r>
      <w:proofErr w:type="gramEnd"/>
      <w:r w:rsidRPr="00956BDE">
        <w:rPr>
          <w:smallCaps/>
        </w:rPr>
        <w:t>VI</w:t>
      </w:r>
      <w:r>
        <w:t>) solution, 1.00 mol dm</w:t>
      </w:r>
      <w:r w:rsidRPr="00956BDE">
        <w:rPr>
          <w:vertAlign w:val="superscript"/>
        </w:rPr>
        <w:t>-3</w:t>
      </w:r>
      <w:r w:rsidR="00006FC4">
        <w:rPr>
          <w:vertAlign w:val="superscript"/>
        </w:rPr>
        <w:t xml:space="preserve"> </w:t>
      </w:r>
      <w:r w:rsidR="00006FC4">
        <w:t xml:space="preserve"> (DANGER: corrosive)</w:t>
      </w:r>
    </w:p>
    <w:p w14:paraId="10E655FA" w14:textId="058975DE" w:rsidR="00956BDE" w:rsidRDefault="00956BDE" w:rsidP="00956BDE">
      <w:pPr>
        <w:pStyle w:val="BodyText"/>
        <w:numPr>
          <w:ilvl w:val="0"/>
          <w:numId w:val="15"/>
        </w:numPr>
      </w:pPr>
      <w:proofErr w:type="gramStart"/>
      <w:r>
        <w:t>Iron(</w:t>
      </w:r>
      <w:proofErr w:type="gramEnd"/>
      <w:r w:rsidRPr="00956BDE">
        <w:rPr>
          <w:smallCaps/>
        </w:rPr>
        <w:t>II</w:t>
      </w:r>
      <w:r>
        <w:t xml:space="preserve">) </w:t>
      </w:r>
      <w:proofErr w:type="spellStart"/>
      <w:r>
        <w:t>sulfate</w:t>
      </w:r>
      <w:proofErr w:type="spellEnd"/>
      <w:r>
        <w:t>(</w:t>
      </w:r>
      <w:r w:rsidRPr="00956BDE">
        <w:rPr>
          <w:smallCaps/>
        </w:rPr>
        <w:t>VI</w:t>
      </w:r>
      <w:r>
        <w:t>) solution (freshly made), 1.00 mol dm</w:t>
      </w:r>
      <w:r w:rsidRPr="00956BDE">
        <w:rPr>
          <w:vertAlign w:val="superscript"/>
        </w:rPr>
        <w:t>-</w:t>
      </w:r>
      <w:r w:rsidR="00006FC4">
        <w:rPr>
          <w:vertAlign w:val="superscript"/>
        </w:rPr>
        <w:t>3</w:t>
      </w:r>
      <w:r w:rsidR="00006FC4">
        <w:t xml:space="preserve"> (WARNING: irritant)</w:t>
      </w:r>
    </w:p>
    <w:p w14:paraId="6F7D24C5" w14:textId="321AC4A6" w:rsidR="00956BDE" w:rsidRDefault="00956BDE" w:rsidP="00956BDE">
      <w:pPr>
        <w:pStyle w:val="BodyText"/>
        <w:numPr>
          <w:ilvl w:val="0"/>
          <w:numId w:val="15"/>
        </w:numPr>
      </w:pPr>
      <w:r>
        <w:t xml:space="preserve">Magnesium </w:t>
      </w:r>
      <w:proofErr w:type="spellStart"/>
      <w:proofErr w:type="gramStart"/>
      <w:r>
        <w:t>sulfate</w:t>
      </w:r>
      <w:proofErr w:type="spellEnd"/>
      <w:r>
        <w:t>(</w:t>
      </w:r>
      <w:proofErr w:type="gramEnd"/>
      <w:r w:rsidRPr="00956BDE">
        <w:rPr>
          <w:smallCaps/>
        </w:rPr>
        <w:t>VI</w:t>
      </w:r>
      <w:r>
        <w:t>) solution, 1.00 mol dm</w:t>
      </w:r>
      <w:r w:rsidRPr="00956BDE">
        <w:rPr>
          <w:vertAlign w:val="superscript"/>
        </w:rPr>
        <w:t>-3</w:t>
      </w:r>
    </w:p>
    <w:p w14:paraId="444A408C" w14:textId="77777777" w:rsidR="00602463" w:rsidRDefault="00602463" w:rsidP="00602463">
      <w:pPr>
        <w:pStyle w:val="BodyText"/>
        <w:ind w:left="720"/>
      </w:pPr>
    </w:p>
    <w:p w14:paraId="3BAA064B" w14:textId="4A779E76" w:rsidR="00480071" w:rsidRDefault="00956BDE" w:rsidP="00480071">
      <w:pPr>
        <w:pStyle w:val="BodyText"/>
        <w:numPr>
          <w:ilvl w:val="0"/>
          <w:numId w:val="15"/>
        </w:numPr>
      </w:pPr>
      <w:r>
        <w:t xml:space="preserve">Safety </w:t>
      </w:r>
      <w:r w:rsidR="00C24379">
        <w:t>glasses</w:t>
      </w:r>
    </w:p>
    <w:p w14:paraId="4DF1A30C" w14:textId="23327EE6" w:rsidR="00956BDE" w:rsidRPr="00480071" w:rsidRDefault="00956BDE" w:rsidP="00480071">
      <w:pPr>
        <w:pStyle w:val="Heading2"/>
        <w:ind w:left="0"/>
      </w:pPr>
      <w:r w:rsidRPr="00480071">
        <w:t>Safety</w:t>
      </w:r>
    </w:p>
    <w:p w14:paraId="2584B2B4" w14:textId="41AB7E76" w:rsidR="00956BDE" w:rsidRDefault="00956BDE" w:rsidP="00956BDE">
      <w:pPr>
        <w:pStyle w:val="BodyText"/>
      </w:pPr>
      <w:r>
        <w:t>Wear eye protection throughout.</w:t>
      </w:r>
    </w:p>
    <w:p w14:paraId="48E8EE25" w14:textId="1EE16361" w:rsidR="00956BDE" w:rsidRDefault="00956BDE" w:rsidP="00956BDE">
      <w:pPr>
        <w:pStyle w:val="BodyText"/>
      </w:pPr>
    </w:p>
    <w:p w14:paraId="104EACD1" w14:textId="76906FAD" w:rsidR="00480071" w:rsidRDefault="00956BDE" w:rsidP="00956BDE">
      <w:pPr>
        <w:pStyle w:val="BodyText"/>
      </w:pPr>
      <w:r>
        <w:t xml:space="preserve">Take care when </w:t>
      </w:r>
      <w:r w:rsidR="00AB6800">
        <w:t xml:space="preserve">using </w:t>
      </w:r>
      <w:r w:rsidR="007D191E">
        <w:t>any hazardous chemicals</w:t>
      </w:r>
      <w:r w:rsidR="00667683">
        <w:t xml:space="preserve">. </w:t>
      </w:r>
      <w:r w:rsidR="00A16D79">
        <w:t>R</w:t>
      </w:r>
      <w:r w:rsidR="00E90F91">
        <w:t xml:space="preserve">efer to CLEAPSS </w:t>
      </w:r>
      <w:r w:rsidR="00A6200F">
        <w:t>Student safety sheets</w:t>
      </w:r>
      <w:r w:rsidR="00A16D79">
        <w:t xml:space="preserve"> </w:t>
      </w:r>
      <w:r w:rsidR="00863F31">
        <w:t xml:space="preserve">SSS034, </w:t>
      </w:r>
      <w:r w:rsidR="00B95074">
        <w:t>SSS040</w:t>
      </w:r>
      <w:r w:rsidR="004E24EF">
        <w:t xml:space="preserve">, </w:t>
      </w:r>
      <w:r w:rsidR="00A16D79">
        <w:t>SSS</w:t>
      </w:r>
      <w:r w:rsidR="000B27D4">
        <w:t>049</w:t>
      </w:r>
      <w:r w:rsidR="007D191E">
        <w:t xml:space="preserve">, </w:t>
      </w:r>
      <w:r w:rsidR="000F0036">
        <w:t>SSS038</w:t>
      </w:r>
      <w:r w:rsidR="007D191E">
        <w:t xml:space="preserve"> and SSS081</w:t>
      </w:r>
      <w:r w:rsidR="00F177E6">
        <w:t xml:space="preserve">, available from </w:t>
      </w:r>
      <w:hyperlink r:id="rId8" w:history="1">
        <w:r w:rsidR="00F177E6" w:rsidRPr="005C297C">
          <w:rPr>
            <w:rStyle w:val="Hyperlink"/>
          </w:rPr>
          <w:t>bit.ly/3X8yi5A</w:t>
        </w:r>
      </w:hyperlink>
      <w:r w:rsidR="00F177E6">
        <w:t>,</w:t>
      </w:r>
      <w:r w:rsidR="007D191E">
        <w:t xml:space="preserve"> for further detail</w:t>
      </w:r>
      <w:r w:rsidR="00F177E6">
        <w:t xml:space="preserve">s. </w:t>
      </w:r>
    </w:p>
    <w:p w14:paraId="7F746E8D" w14:textId="6F7F6194" w:rsidR="00667683" w:rsidRDefault="00667683" w:rsidP="00956BDE">
      <w:pPr>
        <w:pStyle w:val="BodyText"/>
      </w:pPr>
    </w:p>
    <w:p w14:paraId="23316984" w14:textId="66D23A32" w:rsidR="00667683" w:rsidRDefault="00667683" w:rsidP="00956BDE">
      <w:pPr>
        <w:pStyle w:val="BodyText"/>
      </w:pPr>
      <w:r>
        <w:t xml:space="preserve">Take care when handling the pieces of metal as they may have sharp edges.  </w:t>
      </w:r>
    </w:p>
    <w:p w14:paraId="129EA8D4" w14:textId="37038031" w:rsidR="00956BDE" w:rsidRDefault="00956BDE" w:rsidP="00956BDE">
      <w:pPr>
        <w:pStyle w:val="Heading2"/>
        <w:ind w:left="0"/>
      </w:pPr>
      <w:r>
        <w:t>Method</w:t>
      </w:r>
    </w:p>
    <w:p w14:paraId="32A31DD6" w14:textId="36BE19C3" w:rsidR="00956BDE" w:rsidRPr="00E1733E" w:rsidRDefault="00956BDE" w:rsidP="00E1733E">
      <w:pPr>
        <w:pStyle w:val="Heading3"/>
        <w:ind w:left="0"/>
        <w:rPr>
          <w:rFonts w:ascii="Source Sans Pro" w:hAnsi="Source Sans Pro"/>
        </w:rPr>
      </w:pPr>
      <w:r w:rsidRPr="00E1733E">
        <w:rPr>
          <w:rFonts w:ascii="Source Sans Pro" w:hAnsi="Source Sans Pro"/>
        </w:rPr>
        <w:t>Part 1</w:t>
      </w:r>
      <w:r w:rsidR="00E215B7">
        <w:rPr>
          <w:rFonts w:ascii="Source Sans Pro" w:hAnsi="Source Sans Pro"/>
        </w:rPr>
        <w:t xml:space="preserve"> - </w:t>
      </w:r>
      <w:r w:rsidR="00E215B7" w:rsidRPr="00E1733E">
        <w:rPr>
          <w:rFonts w:ascii="Source Sans Pro" w:hAnsi="Source Sans Pro"/>
        </w:rPr>
        <w:t>investigate how</w:t>
      </w:r>
      <w:r w:rsidR="00E215B7">
        <w:rPr>
          <w:rFonts w:ascii="Source Sans Pro" w:hAnsi="Source Sans Pro"/>
        </w:rPr>
        <w:t xml:space="preserve"> different metals</w:t>
      </w:r>
      <w:r w:rsidR="00E215B7" w:rsidRPr="00E1733E">
        <w:rPr>
          <w:rFonts w:ascii="Source Sans Pro" w:hAnsi="Source Sans Pro"/>
        </w:rPr>
        <w:t xml:space="preserve"> affect the potential difference</w:t>
      </w:r>
      <w:r w:rsidR="00E215B7">
        <w:rPr>
          <w:rFonts w:ascii="Source Sans Pro" w:hAnsi="Source Sans Pro"/>
        </w:rPr>
        <w:t>s</w:t>
      </w:r>
      <w:r w:rsidR="00E215B7" w:rsidRPr="00E1733E">
        <w:rPr>
          <w:rFonts w:ascii="Source Sans Pro" w:hAnsi="Source Sans Pro"/>
        </w:rPr>
        <w:t xml:space="preserve"> </w:t>
      </w:r>
      <w:r w:rsidR="00E215B7">
        <w:rPr>
          <w:rFonts w:ascii="Source Sans Pro" w:hAnsi="Source Sans Pro"/>
        </w:rPr>
        <w:t>of cells</w:t>
      </w:r>
    </w:p>
    <w:p w14:paraId="66E9C766" w14:textId="0A61F12E" w:rsidR="00956BDE" w:rsidRPr="00956BDE" w:rsidRDefault="00956BDE" w:rsidP="00956BDE">
      <w:pPr>
        <w:pStyle w:val="ListParagraph"/>
        <w:numPr>
          <w:ilvl w:val="0"/>
          <w:numId w:val="21"/>
        </w:numPr>
        <w:rPr>
          <w:rFonts w:eastAsia="Gotham Medium" w:cs="Gotham Medium"/>
          <w:sz w:val="18"/>
          <w:szCs w:val="18"/>
        </w:rPr>
      </w:pPr>
      <w:r w:rsidRPr="00956BDE">
        <w:rPr>
          <w:rFonts w:eastAsia="Gotham Medium" w:cs="Gotham Medium"/>
          <w:sz w:val="18"/>
          <w:szCs w:val="18"/>
        </w:rPr>
        <w:t>Cut the filter paper into a ‘flower shape’ with four ‘petals’ and place it into the Petri dish.</w:t>
      </w:r>
      <w:r w:rsidR="0050553A" w:rsidRPr="0050553A">
        <w:rPr>
          <w:noProof/>
        </w:rPr>
        <w:t xml:space="preserve"> </w:t>
      </w:r>
      <w:r w:rsidR="0050553A">
        <w:rPr>
          <w:noProof/>
        </w:rPr>
        <w:drawing>
          <wp:inline distT="0" distB="0" distL="0" distR="0" wp14:anchorId="4C411D86" wp14:editId="5ED906AD">
            <wp:extent cx="5379889" cy="1038225"/>
            <wp:effectExtent l="0" t="0" r="0" b="0"/>
            <wp:docPr id="10" name="Picture 10" descr="Filter paper preparation, showing the folds and cutting to make a 'flower shape' with four 'petals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Filter paper preparation, showing the folds and cutting to make a 'flower shape' with four 'petals'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99" cy="1044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BED42" w14:textId="483B5D5C" w:rsidR="00956BDE" w:rsidRPr="00956BDE" w:rsidRDefault="00956BDE" w:rsidP="00E82309">
      <w:pPr>
        <w:pStyle w:val="ListParagraph"/>
        <w:numPr>
          <w:ilvl w:val="0"/>
          <w:numId w:val="21"/>
        </w:numPr>
        <w:ind w:left="714" w:hanging="357"/>
        <w:rPr>
          <w:rFonts w:eastAsia="Gotham Medium" w:cs="Gotham Medium"/>
          <w:sz w:val="18"/>
          <w:szCs w:val="18"/>
        </w:rPr>
      </w:pPr>
      <w:r w:rsidRPr="00956BDE">
        <w:rPr>
          <w:rFonts w:eastAsia="Gotham Medium" w:cs="Gotham Medium"/>
          <w:sz w:val="18"/>
          <w:szCs w:val="18"/>
        </w:rPr>
        <w:t xml:space="preserve">Use pencil to label each petal of the filter paper with one of the four metals. </w:t>
      </w:r>
    </w:p>
    <w:p w14:paraId="1E79CDC0" w14:textId="2A734FD5" w:rsidR="00956BDE" w:rsidRPr="00956BDE" w:rsidRDefault="00956BDE" w:rsidP="00E82309">
      <w:pPr>
        <w:pStyle w:val="ListParagraph"/>
        <w:numPr>
          <w:ilvl w:val="0"/>
          <w:numId w:val="21"/>
        </w:numPr>
        <w:ind w:left="714" w:hanging="357"/>
        <w:rPr>
          <w:rFonts w:eastAsia="Gotham Medium" w:cs="Gotham Medium"/>
          <w:sz w:val="18"/>
          <w:szCs w:val="18"/>
        </w:rPr>
      </w:pPr>
      <w:r w:rsidRPr="00956BDE">
        <w:rPr>
          <w:rFonts w:eastAsia="Gotham Medium" w:cs="Gotham Medium"/>
          <w:sz w:val="18"/>
          <w:szCs w:val="18"/>
        </w:rPr>
        <w:t xml:space="preserve">Place a small square of the metal on its labelled segment. Add </w:t>
      </w:r>
      <w:r>
        <w:rPr>
          <w:rFonts w:eastAsia="Gotham Medium" w:cs="Gotham Medium"/>
          <w:sz w:val="18"/>
          <w:szCs w:val="18"/>
        </w:rPr>
        <w:t>five</w:t>
      </w:r>
      <w:r w:rsidRPr="00956BDE">
        <w:rPr>
          <w:rFonts w:eastAsia="Gotham Medium" w:cs="Gotham Medium"/>
          <w:sz w:val="18"/>
          <w:szCs w:val="18"/>
        </w:rPr>
        <w:t xml:space="preserve"> drops of</w:t>
      </w:r>
      <w:r w:rsidR="00E1733E">
        <w:rPr>
          <w:rFonts w:eastAsia="Gotham Medium" w:cs="Gotham Medium"/>
          <w:sz w:val="18"/>
          <w:szCs w:val="18"/>
        </w:rPr>
        <w:t xml:space="preserve"> the</w:t>
      </w:r>
      <w:r w:rsidR="00764FD4">
        <w:rPr>
          <w:rFonts w:eastAsia="Gotham Medium" w:cs="Gotham Medium"/>
          <w:sz w:val="18"/>
          <w:szCs w:val="18"/>
        </w:rPr>
        <w:t xml:space="preserve"> appropriate</w:t>
      </w:r>
      <w:r w:rsidRPr="00956BDE">
        <w:rPr>
          <w:rFonts w:eastAsia="Gotham Medium" w:cs="Gotham Medium"/>
          <w:sz w:val="18"/>
          <w:szCs w:val="18"/>
        </w:rPr>
        <w:t xml:space="preserve"> 1.00 mol dm</w:t>
      </w:r>
      <w:r w:rsidRPr="00E1733E">
        <w:rPr>
          <w:rFonts w:eastAsia="Gotham Medium" w:cs="Gotham Medium"/>
          <w:sz w:val="18"/>
          <w:szCs w:val="18"/>
          <w:vertAlign w:val="superscript"/>
        </w:rPr>
        <w:t xml:space="preserve">-3 </w:t>
      </w:r>
      <w:r w:rsidRPr="00956BDE">
        <w:rPr>
          <w:rFonts w:eastAsia="Gotham Medium" w:cs="Gotham Medium"/>
          <w:sz w:val="18"/>
          <w:szCs w:val="18"/>
        </w:rPr>
        <w:t xml:space="preserve">metal ion </w:t>
      </w:r>
      <w:proofErr w:type="spellStart"/>
      <w:r w:rsidRPr="00956BDE">
        <w:rPr>
          <w:rFonts w:eastAsia="Gotham Medium" w:cs="Gotham Medium"/>
          <w:sz w:val="18"/>
          <w:szCs w:val="18"/>
        </w:rPr>
        <w:t>sulfate</w:t>
      </w:r>
      <w:proofErr w:type="spellEnd"/>
      <w:r w:rsidRPr="00956BDE">
        <w:rPr>
          <w:rFonts w:eastAsia="Gotham Medium" w:cs="Gotham Medium"/>
          <w:sz w:val="18"/>
          <w:szCs w:val="18"/>
        </w:rPr>
        <w:t xml:space="preserve"> solution </w:t>
      </w:r>
      <w:r w:rsidR="00CC1A62">
        <w:rPr>
          <w:rFonts w:eastAsia="Gotham Medium" w:cs="Gotham Medium"/>
          <w:sz w:val="18"/>
          <w:szCs w:val="18"/>
        </w:rPr>
        <w:t>to the petal with</w:t>
      </w:r>
      <w:r w:rsidRPr="00956BDE">
        <w:rPr>
          <w:rFonts w:eastAsia="Gotham Medium" w:cs="Gotham Medium"/>
          <w:sz w:val="18"/>
          <w:szCs w:val="18"/>
        </w:rPr>
        <w:t xml:space="preserve"> </w:t>
      </w:r>
      <w:r w:rsidR="0008540E">
        <w:rPr>
          <w:rFonts w:eastAsia="Gotham Medium" w:cs="Gotham Medium"/>
          <w:sz w:val="18"/>
          <w:szCs w:val="18"/>
        </w:rPr>
        <w:t>the corresponding</w:t>
      </w:r>
      <w:r w:rsidRPr="00956BDE">
        <w:rPr>
          <w:rFonts w:eastAsia="Gotham Medium" w:cs="Gotham Medium"/>
          <w:sz w:val="18"/>
          <w:szCs w:val="18"/>
        </w:rPr>
        <w:t xml:space="preserve"> piece of metal</w:t>
      </w:r>
      <w:r w:rsidR="00764FD4">
        <w:rPr>
          <w:rFonts w:eastAsia="Gotham Medium" w:cs="Gotham Medium"/>
          <w:sz w:val="18"/>
          <w:szCs w:val="18"/>
        </w:rPr>
        <w:t>.</w:t>
      </w:r>
      <w:r w:rsidR="00785D3D">
        <w:rPr>
          <w:rFonts w:eastAsia="Gotham Medium" w:cs="Gotham Medium"/>
          <w:sz w:val="18"/>
          <w:szCs w:val="18"/>
        </w:rPr>
        <w:t xml:space="preserve"> Be aware of sharp edges when handling the metals. </w:t>
      </w:r>
      <w:r w:rsidR="00785D3D" w:rsidRPr="00785D3D">
        <w:rPr>
          <w:rFonts w:eastAsia="Gotham Medium" w:cs="Gotham Medium"/>
          <w:sz w:val="18"/>
          <w:szCs w:val="18"/>
        </w:rPr>
        <w:t>Take care not to get the solution</w:t>
      </w:r>
      <w:r w:rsidR="00785D3D">
        <w:rPr>
          <w:rFonts w:eastAsia="Gotham Medium" w:cs="Gotham Medium"/>
          <w:sz w:val="18"/>
          <w:szCs w:val="18"/>
        </w:rPr>
        <w:t>s</w:t>
      </w:r>
      <w:r w:rsidR="00785D3D" w:rsidRPr="00785D3D">
        <w:rPr>
          <w:rFonts w:eastAsia="Gotham Medium" w:cs="Gotham Medium"/>
          <w:sz w:val="18"/>
          <w:szCs w:val="18"/>
        </w:rPr>
        <w:t xml:space="preserve"> on your skin</w:t>
      </w:r>
      <w:r w:rsidR="00785D3D">
        <w:rPr>
          <w:rFonts w:eastAsia="Gotham Medium" w:cs="Gotham Medium"/>
          <w:sz w:val="18"/>
          <w:szCs w:val="18"/>
        </w:rPr>
        <w:t xml:space="preserve"> or the electrical equipment. </w:t>
      </w:r>
    </w:p>
    <w:p w14:paraId="2402E326" w14:textId="7CE5B5DF" w:rsidR="007118C7" w:rsidRDefault="00956BDE" w:rsidP="00E82309">
      <w:pPr>
        <w:pStyle w:val="ListParagraph"/>
        <w:numPr>
          <w:ilvl w:val="0"/>
          <w:numId w:val="21"/>
        </w:numPr>
        <w:spacing w:beforeLines="70" w:before="168"/>
        <w:ind w:left="714" w:hanging="357"/>
        <w:rPr>
          <w:rFonts w:eastAsia="Gotham Medium" w:cs="Gotham Medium"/>
          <w:sz w:val="18"/>
          <w:szCs w:val="18"/>
        </w:rPr>
      </w:pPr>
      <w:r w:rsidRPr="00956BDE">
        <w:rPr>
          <w:rFonts w:eastAsia="Gotham Medium" w:cs="Gotham Medium"/>
          <w:sz w:val="18"/>
          <w:szCs w:val="18"/>
        </w:rPr>
        <w:lastRenderedPageBreak/>
        <w:t xml:space="preserve">Add enough potassium nitrate(v) solution to the centre of the filter paper so it meets the dampened petals. </w:t>
      </w:r>
    </w:p>
    <w:p w14:paraId="380364C9" w14:textId="0E966A4D" w:rsidR="00F40384" w:rsidRPr="007118C7" w:rsidRDefault="007118C7" w:rsidP="007118C7">
      <w:pPr>
        <w:pStyle w:val="ListParagraph"/>
        <w:numPr>
          <w:ilvl w:val="0"/>
          <w:numId w:val="21"/>
        </w:numPr>
        <w:spacing w:beforeLines="70" w:before="168"/>
        <w:ind w:left="714" w:hanging="357"/>
        <w:rPr>
          <w:rFonts w:eastAsia="Gotham Medium" w:cs="Gotham Medium"/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0E18B94E" wp14:editId="119483AF">
            <wp:simplePos x="0" y="0"/>
            <wp:positionH relativeFrom="margin">
              <wp:posOffset>4119245</wp:posOffset>
            </wp:positionH>
            <wp:positionV relativeFrom="margin">
              <wp:posOffset>15240</wp:posOffset>
            </wp:positionV>
            <wp:extent cx="1935480" cy="1505585"/>
            <wp:effectExtent l="0" t="0" r="7620" b="0"/>
            <wp:wrapSquare wrapText="bothSides"/>
            <wp:docPr id="1" name="Picture 1" descr="Microscale electrochemical cell set-up. A multimeter is connected to two leads, each touching a different metal in a Petri dish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icroscale electrochemical cell set-up. A multimeter is connected to two leads, each touching a different metal in a Petri dish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50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BDE" w:rsidRPr="007118C7">
        <w:rPr>
          <w:sz w:val="18"/>
          <w:szCs w:val="18"/>
        </w:rPr>
        <w:t xml:space="preserve">Connect the leads and switch on the multimeter (DC voltage). Place the positive probe on the copper foil and the negative probe on </w:t>
      </w:r>
      <w:r w:rsidR="00C31BFE" w:rsidRPr="007118C7">
        <w:rPr>
          <w:sz w:val="18"/>
          <w:szCs w:val="18"/>
        </w:rPr>
        <w:t>the zinc</w:t>
      </w:r>
      <w:r w:rsidR="00956BDE" w:rsidRPr="007118C7">
        <w:rPr>
          <w:sz w:val="18"/>
          <w:szCs w:val="18"/>
        </w:rPr>
        <w:t>. Record the potential difference</w:t>
      </w:r>
      <w:r w:rsidR="00E1733E" w:rsidRPr="007118C7">
        <w:rPr>
          <w:sz w:val="18"/>
          <w:szCs w:val="18"/>
        </w:rPr>
        <w:t xml:space="preserve"> in </w:t>
      </w:r>
      <w:r w:rsidR="00651F8B" w:rsidRPr="007118C7">
        <w:rPr>
          <w:sz w:val="18"/>
          <w:szCs w:val="18"/>
        </w:rPr>
        <w:t>a</w:t>
      </w:r>
      <w:r w:rsidR="00E1733E" w:rsidRPr="007118C7">
        <w:rPr>
          <w:sz w:val="18"/>
          <w:szCs w:val="18"/>
        </w:rPr>
        <w:t xml:space="preserve"> table</w:t>
      </w:r>
      <w:r w:rsidR="00956BDE" w:rsidRPr="007118C7">
        <w:rPr>
          <w:sz w:val="18"/>
          <w:szCs w:val="18"/>
        </w:rPr>
        <w:t xml:space="preserve">. </w:t>
      </w:r>
    </w:p>
    <w:p w14:paraId="2DFF491E" w14:textId="34968C70" w:rsidR="00B96A03" w:rsidRPr="00956BDE" w:rsidRDefault="00D64D08" w:rsidP="00E82309">
      <w:pPr>
        <w:pStyle w:val="Heading3"/>
        <w:numPr>
          <w:ilvl w:val="0"/>
          <w:numId w:val="21"/>
        </w:numPr>
        <w:spacing w:beforeLines="70" w:before="168"/>
        <w:ind w:left="714" w:hanging="357"/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sz w:val="18"/>
          <w:szCs w:val="18"/>
        </w:rPr>
        <w:t>Swap the probes observe what happens to the reading on the voltmeter.</w:t>
      </w:r>
    </w:p>
    <w:p w14:paraId="3636FFC2" w14:textId="3B78B5A2" w:rsidR="00956BDE" w:rsidRDefault="00956BDE" w:rsidP="00E82309">
      <w:pPr>
        <w:pStyle w:val="Heading3"/>
        <w:numPr>
          <w:ilvl w:val="0"/>
          <w:numId w:val="21"/>
        </w:numPr>
        <w:spacing w:beforeLines="70" w:before="168"/>
        <w:ind w:left="714" w:hanging="357"/>
        <w:rPr>
          <w:rFonts w:ascii="Source Sans Pro" w:hAnsi="Source Sans Pro"/>
          <w:sz w:val="18"/>
          <w:szCs w:val="18"/>
        </w:rPr>
      </w:pPr>
      <w:r w:rsidRPr="00956BDE">
        <w:rPr>
          <w:rFonts w:ascii="Source Sans Pro" w:hAnsi="Source Sans Pro"/>
          <w:sz w:val="18"/>
          <w:szCs w:val="18"/>
        </w:rPr>
        <w:t>Repeat for the other metal</w:t>
      </w:r>
      <w:r w:rsidR="00935C91">
        <w:rPr>
          <w:rFonts w:ascii="Source Sans Pro" w:hAnsi="Source Sans Pro"/>
          <w:sz w:val="18"/>
          <w:szCs w:val="18"/>
        </w:rPr>
        <w:t xml:space="preserve"> combinations</w:t>
      </w:r>
      <w:r w:rsidR="00421D79">
        <w:rPr>
          <w:rFonts w:ascii="Source Sans Pro" w:hAnsi="Source Sans Pro"/>
          <w:sz w:val="18"/>
          <w:szCs w:val="18"/>
        </w:rPr>
        <w:t xml:space="preserve">. </w:t>
      </w:r>
      <w:r w:rsidR="00E1733E">
        <w:rPr>
          <w:rFonts w:ascii="Source Sans Pro" w:hAnsi="Source Sans Pro"/>
          <w:sz w:val="18"/>
          <w:szCs w:val="18"/>
        </w:rPr>
        <w:t>Record</w:t>
      </w:r>
      <w:r w:rsidRPr="00956BDE">
        <w:rPr>
          <w:rFonts w:ascii="Source Sans Pro" w:hAnsi="Source Sans Pro"/>
          <w:sz w:val="18"/>
          <w:szCs w:val="18"/>
        </w:rPr>
        <w:t xml:space="preserve"> </w:t>
      </w:r>
      <w:r w:rsidR="00421D79">
        <w:rPr>
          <w:rFonts w:ascii="Source Sans Pro" w:hAnsi="Source Sans Pro"/>
          <w:sz w:val="18"/>
          <w:szCs w:val="18"/>
        </w:rPr>
        <w:t xml:space="preserve">the positive values in </w:t>
      </w:r>
      <w:r w:rsidR="00667683">
        <w:rPr>
          <w:rFonts w:ascii="Source Sans Pro" w:hAnsi="Source Sans Pro"/>
          <w:sz w:val="18"/>
          <w:szCs w:val="18"/>
        </w:rPr>
        <w:t>a</w:t>
      </w:r>
      <w:r w:rsidR="00421D79">
        <w:rPr>
          <w:rFonts w:ascii="Source Sans Pro" w:hAnsi="Source Sans Pro"/>
          <w:sz w:val="18"/>
          <w:szCs w:val="18"/>
        </w:rPr>
        <w:t xml:space="preserve"> table </w:t>
      </w:r>
      <w:r w:rsidR="00667683">
        <w:rPr>
          <w:rFonts w:ascii="Source Sans Pro" w:hAnsi="Source Sans Pro"/>
          <w:sz w:val="18"/>
          <w:szCs w:val="18"/>
        </w:rPr>
        <w:t>(see page 3)</w:t>
      </w:r>
      <w:r w:rsidR="00E82309">
        <w:rPr>
          <w:rFonts w:ascii="Source Sans Pro" w:hAnsi="Source Sans Pro"/>
          <w:sz w:val="18"/>
          <w:szCs w:val="18"/>
        </w:rPr>
        <w:t>.</w:t>
      </w:r>
    </w:p>
    <w:p w14:paraId="20DCE165" w14:textId="5F9369B9" w:rsidR="007118C7" w:rsidRDefault="007118C7" w:rsidP="007118C7">
      <w:pPr>
        <w:pStyle w:val="Heading3"/>
        <w:spacing w:beforeLines="70" w:before="168"/>
        <w:rPr>
          <w:rFonts w:ascii="Source Sans Pro" w:hAnsi="Source Sans Pro"/>
          <w:sz w:val="18"/>
          <w:szCs w:val="18"/>
        </w:rPr>
      </w:pPr>
    </w:p>
    <w:p w14:paraId="354BD63E" w14:textId="77777777" w:rsidR="007118C7" w:rsidRPr="00956BDE" w:rsidRDefault="007118C7" w:rsidP="007118C7">
      <w:pPr>
        <w:pStyle w:val="Heading3"/>
        <w:spacing w:beforeLines="70" w:before="168"/>
        <w:rPr>
          <w:rFonts w:ascii="Source Sans Pro" w:hAnsi="Source Sans Pro"/>
          <w:sz w:val="18"/>
          <w:szCs w:val="18"/>
        </w:rPr>
      </w:pPr>
    </w:p>
    <w:p w14:paraId="1AB3B74E" w14:textId="189A3F1B" w:rsidR="00956BDE" w:rsidRPr="00E1733E" w:rsidRDefault="00E1733E" w:rsidP="00E1733E">
      <w:pPr>
        <w:pStyle w:val="Heading3"/>
        <w:ind w:left="0"/>
        <w:rPr>
          <w:rFonts w:ascii="Source Sans Pro" w:hAnsi="Source Sans Pro"/>
        </w:rPr>
      </w:pPr>
      <w:r w:rsidRPr="00E1733E">
        <w:rPr>
          <w:rFonts w:ascii="Source Sans Pro" w:hAnsi="Source Sans Pro"/>
        </w:rPr>
        <w:t>Part 2 - i</w:t>
      </w:r>
      <w:r w:rsidR="00956BDE" w:rsidRPr="00E1733E">
        <w:rPr>
          <w:rFonts w:ascii="Source Sans Pro" w:hAnsi="Source Sans Pro"/>
        </w:rPr>
        <w:t>nvestigate how the concentration of solution</w:t>
      </w:r>
      <w:r w:rsidR="00E215B7">
        <w:rPr>
          <w:rFonts w:ascii="Source Sans Pro" w:hAnsi="Source Sans Pro"/>
        </w:rPr>
        <w:t>s</w:t>
      </w:r>
      <w:r w:rsidR="00956BDE" w:rsidRPr="00E1733E">
        <w:rPr>
          <w:rFonts w:ascii="Source Sans Pro" w:hAnsi="Source Sans Pro"/>
        </w:rPr>
        <w:t xml:space="preserve"> affect the potential difference</w:t>
      </w:r>
      <w:r w:rsidR="00E215B7">
        <w:rPr>
          <w:rFonts w:ascii="Source Sans Pro" w:hAnsi="Source Sans Pro"/>
        </w:rPr>
        <w:t>s</w:t>
      </w:r>
      <w:r w:rsidR="00956BDE" w:rsidRPr="00E1733E">
        <w:rPr>
          <w:rFonts w:ascii="Source Sans Pro" w:hAnsi="Source Sans Pro"/>
        </w:rPr>
        <w:t xml:space="preserve"> of cell</w:t>
      </w:r>
      <w:r w:rsidR="00E215B7">
        <w:rPr>
          <w:rFonts w:ascii="Source Sans Pro" w:hAnsi="Source Sans Pro"/>
        </w:rPr>
        <w:t>s</w:t>
      </w:r>
      <w:r w:rsidR="00956BDE" w:rsidRPr="00E1733E">
        <w:rPr>
          <w:rFonts w:ascii="Source Sans Pro" w:hAnsi="Source Sans Pro"/>
        </w:rPr>
        <w:t xml:space="preserve"> </w:t>
      </w:r>
    </w:p>
    <w:p w14:paraId="4D8DA3D3" w14:textId="045BD1EC" w:rsidR="00E1733E" w:rsidRDefault="007118C7" w:rsidP="00956BDE">
      <w:pPr>
        <w:pStyle w:val="Heading3"/>
        <w:numPr>
          <w:ilvl w:val="0"/>
          <w:numId w:val="21"/>
        </w:numPr>
        <w:rPr>
          <w:rFonts w:ascii="Source Sans Pro" w:hAnsi="Source Sans Pro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FEA22F0" wp14:editId="08516DD2">
            <wp:simplePos x="0" y="0"/>
            <wp:positionH relativeFrom="margin">
              <wp:posOffset>3701415</wp:posOffset>
            </wp:positionH>
            <wp:positionV relativeFrom="paragraph">
              <wp:posOffset>161925</wp:posOffset>
            </wp:positionV>
            <wp:extent cx="2421255" cy="1362075"/>
            <wp:effectExtent l="0" t="0" r="0" b="9525"/>
            <wp:wrapSquare wrapText="bothSides"/>
            <wp:docPr id="2" name="Picture 2" descr="Microscale electrochemical cell set-up: a multimeter, two leads and a Petri dish containing four pieces of copper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icroscale electrochemical cell set-up: a multimeter, two leads and a Petri dish containing four pieces of copper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25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33E">
        <w:rPr>
          <w:rFonts w:ascii="Source Sans Pro" w:hAnsi="Source Sans Pro"/>
          <w:sz w:val="18"/>
          <w:szCs w:val="18"/>
        </w:rPr>
        <w:t>Repeat step 1.</w:t>
      </w:r>
    </w:p>
    <w:p w14:paraId="7B8BE673" w14:textId="60C54939" w:rsidR="00956BDE" w:rsidRPr="00956BDE" w:rsidRDefault="00E1733E" w:rsidP="00956BDE">
      <w:pPr>
        <w:pStyle w:val="Heading3"/>
        <w:numPr>
          <w:ilvl w:val="0"/>
          <w:numId w:val="21"/>
        </w:numPr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sz w:val="18"/>
          <w:szCs w:val="18"/>
        </w:rPr>
        <w:t>U</w:t>
      </w:r>
      <w:r w:rsidR="00956BDE" w:rsidRPr="00956BDE">
        <w:rPr>
          <w:rFonts w:ascii="Source Sans Pro" w:hAnsi="Source Sans Pro"/>
          <w:sz w:val="18"/>
          <w:szCs w:val="18"/>
        </w:rPr>
        <w:t xml:space="preserve">se pencil to write the concentration of the different </w:t>
      </w:r>
      <w:proofErr w:type="gramStart"/>
      <w:r w:rsidR="00956BDE" w:rsidRPr="00956BDE">
        <w:rPr>
          <w:rFonts w:ascii="Source Sans Pro" w:hAnsi="Source Sans Pro"/>
          <w:sz w:val="18"/>
          <w:szCs w:val="18"/>
        </w:rPr>
        <w:t>copper(</w:t>
      </w:r>
      <w:proofErr w:type="gramEnd"/>
      <w:r w:rsidR="00956BDE" w:rsidRPr="00E1733E">
        <w:rPr>
          <w:rFonts w:ascii="Source Sans Pro" w:hAnsi="Source Sans Pro"/>
          <w:smallCaps/>
          <w:sz w:val="18"/>
          <w:szCs w:val="18"/>
        </w:rPr>
        <w:t>II</w:t>
      </w:r>
      <w:r w:rsidR="00956BDE" w:rsidRPr="00956BDE">
        <w:rPr>
          <w:rFonts w:ascii="Source Sans Pro" w:hAnsi="Source Sans Pro"/>
          <w:sz w:val="18"/>
          <w:szCs w:val="18"/>
        </w:rPr>
        <w:t xml:space="preserve">) </w:t>
      </w:r>
      <w:proofErr w:type="spellStart"/>
      <w:r w:rsidR="00956BDE" w:rsidRPr="00956BDE">
        <w:rPr>
          <w:rFonts w:ascii="Source Sans Pro" w:hAnsi="Source Sans Pro"/>
          <w:sz w:val="18"/>
          <w:szCs w:val="18"/>
        </w:rPr>
        <w:t>sulfate</w:t>
      </w:r>
      <w:proofErr w:type="spellEnd"/>
      <w:r w:rsidR="00956BDE" w:rsidRPr="00956BDE">
        <w:rPr>
          <w:rFonts w:ascii="Source Sans Pro" w:hAnsi="Source Sans Pro"/>
          <w:sz w:val="18"/>
          <w:szCs w:val="18"/>
        </w:rPr>
        <w:t>(</w:t>
      </w:r>
      <w:r w:rsidR="00956BDE" w:rsidRPr="00E1733E">
        <w:rPr>
          <w:rFonts w:ascii="Source Sans Pro" w:hAnsi="Source Sans Pro"/>
          <w:smallCaps/>
          <w:sz w:val="18"/>
          <w:szCs w:val="18"/>
        </w:rPr>
        <w:t>VI</w:t>
      </w:r>
      <w:r w:rsidR="00956BDE" w:rsidRPr="00956BDE">
        <w:rPr>
          <w:rFonts w:ascii="Source Sans Pro" w:hAnsi="Source Sans Pro"/>
          <w:sz w:val="18"/>
          <w:szCs w:val="18"/>
        </w:rPr>
        <w:t>) solutions in each of the four petals, making two of them 1.00 mol dm</w:t>
      </w:r>
      <w:r w:rsidR="00956BDE" w:rsidRPr="00E1733E">
        <w:rPr>
          <w:rFonts w:ascii="Source Sans Pro" w:hAnsi="Source Sans Pro"/>
          <w:sz w:val="18"/>
          <w:szCs w:val="18"/>
          <w:vertAlign w:val="superscript"/>
        </w:rPr>
        <w:t>-3</w:t>
      </w:r>
      <w:r w:rsidR="00956BDE" w:rsidRPr="00956BDE">
        <w:rPr>
          <w:rFonts w:ascii="Source Sans Pro" w:hAnsi="Source Sans Pro"/>
          <w:sz w:val="18"/>
          <w:szCs w:val="18"/>
        </w:rPr>
        <w:t>.</w:t>
      </w:r>
    </w:p>
    <w:p w14:paraId="4114D60B" w14:textId="4E614333" w:rsidR="00956BDE" w:rsidRPr="00956BDE" w:rsidRDefault="00956BDE" w:rsidP="00956BDE">
      <w:pPr>
        <w:pStyle w:val="Heading3"/>
        <w:numPr>
          <w:ilvl w:val="0"/>
          <w:numId w:val="21"/>
        </w:numPr>
        <w:rPr>
          <w:rFonts w:ascii="Source Sans Pro" w:hAnsi="Source Sans Pro"/>
          <w:sz w:val="18"/>
          <w:szCs w:val="18"/>
        </w:rPr>
      </w:pPr>
      <w:r w:rsidRPr="00956BDE">
        <w:rPr>
          <w:rFonts w:ascii="Source Sans Pro" w:hAnsi="Source Sans Pro"/>
          <w:sz w:val="18"/>
          <w:szCs w:val="18"/>
        </w:rPr>
        <w:t xml:space="preserve">Place a small square of copper in each segment. Add </w:t>
      </w:r>
      <w:r w:rsidR="00CD6B33">
        <w:rPr>
          <w:rFonts w:ascii="Source Sans Pro" w:hAnsi="Source Sans Pro"/>
          <w:sz w:val="18"/>
          <w:szCs w:val="18"/>
        </w:rPr>
        <w:t>five</w:t>
      </w:r>
      <w:r w:rsidRPr="00956BDE">
        <w:rPr>
          <w:rFonts w:ascii="Source Sans Pro" w:hAnsi="Source Sans Pro"/>
          <w:sz w:val="18"/>
          <w:szCs w:val="18"/>
        </w:rPr>
        <w:t xml:space="preserve"> drops of the </w:t>
      </w:r>
      <w:r w:rsidR="006C6CFC">
        <w:rPr>
          <w:rFonts w:ascii="Source Sans Pro" w:hAnsi="Source Sans Pro"/>
          <w:sz w:val="18"/>
          <w:szCs w:val="18"/>
        </w:rPr>
        <w:t>appropriate</w:t>
      </w:r>
      <w:r w:rsidRPr="00956BDE">
        <w:rPr>
          <w:rFonts w:ascii="Source Sans Pro" w:hAnsi="Source Sans Pro"/>
          <w:sz w:val="18"/>
          <w:szCs w:val="18"/>
        </w:rPr>
        <w:t xml:space="preserve"> concentration of </w:t>
      </w:r>
      <w:proofErr w:type="gramStart"/>
      <w:r w:rsidRPr="00956BDE">
        <w:rPr>
          <w:rFonts w:ascii="Source Sans Pro" w:hAnsi="Source Sans Pro"/>
          <w:sz w:val="18"/>
          <w:szCs w:val="18"/>
        </w:rPr>
        <w:t>copper(</w:t>
      </w:r>
      <w:proofErr w:type="gramEnd"/>
      <w:r w:rsidRPr="00E1733E">
        <w:rPr>
          <w:rFonts w:ascii="Source Sans Pro" w:hAnsi="Source Sans Pro"/>
          <w:smallCaps/>
          <w:sz w:val="18"/>
          <w:szCs w:val="18"/>
        </w:rPr>
        <w:t>II</w:t>
      </w:r>
      <w:r w:rsidRPr="00956BDE">
        <w:rPr>
          <w:rFonts w:ascii="Source Sans Pro" w:hAnsi="Source Sans Pro"/>
          <w:sz w:val="18"/>
          <w:szCs w:val="18"/>
        </w:rPr>
        <w:t xml:space="preserve">) </w:t>
      </w:r>
      <w:proofErr w:type="spellStart"/>
      <w:r w:rsidRPr="00956BDE">
        <w:rPr>
          <w:rFonts w:ascii="Source Sans Pro" w:hAnsi="Source Sans Pro"/>
          <w:sz w:val="18"/>
          <w:szCs w:val="18"/>
        </w:rPr>
        <w:t>sulfate</w:t>
      </w:r>
      <w:proofErr w:type="spellEnd"/>
      <w:r w:rsidRPr="00956BDE">
        <w:rPr>
          <w:rFonts w:ascii="Source Sans Pro" w:hAnsi="Source Sans Pro"/>
          <w:sz w:val="18"/>
          <w:szCs w:val="18"/>
        </w:rPr>
        <w:t>(</w:t>
      </w:r>
      <w:r w:rsidRPr="00E1733E">
        <w:rPr>
          <w:rFonts w:ascii="Source Sans Pro" w:hAnsi="Source Sans Pro"/>
          <w:smallCaps/>
          <w:sz w:val="18"/>
          <w:szCs w:val="18"/>
        </w:rPr>
        <w:t>VI</w:t>
      </w:r>
      <w:r w:rsidRPr="00956BDE">
        <w:rPr>
          <w:rFonts w:ascii="Source Sans Pro" w:hAnsi="Source Sans Pro"/>
          <w:sz w:val="18"/>
          <w:szCs w:val="18"/>
        </w:rPr>
        <w:t>) solution at the edge of each piece of meta</w:t>
      </w:r>
      <w:r w:rsidRPr="00785D3D">
        <w:rPr>
          <w:rFonts w:ascii="Source Sans Pro" w:hAnsi="Source Sans Pro"/>
          <w:sz w:val="18"/>
          <w:szCs w:val="18"/>
        </w:rPr>
        <w:t xml:space="preserve">l. </w:t>
      </w:r>
      <w:r w:rsidR="00785D3D" w:rsidRPr="00785D3D">
        <w:rPr>
          <w:rFonts w:ascii="Source Sans Pro" w:hAnsi="Source Sans Pro"/>
          <w:sz w:val="18"/>
          <w:szCs w:val="18"/>
        </w:rPr>
        <w:t>Be aware of sharp edges when handling the metals. Take care not to get the solutions on your skin or the electrical equipment.</w:t>
      </w:r>
    </w:p>
    <w:p w14:paraId="57643F08" w14:textId="1B1F7936" w:rsidR="00956BDE" w:rsidRDefault="00956BDE" w:rsidP="00956BDE">
      <w:pPr>
        <w:pStyle w:val="Heading3"/>
        <w:numPr>
          <w:ilvl w:val="0"/>
          <w:numId w:val="21"/>
        </w:numPr>
        <w:rPr>
          <w:rFonts w:ascii="Source Sans Pro" w:hAnsi="Source Sans Pro"/>
          <w:sz w:val="18"/>
          <w:szCs w:val="18"/>
        </w:rPr>
      </w:pPr>
      <w:r w:rsidRPr="00956BDE">
        <w:rPr>
          <w:rFonts w:ascii="Source Sans Pro" w:hAnsi="Source Sans Pro"/>
          <w:sz w:val="18"/>
          <w:szCs w:val="18"/>
        </w:rPr>
        <w:t>Repeat step 4</w:t>
      </w:r>
      <w:r w:rsidR="006B0FF9">
        <w:rPr>
          <w:rFonts w:ascii="Source Sans Pro" w:hAnsi="Source Sans Pro"/>
          <w:sz w:val="18"/>
          <w:szCs w:val="18"/>
        </w:rPr>
        <w:t>.</w:t>
      </w:r>
      <w:r w:rsidRPr="00956BDE">
        <w:rPr>
          <w:rFonts w:ascii="Source Sans Pro" w:hAnsi="Source Sans Pro"/>
          <w:sz w:val="18"/>
          <w:szCs w:val="18"/>
        </w:rPr>
        <w:t xml:space="preserve"> </w:t>
      </w:r>
    </w:p>
    <w:p w14:paraId="29C824AA" w14:textId="2BDFC1C6" w:rsidR="006B0FF9" w:rsidRPr="00956BDE" w:rsidRDefault="006B0FF9" w:rsidP="00956BDE">
      <w:pPr>
        <w:pStyle w:val="Heading3"/>
        <w:numPr>
          <w:ilvl w:val="0"/>
          <w:numId w:val="21"/>
        </w:numPr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sz w:val="18"/>
          <w:szCs w:val="18"/>
        </w:rPr>
        <w:t xml:space="preserve">Place the probes on the different concentrations and record the potential differences for all the combinations in </w:t>
      </w:r>
      <w:r w:rsidR="00651F8B">
        <w:rPr>
          <w:rFonts w:ascii="Source Sans Pro" w:hAnsi="Source Sans Pro"/>
          <w:sz w:val="18"/>
          <w:szCs w:val="18"/>
        </w:rPr>
        <w:t>a</w:t>
      </w:r>
      <w:r>
        <w:rPr>
          <w:rFonts w:ascii="Source Sans Pro" w:hAnsi="Source Sans Pro"/>
          <w:sz w:val="18"/>
          <w:szCs w:val="18"/>
        </w:rPr>
        <w:t xml:space="preserve"> table</w:t>
      </w:r>
      <w:r w:rsidR="00667683">
        <w:rPr>
          <w:rFonts w:ascii="Source Sans Pro" w:hAnsi="Source Sans Pro"/>
          <w:sz w:val="18"/>
          <w:szCs w:val="18"/>
        </w:rPr>
        <w:t xml:space="preserve"> (see page 3)</w:t>
      </w:r>
      <w:r>
        <w:rPr>
          <w:rFonts w:ascii="Source Sans Pro" w:hAnsi="Source Sans Pro"/>
          <w:sz w:val="18"/>
          <w:szCs w:val="18"/>
        </w:rPr>
        <w:t>.</w:t>
      </w:r>
    </w:p>
    <w:p w14:paraId="0C8219F9" w14:textId="03E06493" w:rsidR="00006FC4" w:rsidRDefault="00006FC4" w:rsidP="009107CC">
      <w:pPr>
        <w:pStyle w:val="BodyText"/>
      </w:pPr>
      <w:bookmarkStart w:id="0" w:name="_TOC_250001"/>
      <w:bookmarkEnd w:id="0"/>
    </w:p>
    <w:p w14:paraId="70E1A266" w14:textId="77777777" w:rsidR="007118C7" w:rsidRDefault="007118C7" w:rsidP="007118C7">
      <w:pPr>
        <w:pStyle w:val="Heading2"/>
        <w:ind w:left="0"/>
      </w:pPr>
      <w:r>
        <w:t>Disposal</w:t>
      </w:r>
    </w:p>
    <w:p w14:paraId="1B201C11" w14:textId="77777777" w:rsidR="007118C7" w:rsidRDefault="007118C7" w:rsidP="007118C7">
      <w:pPr>
        <w:pStyle w:val="BodyText"/>
        <w:numPr>
          <w:ilvl w:val="0"/>
          <w:numId w:val="22"/>
        </w:numPr>
      </w:pPr>
      <w:r>
        <w:t>Always dispose of chemicals carefully following your teacher’s instructions.</w:t>
      </w:r>
    </w:p>
    <w:p w14:paraId="39E17924" w14:textId="77777777" w:rsidR="007118C7" w:rsidRDefault="007118C7" w:rsidP="007118C7">
      <w:pPr>
        <w:pStyle w:val="BodyText"/>
        <w:numPr>
          <w:ilvl w:val="0"/>
          <w:numId w:val="22"/>
        </w:numPr>
      </w:pPr>
      <w:r>
        <w:t>Place the ‘flower-shaped’ filter paper in the bucket of water provided.</w:t>
      </w:r>
    </w:p>
    <w:p w14:paraId="19F12010" w14:textId="77777777" w:rsidR="007118C7" w:rsidRDefault="007118C7" w:rsidP="007118C7">
      <w:pPr>
        <w:pStyle w:val="BodyText"/>
        <w:numPr>
          <w:ilvl w:val="0"/>
          <w:numId w:val="22"/>
        </w:numPr>
      </w:pPr>
      <w:r>
        <w:t>Do not throw the metal ribbons and strips in the general waste as they can be cleaned and reused.</w:t>
      </w:r>
    </w:p>
    <w:p w14:paraId="34F5AB52" w14:textId="09A6B09A" w:rsidR="0028131F" w:rsidRDefault="0028131F" w:rsidP="009107CC">
      <w:pPr>
        <w:pStyle w:val="BodyText"/>
      </w:pPr>
    </w:p>
    <w:p w14:paraId="366D19BE" w14:textId="12814BC4" w:rsidR="0028131F" w:rsidRDefault="0028131F" w:rsidP="009107CC">
      <w:pPr>
        <w:pStyle w:val="BodyText"/>
      </w:pPr>
    </w:p>
    <w:p w14:paraId="05446B75" w14:textId="19B44EC7" w:rsidR="0028131F" w:rsidRDefault="0028131F" w:rsidP="009107CC">
      <w:pPr>
        <w:pStyle w:val="BodyText"/>
      </w:pPr>
    </w:p>
    <w:p w14:paraId="2F60F01E" w14:textId="28E305BD" w:rsidR="00785D3D" w:rsidRDefault="00785D3D" w:rsidP="009107CC">
      <w:pPr>
        <w:pStyle w:val="BodyText"/>
      </w:pPr>
    </w:p>
    <w:p w14:paraId="586525BC" w14:textId="195CFE21" w:rsidR="00785D3D" w:rsidRDefault="00785D3D" w:rsidP="009107CC">
      <w:pPr>
        <w:pStyle w:val="BodyText"/>
      </w:pPr>
    </w:p>
    <w:p w14:paraId="1F8DE8B2" w14:textId="09310F1C" w:rsidR="0050553A" w:rsidRDefault="0050553A" w:rsidP="009107CC">
      <w:pPr>
        <w:pStyle w:val="BodyText"/>
      </w:pPr>
    </w:p>
    <w:p w14:paraId="73B4FA5A" w14:textId="1E51294D" w:rsidR="0050553A" w:rsidRDefault="0050553A" w:rsidP="009107CC">
      <w:pPr>
        <w:pStyle w:val="BodyText"/>
      </w:pPr>
    </w:p>
    <w:p w14:paraId="5A0F4B45" w14:textId="17C78A82" w:rsidR="0050553A" w:rsidRDefault="0050553A" w:rsidP="009107CC">
      <w:pPr>
        <w:pStyle w:val="BodyText"/>
      </w:pPr>
    </w:p>
    <w:p w14:paraId="5D196681" w14:textId="327E556E" w:rsidR="0050553A" w:rsidRDefault="0050553A" w:rsidP="009107CC">
      <w:pPr>
        <w:pStyle w:val="BodyText"/>
      </w:pPr>
    </w:p>
    <w:p w14:paraId="3969B089" w14:textId="77777777" w:rsidR="00C24379" w:rsidRDefault="00C24379">
      <w:pPr>
        <w:rPr>
          <w:rFonts w:ascii="Bree Serif Sb" w:eastAsia="Bree Serif Sb" w:hAnsi="Bree Serif Sb" w:cs="Bree Serif Sb"/>
          <w:b/>
          <w:bCs/>
          <w:sz w:val="28"/>
          <w:szCs w:val="28"/>
        </w:rPr>
      </w:pPr>
      <w:r>
        <w:rPr>
          <w:b/>
          <w:bCs/>
        </w:rPr>
        <w:br w:type="page"/>
      </w:r>
    </w:p>
    <w:p w14:paraId="6168F0E1" w14:textId="50E3420C" w:rsidR="0028131F" w:rsidRDefault="0028131F" w:rsidP="0028131F">
      <w:pPr>
        <w:pStyle w:val="Heading2"/>
        <w:ind w:left="0"/>
        <w:rPr>
          <w:b/>
          <w:bCs/>
        </w:rPr>
      </w:pPr>
      <w:r w:rsidRPr="00D26808">
        <w:rPr>
          <w:b/>
          <w:bCs/>
        </w:rPr>
        <w:lastRenderedPageBreak/>
        <w:t>Printable results tables</w:t>
      </w:r>
    </w:p>
    <w:p w14:paraId="4F1EC269" w14:textId="6A151EE4" w:rsidR="000F79AA" w:rsidRDefault="0028131F" w:rsidP="00C24379">
      <w:pPr>
        <w:pStyle w:val="Heading3"/>
        <w:ind w:left="0"/>
      </w:pPr>
      <w:r w:rsidRPr="006B0FF9">
        <w:t>Part 1</w:t>
      </w:r>
      <w:r w:rsidRPr="006B0FF9">
        <w:tab/>
      </w:r>
    </w:p>
    <w:p w14:paraId="248C671D" w14:textId="0959AF89" w:rsidR="000F79AA" w:rsidRDefault="000F79AA" w:rsidP="009107CC">
      <w:pPr>
        <w:pStyle w:val="BodyText"/>
      </w:pPr>
    </w:p>
    <w:tbl>
      <w:tblPr>
        <w:tblStyle w:val="TableGrid"/>
        <w:tblpPr w:leftFromText="180" w:rightFromText="180" w:vertAnchor="page" w:horzAnchor="margin" w:tblpY="2686"/>
        <w:tblW w:w="4952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696"/>
        <w:gridCol w:w="1701"/>
        <w:gridCol w:w="1555"/>
      </w:tblGrid>
      <w:tr w:rsidR="000F79AA" w14:paraId="1DF0F078" w14:textId="77777777" w:rsidTr="000F79AA">
        <w:trPr>
          <w:trHeight w:val="334"/>
        </w:trPr>
        <w:tc>
          <w:tcPr>
            <w:tcW w:w="1696" w:type="dxa"/>
            <w:vAlign w:val="center"/>
          </w:tcPr>
          <w:p w14:paraId="395C9249" w14:textId="77777777" w:rsidR="000F79AA" w:rsidRDefault="000F79AA" w:rsidP="000F79AA">
            <w:pPr>
              <w:pStyle w:val="TableParagraph"/>
              <w:spacing w:before="4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Half-cell combination</w:t>
            </w:r>
          </w:p>
        </w:tc>
        <w:tc>
          <w:tcPr>
            <w:tcW w:w="1701" w:type="dxa"/>
            <w:vAlign w:val="center"/>
          </w:tcPr>
          <w:p w14:paraId="2F64D0B0" w14:textId="77777777" w:rsidR="000F79AA" w:rsidRDefault="000F79AA" w:rsidP="000F79AA">
            <w:pPr>
              <w:pStyle w:val="TableParagraph"/>
              <w:spacing w:before="4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Which metal formed the negative terminal?</w:t>
            </w:r>
          </w:p>
        </w:tc>
        <w:tc>
          <w:tcPr>
            <w:tcW w:w="1555" w:type="dxa"/>
            <w:vAlign w:val="center"/>
          </w:tcPr>
          <w:p w14:paraId="49A6C56E" w14:textId="77777777" w:rsidR="000F79AA" w:rsidRDefault="000F79AA" w:rsidP="000F79AA">
            <w:pPr>
              <w:pStyle w:val="TableParagraph"/>
              <w:spacing w:before="4"/>
              <w:ind w:right="-14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Potential difference of the cell (V)</w:t>
            </w:r>
          </w:p>
        </w:tc>
      </w:tr>
      <w:tr w:rsidR="000F79AA" w14:paraId="66C0C397" w14:textId="77777777" w:rsidTr="000F79AA">
        <w:trPr>
          <w:trHeight w:val="567"/>
        </w:trPr>
        <w:tc>
          <w:tcPr>
            <w:tcW w:w="1696" w:type="dxa"/>
            <w:vAlign w:val="center"/>
          </w:tcPr>
          <w:p w14:paraId="3F45E776" w14:textId="77777777" w:rsidR="000F79AA" w:rsidRDefault="000F79AA" w:rsidP="000F79AA">
            <w:pPr>
              <w:pStyle w:val="TableParagraph"/>
              <w:spacing w:before="4"/>
              <w:ind w:left="-13"/>
              <w:jc w:val="center"/>
              <w:rPr>
                <w:sz w:val="18"/>
              </w:rPr>
            </w:pPr>
            <w:r>
              <w:rPr>
                <w:sz w:val="18"/>
              </w:rPr>
              <w:t>Zn/Cu</w:t>
            </w:r>
          </w:p>
        </w:tc>
        <w:tc>
          <w:tcPr>
            <w:tcW w:w="1701" w:type="dxa"/>
            <w:vAlign w:val="center"/>
          </w:tcPr>
          <w:p w14:paraId="77CD78B9" w14:textId="77777777" w:rsidR="000F79AA" w:rsidRDefault="000F79AA" w:rsidP="000F79AA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209D4FC3" w14:textId="77777777" w:rsidR="000F79AA" w:rsidRPr="00345C06" w:rsidRDefault="000F79AA" w:rsidP="000F79A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 w14:paraId="4E09BDBC" w14:textId="77777777" w:rsidR="000F79AA" w:rsidRPr="00345C06" w:rsidRDefault="000F79AA" w:rsidP="000F79A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F79AA" w14:paraId="203325DE" w14:textId="77777777" w:rsidTr="000F79AA">
        <w:trPr>
          <w:trHeight w:val="567"/>
        </w:trPr>
        <w:tc>
          <w:tcPr>
            <w:tcW w:w="1696" w:type="dxa"/>
            <w:vAlign w:val="center"/>
          </w:tcPr>
          <w:p w14:paraId="0C1C6016" w14:textId="77777777" w:rsidR="000F79AA" w:rsidRDefault="000F79AA" w:rsidP="000F79AA">
            <w:pPr>
              <w:pStyle w:val="TableParagraph"/>
              <w:spacing w:before="4"/>
              <w:ind w:left="-13"/>
              <w:jc w:val="center"/>
              <w:rPr>
                <w:sz w:val="18"/>
              </w:rPr>
            </w:pPr>
            <w:r>
              <w:rPr>
                <w:sz w:val="18"/>
              </w:rPr>
              <w:t>Zn/Mg</w:t>
            </w:r>
          </w:p>
        </w:tc>
        <w:tc>
          <w:tcPr>
            <w:tcW w:w="1701" w:type="dxa"/>
            <w:vAlign w:val="center"/>
          </w:tcPr>
          <w:p w14:paraId="379ED282" w14:textId="77777777" w:rsidR="000F79AA" w:rsidRDefault="000F79AA" w:rsidP="000F79AA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2FE86A3" w14:textId="77777777" w:rsidR="000F79AA" w:rsidRPr="00345C06" w:rsidRDefault="000F79AA" w:rsidP="000F79A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 w14:paraId="59800B02" w14:textId="77777777" w:rsidR="000F79AA" w:rsidRPr="00345C06" w:rsidRDefault="000F79AA" w:rsidP="000F79A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F79AA" w14:paraId="377343DF" w14:textId="77777777" w:rsidTr="000F79AA">
        <w:trPr>
          <w:trHeight w:val="567"/>
        </w:trPr>
        <w:tc>
          <w:tcPr>
            <w:tcW w:w="1696" w:type="dxa"/>
            <w:vAlign w:val="center"/>
          </w:tcPr>
          <w:p w14:paraId="65407CD4" w14:textId="77777777" w:rsidR="000F79AA" w:rsidRDefault="000F79AA" w:rsidP="000F79AA">
            <w:pPr>
              <w:pStyle w:val="TableParagraph"/>
              <w:spacing w:before="4"/>
              <w:ind w:left="-13"/>
              <w:jc w:val="center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Fe/Mg</w:t>
            </w:r>
          </w:p>
        </w:tc>
        <w:tc>
          <w:tcPr>
            <w:tcW w:w="1701" w:type="dxa"/>
            <w:vAlign w:val="center"/>
          </w:tcPr>
          <w:p w14:paraId="7601C048" w14:textId="77777777" w:rsidR="000F79AA" w:rsidRDefault="000F79AA" w:rsidP="000F79AA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3C3A803E" w14:textId="77777777" w:rsidR="000F79AA" w:rsidRPr="00345C06" w:rsidRDefault="000F79AA" w:rsidP="000F79A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 w14:paraId="2B56AE8E" w14:textId="77777777" w:rsidR="000F79AA" w:rsidRPr="00345C06" w:rsidRDefault="000F79AA" w:rsidP="000F79A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F79AA" w14:paraId="302E9A35" w14:textId="77777777" w:rsidTr="000F79AA">
        <w:trPr>
          <w:trHeight w:val="567"/>
        </w:trPr>
        <w:tc>
          <w:tcPr>
            <w:tcW w:w="1696" w:type="dxa"/>
            <w:vAlign w:val="center"/>
          </w:tcPr>
          <w:p w14:paraId="5BFF8406" w14:textId="77777777" w:rsidR="000F79AA" w:rsidRDefault="000F79AA" w:rsidP="000F79AA">
            <w:pPr>
              <w:pStyle w:val="TableParagraph"/>
              <w:spacing w:before="4"/>
              <w:ind w:left="-13"/>
              <w:jc w:val="center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Cu/Fe</w:t>
            </w:r>
          </w:p>
        </w:tc>
        <w:tc>
          <w:tcPr>
            <w:tcW w:w="1701" w:type="dxa"/>
            <w:vAlign w:val="center"/>
          </w:tcPr>
          <w:p w14:paraId="7478B4FD" w14:textId="77777777" w:rsidR="000F79AA" w:rsidRDefault="000F79AA" w:rsidP="000F79AA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55C453CE" w14:textId="77777777" w:rsidR="000F79AA" w:rsidRPr="00345C06" w:rsidRDefault="000F79AA" w:rsidP="000F79A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 w14:paraId="67CFF673" w14:textId="77777777" w:rsidR="000F79AA" w:rsidRPr="00345C06" w:rsidRDefault="000F79AA" w:rsidP="000F79A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F79AA" w14:paraId="6E619F18" w14:textId="77777777" w:rsidTr="000F79AA">
        <w:trPr>
          <w:trHeight w:val="567"/>
        </w:trPr>
        <w:tc>
          <w:tcPr>
            <w:tcW w:w="1696" w:type="dxa"/>
            <w:vAlign w:val="center"/>
          </w:tcPr>
          <w:p w14:paraId="06DEA379" w14:textId="77777777" w:rsidR="000F79AA" w:rsidRDefault="000F79AA" w:rsidP="000F79AA">
            <w:pPr>
              <w:pStyle w:val="TableParagraph"/>
              <w:spacing w:before="4"/>
              <w:ind w:left="-13"/>
              <w:jc w:val="center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Fe/Zn</w:t>
            </w:r>
          </w:p>
        </w:tc>
        <w:tc>
          <w:tcPr>
            <w:tcW w:w="1701" w:type="dxa"/>
            <w:vAlign w:val="center"/>
          </w:tcPr>
          <w:p w14:paraId="2631FF9F" w14:textId="77777777" w:rsidR="000F79AA" w:rsidRDefault="000F79AA" w:rsidP="000F79AA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728461C" w14:textId="77777777" w:rsidR="000F79AA" w:rsidRPr="00345C06" w:rsidRDefault="000F79AA" w:rsidP="000F79A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 w14:paraId="0F1687BA" w14:textId="77777777" w:rsidR="000F79AA" w:rsidRPr="00345C06" w:rsidRDefault="000F79AA" w:rsidP="000F79A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F79AA" w14:paraId="2B8BBECE" w14:textId="77777777" w:rsidTr="000F79AA">
        <w:trPr>
          <w:trHeight w:val="567"/>
        </w:trPr>
        <w:tc>
          <w:tcPr>
            <w:tcW w:w="1696" w:type="dxa"/>
            <w:vAlign w:val="center"/>
          </w:tcPr>
          <w:p w14:paraId="32214239" w14:textId="77777777" w:rsidR="000F79AA" w:rsidRDefault="000F79AA" w:rsidP="000F79AA">
            <w:pPr>
              <w:pStyle w:val="TableParagraph"/>
              <w:spacing w:before="4"/>
              <w:ind w:left="-13"/>
              <w:jc w:val="center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Cu/Mg</w:t>
            </w:r>
          </w:p>
        </w:tc>
        <w:tc>
          <w:tcPr>
            <w:tcW w:w="1701" w:type="dxa"/>
            <w:vAlign w:val="center"/>
          </w:tcPr>
          <w:p w14:paraId="40F64AC4" w14:textId="77777777" w:rsidR="000F79AA" w:rsidRDefault="000F79AA" w:rsidP="000F79AA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439F14AC" w14:textId="77777777" w:rsidR="000F79AA" w:rsidRPr="00345C06" w:rsidRDefault="000F79AA" w:rsidP="000F79A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 w14:paraId="48E8F1A9" w14:textId="77777777" w:rsidR="000F79AA" w:rsidRPr="00345C06" w:rsidRDefault="000F79AA" w:rsidP="000F79A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173FBD4F" w14:textId="6ED60BB7" w:rsidR="0028131F" w:rsidRDefault="0028131F" w:rsidP="009107CC">
      <w:pPr>
        <w:pStyle w:val="BodyText"/>
      </w:pPr>
    </w:p>
    <w:p w14:paraId="6D836F2F" w14:textId="664D5A88" w:rsidR="0028131F" w:rsidRDefault="0028131F" w:rsidP="009107CC">
      <w:pPr>
        <w:pStyle w:val="BodyText"/>
      </w:pPr>
    </w:p>
    <w:p w14:paraId="4096F8EF" w14:textId="7AD8C761" w:rsidR="0028131F" w:rsidRDefault="0028131F" w:rsidP="009107CC">
      <w:pPr>
        <w:pStyle w:val="BodyText"/>
      </w:pPr>
    </w:p>
    <w:p w14:paraId="6965DD48" w14:textId="03E6F58B" w:rsidR="0028131F" w:rsidRDefault="0028131F" w:rsidP="009107CC">
      <w:pPr>
        <w:pStyle w:val="BodyText"/>
      </w:pPr>
    </w:p>
    <w:p w14:paraId="4E667591" w14:textId="4BB90BA0" w:rsidR="0028131F" w:rsidRDefault="0028131F" w:rsidP="009107CC">
      <w:pPr>
        <w:pStyle w:val="BodyText"/>
      </w:pPr>
    </w:p>
    <w:p w14:paraId="14FFCBB3" w14:textId="34364BF3" w:rsidR="0028131F" w:rsidRDefault="0028131F" w:rsidP="009107CC">
      <w:pPr>
        <w:pStyle w:val="BodyText"/>
      </w:pPr>
    </w:p>
    <w:p w14:paraId="220C6C6A" w14:textId="51A7EEC1" w:rsidR="0028131F" w:rsidRDefault="0028131F" w:rsidP="009107CC">
      <w:pPr>
        <w:pStyle w:val="BodyText"/>
      </w:pPr>
    </w:p>
    <w:p w14:paraId="327F508F" w14:textId="59424DBF" w:rsidR="0028131F" w:rsidRDefault="0028131F" w:rsidP="009107CC">
      <w:pPr>
        <w:pStyle w:val="BodyText"/>
      </w:pPr>
    </w:p>
    <w:p w14:paraId="5FAD8362" w14:textId="1E962F21" w:rsidR="0028131F" w:rsidRDefault="0028131F" w:rsidP="009107CC">
      <w:pPr>
        <w:pStyle w:val="BodyText"/>
      </w:pPr>
    </w:p>
    <w:p w14:paraId="029AC761" w14:textId="06DF852C" w:rsidR="0028131F" w:rsidRDefault="0028131F" w:rsidP="009107CC">
      <w:pPr>
        <w:pStyle w:val="BodyText"/>
      </w:pPr>
    </w:p>
    <w:p w14:paraId="48048D8D" w14:textId="71B73D44" w:rsidR="0028131F" w:rsidRDefault="0028131F" w:rsidP="009107CC">
      <w:pPr>
        <w:pStyle w:val="BodyText"/>
      </w:pPr>
    </w:p>
    <w:p w14:paraId="1DB64F91" w14:textId="76173CDF" w:rsidR="0028131F" w:rsidRDefault="0028131F" w:rsidP="009107CC">
      <w:pPr>
        <w:pStyle w:val="BodyText"/>
      </w:pPr>
    </w:p>
    <w:p w14:paraId="748736FD" w14:textId="02556B0B" w:rsidR="0028131F" w:rsidRDefault="0028131F" w:rsidP="009107CC">
      <w:pPr>
        <w:pStyle w:val="BodyText"/>
      </w:pPr>
    </w:p>
    <w:p w14:paraId="21F84476" w14:textId="6516D011" w:rsidR="0028131F" w:rsidRDefault="0028131F" w:rsidP="009107CC">
      <w:pPr>
        <w:pStyle w:val="BodyText"/>
      </w:pPr>
    </w:p>
    <w:p w14:paraId="1EBAC38F" w14:textId="77777777" w:rsidR="0028131F" w:rsidRDefault="0028131F" w:rsidP="009107CC">
      <w:pPr>
        <w:pStyle w:val="BodyText"/>
      </w:pPr>
    </w:p>
    <w:p w14:paraId="5BFD5655" w14:textId="77777777" w:rsidR="00C24379" w:rsidRDefault="00C24379" w:rsidP="0028131F">
      <w:pPr>
        <w:pStyle w:val="Heading3"/>
        <w:ind w:left="0"/>
      </w:pPr>
    </w:p>
    <w:p w14:paraId="30E131AF" w14:textId="742E289E" w:rsidR="00C24379" w:rsidRDefault="00C24379" w:rsidP="0028131F">
      <w:pPr>
        <w:pStyle w:val="Heading3"/>
        <w:ind w:left="0"/>
      </w:pPr>
    </w:p>
    <w:p w14:paraId="3AB548AA" w14:textId="6518F7A2" w:rsidR="000F79AA" w:rsidRDefault="000F79AA" w:rsidP="0028131F">
      <w:pPr>
        <w:pStyle w:val="Heading3"/>
        <w:ind w:left="0"/>
      </w:pPr>
      <w:r w:rsidRPr="006B0FF9">
        <w:t xml:space="preserve">Part </w:t>
      </w:r>
      <w:r>
        <w:t>2</w:t>
      </w:r>
      <w:r w:rsidRPr="006B0FF9">
        <w:tab/>
      </w:r>
    </w:p>
    <w:p w14:paraId="40CB8CA5" w14:textId="77777777" w:rsidR="000F79AA" w:rsidRPr="0028131F" w:rsidRDefault="000F79AA" w:rsidP="000F79AA">
      <w:pPr>
        <w:pStyle w:val="BodyText"/>
      </w:pPr>
    </w:p>
    <w:tbl>
      <w:tblPr>
        <w:tblStyle w:val="TableGrid"/>
        <w:tblpPr w:leftFromText="180" w:rightFromText="180" w:vertAnchor="page" w:horzAnchor="margin" w:tblpY="8026"/>
        <w:tblW w:w="4952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696"/>
        <w:gridCol w:w="1701"/>
        <w:gridCol w:w="1555"/>
      </w:tblGrid>
      <w:tr w:rsidR="000F79AA" w14:paraId="1C0CD2F7" w14:textId="77777777" w:rsidTr="000F79AA">
        <w:trPr>
          <w:trHeight w:val="334"/>
        </w:trPr>
        <w:tc>
          <w:tcPr>
            <w:tcW w:w="1696" w:type="dxa"/>
            <w:vAlign w:val="center"/>
          </w:tcPr>
          <w:p w14:paraId="0939CE39" w14:textId="77777777" w:rsidR="000F79AA" w:rsidRDefault="000F79AA" w:rsidP="000F79AA">
            <w:pPr>
              <w:pStyle w:val="TableParagraph"/>
              <w:spacing w:before="4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Half-cell combination (CuSO</w:t>
            </w:r>
            <w:r w:rsidRPr="00265A95">
              <w:rPr>
                <w:rFonts w:ascii="Source Sans Pro Semibold"/>
                <w:b/>
                <w:color w:val="231F20"/>
                <w:sz w:val="18"/>
                <w:vertAlign w:val="subscript"/>
              </w:rPr>
              <w:t>4</w:t>
            </w:r>
            <w:r>
              <w:rPr>
                <w:rFonts w:ascii="Source Sans Pro Semibold"/>
                <w:b/>
                <w:color w:val="231F20"/>
                <w:sz w:val="18"/>
              </w:rPr>
              <w:t xml:space="preserve"> / mol dm</w:t>
            </w:r>
            <w:r w:rsidRPr="00265A95">
              <w:rPr>
                <w:rFonts w:ascii="Source Sans Pro Semibold"/>
                <w:b/>
                <w:color w:val="231F20"/>
                <w:sz w:val="18"/>
                <w:vertAlign w:val="superscript"/>
              </w:rPr>
              <w:t>-3</w:t>
            </w:r>
            <w:r>
              <w:rPr>
                <w:rFonts w:ascii="Source Sans Pro Semibold"/>
                <w:b/>
                <w:color w:val="231F20"/>
                <w:sz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09A912B0" w14:textId="77777777" w:rsidR="000F79AA" w:rsidRDefault="000F79AA" w:rsidP="000F79AA">
            <w:pPr>
              <w:pStyle w:val="TableParagraph"/>
              <w:spacing w:before="4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Which half-cell formed the negative terminal?</w:t>
            </w:r>
          </w:p>
        </w:tc>
        <w:tc>
          <w:tcPr>
            <w:tcW w:w="1555" w:type="dxa"/>
            <w:vAlign w:val="center"/>
          </w:tcPr>
          <w:p w14:paraId="363EA355" w14:textId="77777777" w:rsidR="000F79AA" w:rsidRDefault="000F79AA" w:rsidP="000F79AA">
            <w:pPr>
              <w:pStyle w:val="TableParagraph"/>
              <w:spacing w:before="4"/>
              <w:ind w:right="-14"/>
              <w:jc w:val="center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231F20"/>
                <w:sz w:val="18"/>
              </w:rPr>
              <w:t>Potential difference of the cell (V)</w:t>
            </w:r>
          </w:p>
        </w:tc>
      </w:tr>
      <w:tr w:rsidR="000F79AA" w14:paraId="50882DBF" w14:textId="77777777" w:rsidTr="000F79AA">
        <w:trPr>
          <w:trHeight w:val="567"/>
        </w:trPr>
        <w:tc>
          <w:tcPr>
            <w:tcW w:w="1696" w:type="dxa"/>
            <w:vAlign w:val="center"/>
          </w:tcPr>
          <w:p w14:paraId="33061477" w14:textId="77777777" w:rsidR="000F79AA" w:rsidRPr="00265A95" w:rsidRDefault="000F79AA" w:rsidP="000F79AA">
            <w:pPr>
              <w:pStyle w:val="TableParagraph"/>
              <w:spacing w:before="4"/>
              <w:ind w:left="-13"/>
              <w:jc w:val="center"/>
              <w:rPr>
                <w:sz w:val="18"/>
              </w:rPr>
            </w:pPr>
            <w:r w:rsidRPr="00265A95">
              <w:rPr>
                <w:color w:val="231F20"/>
                <w:sz w:val="18"/>
              </w:rPr>
              <w:t>1.00/</w:t>
            </w:r>
            <w:r>
              <w:rPr>
                <w:color w:val="231F20"/>
                <w:sz w:val="18"/>
              </w:rPr>
              <w:t>1.00</w:t>
            </w:r>
          </w:p>
        </w:tc>
        <w:tc>
          <w:tcPr>
            <w:tcW w:w="1701" w:type="dxa"/>
            <w:vAlign w:val="center"/>
          </w:tcPr>
          <w:p w14:paraId="0B4BDEB1" w14:textId="77777777" w:rsidR="000F79AA" w:rsidRDefault="000F79AA" w:rsidP="000F79A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 w14:paraId="78AAEE62" w14:textId="77777777" w:rsidR="000F79AA" w:rsidRPr="00345C06" w:rsidRDefault="000F79AA" w:rsidP="000F79A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F79AA" w14:paraId="6829A809" w14:textId="77777777" w:rsidTr="000F79AA">
        <w:trPr>
          <w:trHeight w:val="567"/>
        </w:trPr>
        <w:tc>
          <w:tcPr>
            <w:tcW w:w="1696" w:type="dxa"/>
            <w:vAlign w:val="center"/>
          </w:tcPr>
          <w:p w14:paraId="134FD3E1" w14:textId="77777777" w:rsidR="000F79AA" w:rsidRDefault="000F79AA" w:rsidP="000F79AA">
            <w:pPr>
              <w:pStyle w:val="TableParagraph"/>
              <w:spacing w:before="4"/>
              <w:ind w:left="-13"/>
              <w:jc w:val="center"/>
              <w:rPr>
                <w:sz w:val="18"/>
              </w:rPr>
            </w:pPr>
            <w:r w:rsidRPr="00265A95">
              <w:rPr>
                <w:sz w:val="18"/>
              </w:rPr>
              <w:t>1.00/0.10</w:t>
            </w:r>
          </w:p>
        </w:tc>
        <w:tc>
          <w:tcPr>
            <w:tcW w:w="1701" w:type="dxa"/>
            <w:vAlign w:val="center"/>
          </w:tcPr>
          <w:p w14:paraId="788009E5" w14:textId="77777777" w:rsidR="000F79AA" w:rsidRDefault="000F79AA" w:rsidP="000F79AA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3088801" w14:textId="77777777" w:rsidR="000F79AA" w:rsidRPr="00345C06" w:rsidRDefault="000F79AA" w:rsidP="000F79A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 w14:paraId="59568B44" w14:textId="77777777" w:rsidR="000F79AA" w:rsidRPr="00345C06" w:rsidRDefault="000F79AA" w:rsidP="000F79A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F79AA" w14:paraId="2EE39D8E" w14:textId="77777777" w:rsidTr="000F79AA">
        <w:trPr>
          <w:trHeight w:val="567"/>
        </w:trPr>
        <w:tc>
          <w:tcPr>
            <w:tcW w:w="1696" w:type="dxa"/>
            <w:vAlign w:val="center"/>
          </w:tcPr>
          <w:p w14:paraId="21205689" w14:textId="77777777" w:rsidR="000F79AA" w:rsidRDefault="000F79AA" w:rsidP="000F79AA">
            <w:pPr>
              <w:pStyle w:val="TableParagraph"/>
              <w:spacing w:before="4"/>
              <w:ind w:left="-13"/>
              <w:jc w:val="center"/>
              <w:rPr>
                <w:sz w:val="18"/>
              </w:rPr>
            </w:pPr>
            <w:r w:rsidRPr="00265A95">
              <w:rPr>
                <w:sz w:val="18"/>
              </w:rPr>
              <w:t>1.00/0.0</w:t>
            </w:r>
            <w:r>
              <w:rPr>
                <w:sz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70A48382" w14:textId="77777777" w:rsidR="000F79AA" w:rsidRDefault="000F79AA" w:rsidP="000F79AA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725605D7" w14:textId="77777777" w:rsidR="000F79AA" w:rsidRPr="00345C06" w:rsidRDefault="000F79AA" w:rsidP="000F79A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 w14:paraId="692AED6F" w14:textId="77777777" w:rsidR="000F79AA" w:rsidRPr="00345C06" w:rsidRDefault="000F79AA" w:rsidP="000F79A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0F79AA" w14:paraId="0F27944E" w14:textId="77777777" w:rsidTr="000F79AA">
        <w:trPr>
          <w:trHeight w:val="567"/>
        </w:trPr>
        <w:tc>
          <w:tcPr>
            <w:tcW w:w="1696" w:type="dxa"/>
            <w:vAlign w:val="center"/>
          </w:tcPr>
          <w:p w14:paraId="6D202F71" w14:textId="77777777" w:rsidR="000F79AA" w:rsidRDefault="000F79AA" w:rsidP="000F79AA">
            <w:pPr>
              <w:pStyle w:val="TableParagraph"/>
              <w:spacing w:before="4"/>
              <w:ind w:left="-13"/>
              <w:jc w:val="center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0.10/0.01</w:t>
            </w:r>
          </w:p>
        </w:tc>
        <w:tc>
          <w:tcPr>
            <w:tcW w:w="1701" w:type="dxa"/>
            <w:vAlign w:val="center"/>
          </w:tcPr>
          <w:p w14:paraId="06C9009C" w14:textId="77777777" w:rsidR="000F79AA" w:rsidRDefault="000F79AA" w:rsidP="000F79AA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68290C34" w14:textId="77777777" w:rsidR="000F79AA" w:rsidRPr="00345C06" w:rsidRDefault="000F79AA" w:rsidP="000F79A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 w14:paraId="09C61530" w14:textId="77777777" w:rsidR="000F79AA" w:rsidRPr="00345C06" w:rsidRDefault="000F79AA" w:rsidP="000F79AA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14:paraId="2756A54E" w14:textId="77777777" w:rsidR="0028131F" w:rsidRDefault="0028131F" w:rsidP="009107CC">
      <w:pPr>
        <w:pStyle w:val="BodyText"/>
      </w:pPr>
    </w:p>
    <w:p w14:paraId="2EB37E63" w14:textId="370476B4" w:rsidR="0028131F" w:rsidRDefault="0028131F" w:rsidP="009107CC">
      <w:pPr>
        <w:pStyle w:val="BodyText"/>
      </w:pPr>
    </w:p>
    <w:p w14:paraId="0CB91AD6" w14:textId="70F53A94" w:rsidR="00785D3D" w:rsidRPr="00046066" w:rsidRDefault="00785D3D" w:rsidP="009107CC">
      <w:pPr>
        <w:pStyle w:val="BodyText"/>
        <w:sectPr w:rsidR="00785D3D" w:rsidRPr="00046066" w:rsidSect="00667683">
          <w:headerReference w:type="default" r:id="rId12"/>
          <w:footerReference w:type="default" r:id="rId13"/>
          <w:type w:val="continuous"/>
          <w:pgSz w:w="11910" w:h="16840"/>
          <w:pgMar w:top="1418" w:right="1420" w:bottom="1276" w:left="1418" w:header="0" w:footer="567" w:gutter="0"/>
          <w:cols w:space="720"/>
          <w:docGrid w:linePitch="299"/>
        </w:sectPr>
      </w:pPr>
      <w:bookmarkStart w:id="2" w:name="_TOC_250000"/>
      <w:bookmarkEnd w:id="2"/>
    </w:p>
    <w:p w14:paraId="590A98CE" w14:textId="77777777" w:rsidR="00265A95" w:rsidRPr="006B0FF9" w:rsidRDefault="00265A95" w:rsidP="00265A95">
      <w:pPr>
        <w:pStyle w:val="BodyText"/>
        <w:spacing w:before="71" w:line="254" w:lineRule="auto"/>
        <w:ind w:right="1624"/>
        <w:rPr>
          <w:sz w:val="20"/>
          <w:szCs w:val="20"/>
        </w:rPr>
      </w:pPr>
    </w:p>
    <w:sectPr w:rsidR="00265A95" w:rsidRPr="006B0FF9" w:rsidSect="0050553A">
      <w:footerReference w:type="default" r:id="rId14"/>
      <w:type w:val="continuous"/>
      <w:pgSz w:w="11910" w:h="16840"/>
      <w:pgMar w:top="1418" w:right="1418" w:bottom="27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F9919" w14:textId="77777777" w:rsidR="001A6CF4" w:rsidRDefault="001A6CF4">
      <w:r>
        <w:separator/>
      </w:r>
    </w:p>
  </w:endnote>
  <w:endnote w:type="continuationSeparator" w:id="0">
    <w:p w14:paraId="4E41271D" w14:textId="77777777" w:rsidR="001A6CF4" w:rsidRDefault="001A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Source Sans Pro Black">
    <w:altName w:val="Source Sans Pro Black"/>
    <w:panose1 w:val="020B08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ee Serif Sb">
    <w:altName w:val="Source Sans Pro"/>
    <w:panose1 w:val="02000503040000020004"/>
    <w:charset w:val="00"/>
    <w:family w:val="modern"/>
    <w:notTrueType/>
    <w:pitch w:val="variable"/>
    <w:sig w:usb0="A00000AF" w:usb1="5000205B" w:usb2="00000000" w:usb3="00000000" w:csb0="0000009B" w:csb1="00000000"/>
  </w:font>
  <w:font w:name="Gotham Medium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ource Sans Pro Semibold">
    <w:altName w:val="Source Sans Pro SemiBold"/>
    <w:panose1 w:val="020B06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Gotham Boo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Bree Serif">
    <w:panose1 w:val="02000503040000020004"/>
    <w:charset w:val="00"/>
    <w:family w:val="modern"/>
    <w:notTrueType/>
    <w:pitch w:val="variable"/>
    <w:sig w:usb0="A00000AF" w:usb1="5000205B" w:usb2="00000000" w:usb3="00000000" w:csb0="0000009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568C9" w14:textId="3BB55869" w:rsidR="00E23313" w:rsidRDefault="000B57DB" w:rsidP="00BF3C7B">
    <w:pPr>
      <w:spacing w:before="24"/>
      <w:jc w:val="center"/>
    </w:pPr>
    <w:bookmarkStart w:id="1" w:name="_Hlk125118488"/>
    <w:r w:rsidRPr="00BA7DEA">
      <w:rPr>
        <w:rFonts w:ascii="Gotham Book" w:hAnsi="Gotham Book"/>
        <w:color w:val="231F20"/>
        <w:sz w:val="14"/>
        <w:szCs w:val="14"/>
      </w:rPr>
      <w:t>©</w:t>
    </w:r>
    <w:r w:rsidRPr="00BA7DEA">
      <w:rPr>
        <w:rFonts w:ascii="Gotham Book" w:hAnsi="Gotham Book"/>
        <w:color w:val="231F20"/>
        <w:spacing w:val="-3"/>
        <w:sz w:val="14"/>
        <w:szCs w:val="14"/>
      </w:rPr>
      <w:t xml:space="preserve"> </w:t>
    </w:r>
    <w:r w:rsidRPr="00BA7DEA">
      <w:rPr>
        <w:rFonts w:ascii="Gotham Book" w:hAnsi="Gotham Book"/>
        <w:color w:val="231F20"/>
        <w:sz w:val="14"/>
        <w:szCs w:val="14"/>
      </w:rPr>
      <w:t>202</w:t>
    </w:r>
    <w:r>
      <w:rPr>
        <w:rFonts w:ascii="Gotham Book" w:hAnsi="Gotham Book"/>
        <w:color w:val="231F20"/>
        <w:sz w:val="14"/>
        <w:szCs w:val="14"/>
      </w:rPr>
      <w:t>2</w:t>
    </w:r>
    <w:r w:rsidRPr="00BA7DEA">
      <w:rPr>
        <w:rFonts w:ascii="Gotham Book" w:hAnsi="Gotham Book"/>
        <w:color w:val="231F20"/>
        <w:spacing w:val="-3"/>
        <w:sz w:val="14"/>
        <w:szCs w:val="14"/>
      </w:rPr>
      <w:t xml:space="preserve"> </w:t>
    </w:r>
    <w:r w:rsidRPr="00BA7DEA">
      <w:rPr>
        <w:rFonts w:ascii="Gotham Book" w:hAnsi="Gotham Book"/>
        <w:color w:val="231F20"/>
        <w:sz w:val="14"/>
        <w:szCs w:val="14"/>
      </w:rPr>
      <w:t>Royal</w:t>
    </w:r>
    <w:r w:rsidRPr="00BA7DEA">
      <w:rPr>
        <w:rFonts w:ascii="Gotham Book" w:hAnsi="Gotham Book"/>
        <w:color w:val="231F20"/>
        <w:spacing w:val="-3"/>
        <w:sz w:val="14"/>
        <w:szCs w:val="14"/>
      </w:rPr>
      <w:t xml:space="preserve"> </w:t>
    </w:r>
    <w:r w:rsidRPr="00BA7DEA">
      <w:rPr>
        <w:rFonts w:ascii="Gotham Book" w:hAnsi="Gotham Book"/>
        <w:color w:val="231F20"/>
        <w:sz w:val="14"/>
        <w:szCs w:val="14"/>
      </w:rPr>
      <w:t>Society</w:t>
    </w:r>
    <w:r w:rsidRPr="00BA7DEA">
      <w:rPr>
        <w:rFonts w:ascii="Gotham Book" w:hAnsi="Gotham Book"/>
        <w:color w:val="231F20"/>
        <w:spacing w:val="-2"/>
        <w:sz w:val="14"/>
        <w:szCs w:val="14"/>
      </w:rPr>
      <w:t xml:space="preserve"> </w:t>
    </w:r>
    <w:r w:rsidRPr="00BA7DEA">
      <w:rPr>
        <w:rFonts w:ascii="Gotham Book" w:hAnsi="Gotham Book"/>
        <w:color w:val="231F20"/>
        <w:sz w:val="14"/>
        <w:szCs w:val="14"/>
      </w:rPr>
      <w:t>of</w:t>
    </w:r>
    <w:r w:rsidRPr="00BA7DEA">
      <w:rPr>
        <w:rFonts w:ascii="Gotham Book" w:hAnsi="Gotham Book"/>
        <w:color w:val="231F20"/>
        <w:spacing w:val="-3"/>
        <w:sz w:val="14"/>
        <w:szCs w:val="14"/>
      </w:rPr>
      <w:t xml:space="preserve"> </w:t>
    </w:r>
    <w:r w:rsidRPr="00BA7DEA">
      <w:rPr>
        <w:rFonts w:ascii="Gotham Book" w:hAnsi="Gotham Book"/>
        <w:color w:val="231F20"/>
        <w:sz w:val="14"/>
        <w:szCs w:val="14"/>
      </w:rPr>
      <w:t>Chemistry</w:t>
    </w:r>
    <w:r w:rsidR="00BF3C7B">
      <w:rPr>
        <w:rFonts w:ascii="Gotham Book" w:hAnsi="Gotham Book"/>
        <w:color w:val="231F20"/>
        <w:sz w:val="14"/>
        <w:szCs w:val="14"/>
      </w:rPr>
      <w:tab/>
    </w:r>
    <w:bookmarkEnd w:id="1"/>
    <w:r w:rsidR="00BF3C7B">
      <w:rPr>
        <w:rFonts w:ascii="Gotham Book" w:hAnsi="Gotham Book"/>
        <w:color w:val="231F20"/>
        <w:sz w:val="14"/>
        <w:szCs w:val="14"/>
      </w:rPr>
      <w:tab/>
    </w:r>
    <w:r w:rsidR="00BF3C7B">
      <w:rPr>
        <w:rFonts w:ascii="Gotham Book" w:hAnsi="Gotham Book"/>
        <w:color w:val="231F20"/>
        <w:sz w:val="14"/>
        <w:szCs w:val="14"/>
      </w:rPr>
      <w:tab/>
    </w:r>
    <w:r w:rsidR="00BF3C7B">
      <w:rPr>
        <w:rFonts w:ascii="Gotham Book" w:hAnsi="Gotham Book"/>
        <w:color w:val="231F20"/>
        <w:sz w:val="14"/>
        <w:szCs w:val="14"/>
      </w:rPr>
      <w:tab/>
    </w:r>
    <w:r w:rsidR="00BF3C7B">
      <w:fldChar w:fldCharType="begin"/>
    </w:r>
    <w:r w:rsidR="00BF3C7B">
      <w:rPr>
        <w:rFonts w:ascii="Gotham Book"/>
        <w:color w:val="231F20"/>
        <w:sz w:val="14"/>
      </w:rPr>
      <w:instrText xml:space="preserve"> PAGE </w:instrText>
    </w:r>
    <w:r w:rsidR="00BF3C7B">
      <w:fldChar w:fldCharType="separate"/>
    </w:r>
    <w:r w:rsidR="00BF3C7B">
      <w:t>1</w:t>
    </w:r>
    <w:r w:rsidR="00BF3C7B">
      <w:fldChar w:fldCharType="end"/>
    </w:r>
    <w:r>
      <w:ptab w:relativeTo="margin" w:alignment="right" w:leader="none"/>
    </w:r>
    <w:r>
      <w:rPr>
        <w:rFonts w:ascii="Gotham Book"/>
        <w:color w:val="231F20"/>
        <w:sz w:val="14"/>
      </w:rPr>
      <w:t>Electrochemical cells</w:t>
    </w:r>
    <w:r>
      <w:rPr>
        <w:rFonts w:ascii="Gotham Book"/>
        <w:color w:val="231F20"/>
        <w:spacing w:val="-3"/>
        <w:sz w:val="14"/>
      </w:rPr>
      <w:t xml:space="preserve"> </w:t>
    </w:r>
    <w:r>
      <w:rPr>
        <w:rFonts w:ascii="Gotham Book"/>
        <w:color w:val="231F20"/>
        <w:sz w:val="14"/>
      </w:rPr>
      <w:t>|</w:t>
    </w:r>
    <w:r>
      <w:rPr>
        <w:rFonts w:ascii="Gotham Book"/>
        <w:color w:val="231F20"/>
        <w:spacing w:val="-4"/>
        <w:sz w:val="14"/>
      </w:rPr>
      <w:t xml:space="preserve"> </w:t>
    </w:r>
    <w:r w:rsidR="00135CD7">
      <w:rPr>
        <w:rFonts w:ascii="Gotham Book" w:hAnsi="Gotham Book"/>
        <w:color w:val="231F20"/>
        <w:sz w:val="14"/>
      </w:rPr>
      <w:t>Learner instructions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04C8" w14:textId="0B1796E0" w:rsidR="00A82447" w:rsidRDefault="00A8244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 wp14:anchorId="48408CEA" wp14:editId="73D60B02">
              <wp:extent cx="184150" cy="135890"/>
              <wp:effectExtent l="0" t="0" r="6350" b="16510"/>
              <wp:docPr id="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150" cy="135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9CD32D" w14:textId="77777777" w:rsidR="00A82447" w:rsidRDefault="00A82447">
                          <w:pPr>
                            <w:spacing w:before="24"/>
                            <w:ind w:left="60"/>
                            <w:rPr>
                              <w:rFonts w:ascii="Gotham Book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otham Book"/>
                              <w:color w:val="231F20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Gotham Book"/>
                              <w:noProof/>
                              <w:color w:val="231F20"/>
                              <w:sz w:val="14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8408C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4.5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" filled="f" stroked="f">
              <v:textbox inset="0,0,0,0">
                <w:txbxContent>
                  <w:p w14:paraId="269CD32D" w14:textId="77777777" w:rsidR="00A82447" w:rsidRDefault="00A82447">
                    <w:pPr>
                      <w:spacing w:before="24"/>
                      <w:ind w:left="60"/>
                      <w:rPr>
                        <w:rFonts w:ascii="Gotham Book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Gotham Book"/>
                        <w:color w:val="231F20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Gotham Book"/>
                        <w:noProof/>
                        <w:color w:val="231F20"/>
                        <w:sz w:val="14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2C882" w14:textId="77777777" w:rsidR="001A6CF4" w:rsidRDefault="001A6CF4">
      <w:r>
        <w:separator/>
      </w:r>
    </w:p>
  </w:footnote>
  <w:footnote w:type="continuationSeparator" w:id="0">
    <w:p w14:paraId="022C5871" w14:textId="77777777" w:rsidR="001A6CF4" w:rsidRDefault="001A6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B178D" w14:textId="3BDFF122" w:rsidR="00E23313" w:rsidRDefault="00E23313">
    <w:pPr>
      <w:pStyle w:val="Header"/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65408" behindDoc="0" locked="0" layoutInCell="1" allowOverlap="1" wp14:anchorId="19328C61" wp14:editId="11BE4907">
          <wp:simplePos x="0" y="0"/>
          <wp:positionH relativeFrom="margin">
            <wp:posOffset>-890905</wp:posOffset>
          </wp:positionH>
          <wp:positionV relativeFrom="paragraph">
            <wp:posOffset>8890</wp:posOffset>
          </wp:positionV>
          <wp:extent cx="7543800" cy="847725"/>
          <wp:effectExtent l="0" t="0" r="0" b="9525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98" b="40885"/>
                  <a:stretch/>
                </pic:blipFill>
                <pic:spPr bwMode="auto">
                  <a:xfrm>
                    <a:off x="0" y="0"/>
                    <a:ext cx="75438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05D6"/>
    <w:multiLevelType w:val="multilevel"/>
    <w:tmpl w:val="00366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646E51"/>
    <w:multiLevelType w:val="hybridMultilevel"/>
    <w:tmpl w:val="D8909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C003E"/>
    <w:multiLevelType w:val="hybridMultilevel"/>
    <w:tmpl w:val="FF1447B0"/>
    <w:lvl w:ilvl="0" w:tplc="777EC2A4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9726FE10">
      <w:numFmt w:val="bullet"/>
      <w:lvlText w:val="•"/>
      <w:lvlJc w:val="left"/>
      <w:pPr>
        <w:ind w:left="2630" w:hanging="171"/>
      </w:pPr>
      <w:rPr>
        <w:rFonts w:hint="default"/>
        <w:lang w:val="en-GB" w:eastAsia="en-US" w:bidi="ar-SA"/>
      </w:rPr>
    </w:lvl>
    <w:lvl w:ilvl="2" w:tplc="2E7CA9B6">
      <w:numFmt w:val="bullet"/>
      <w:lvlText w:val="•"/>
      <w:lvlJc w:val="left"/>
      <w:pPr>
        <w:ind w:left="3561" w:hanging="171"/>
      </w:pPr>
      <w:rPr>
        <w:rFonts w:hint="default"/>
        <w:lang w:val="en-GB" w:eastAsia="en-US" w:bidi="ar-SA"/>
      </w:rPr>
    </w:lvl>
    <w:lvl w:ilvl="3" w:tplc="3EDA984C">
      <w:numFmt w:val="bullet"/>
      <w:lvlText w:val="•"/>
      <w:lvlJc w:val="left"/>
      <w:pPr>
        <w:ind w:left="4491" w:hanging="171"/>
      </w:pPr>
      <w:rPr>
        <w:rFonts w:hint="default"/>
        <w:lang w:val="en-GB" w:eastAsia="en-US" w:bidi="ar-SA"/>
      </w:rPr>
    </w:lvl>
    <w:lvl w:ilvl="4" w:tplc="4B0C7672">
      <w:numFmt w:val="bullet"/>
      <w:lvlText w:val="•"/>
      <w:lvlJc w:val="left"/>
      <w:pPr>
        <w:ind w:left="5422" w:hanging="171"/>
      </w:pPr>
      <w:rPr>
        <w:rFonts w:hint="default"/>
        <w:lang w:val="en-GB" w:eastAsia="en-US" w:bidi="ar-SA"/>
      </w:rPr>
    </w:lvl>
    <w:lvl w:ilvl="5" w:tplc="6BB2E246">
      <w:numFmt w:val="bullet"/>
      <w:lvlText w:val="•"/>
      <w:lvlJc w:val="left"/>
      <w:pPr>
        <w:ind w:left="6352" w:hanging="171"/>
      </w:pPr>
      <w:rPr>
        <w:rFonts w:hint="default"/>
        <w:lang w:val="en-GB" w:eastAsia="en-US" w:bidi="ar-SA"/>
      </w:rPr>
    </w:lvl>
    <w:lvl w:ilvl="6" w:tplc="484AAD5A">
      <w:numFmt w:val="bullet"/>
      <w:lvlText w:val="•"/>
      <w:lvlJc w:val="left"/>
      <w:pPr>
        <w:ind w:left="7283" w:hanging="171"/>
      </w:pPr>
      <w:rPr>
        <w:rFonts w:hint="default"/>
        <w:lang w:val="en-GB" w:eastAsia="en-US" w:bidi="ar-SA"/>
      </w:rPr>
    </w:lvl>
    <w:lvl w:ilvl="7" w:tplc="E46ED796">
      <w:numFmt w:val="bullet"/>
      <w:lvlText w:val="•"/>
      <w:lvlJc w:val="left"/>
      <w:pPr>
        <w:ind w:left="8213" w:hanging="171"/>
      </w:pPr>
      <w:rPr>
        <w:rFonts w:hint="default"/>
        <w:lang w:val="en-GB" w:eastAsia="en-US" w:bidi="ar-SA"/>
      </w:rPr>
    </w:lvl>
    <w:lvl w:ilvl="8" w:tplc="3DAC4EB0">
      <w:numFmt w:val="bullet"/>
      <w:lvlText w:val="•"/>
      <w:lvlJc w:val="left"/>
      <w:pPr>
        <w:ind w:left="9144" w:hanging="171"/>
      </w:pPr>
      <w:rPr>
        <w:rFonts w:hint="default"/>
        <w:lang w:val="en-GB" w:eastAsia="en-US" w:bidi="ar-SA"/>
      </w:rPr>
    </w:lvl>
  </w:abstractNum>
  <w:abstractNum w:abstractNumId="3" w15:restartNumberingAfterBreak="0">
    <w:nsid w:val="167F410F"/>
    <w:multiLevelType w:val="hybridMultilevel"/>
    <w:tmpl w:val="3B9A0EE0"/>
    <w:lvl w:ilvl="0" w:tplc="2DE03EC0">
      <w:start w:val="1"/>
      <w:numFmt w:val="decimal"/>
      <w:lvlText w:val="%1."/>
      <w:lvlJc w:val="left"/>
      <w:pPr>
        <w:ind w:left="152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DEFABF2A">
      <w:numFmt w:val="bullet"/>
      <w:lvlText w:val="•"/>
      <w:lvlJc w:val="left"/>
      <w:pPr>
        <w:ind w:left="2468" w:hanging="284"/>
      </w:pPr>
      <w:rPr>
        <w:rFonts w:hint="default"/>
        <w:lang w:val="en-GB" w:eastAsia="en-US" w:bidi="ar-SA"/>
      </w:rPr>
    </w:lvl>
    <w:lvl w:ilvl="2" w:tplc="5C50F568">
      <w:numFmt w:val="bullet"/>
      <w:lvlText w:val="•"/>
      <w:lvlJc w:val="left"/>
      <w:pPr>
        <w:ind w:left="3417" w:hanging="284"/>
      </w:pPr>
      <w:rPr>
        <w:rFonts w:hint="default"/>
        <w:lang w:val="en-GB" w:eastAsia="en-US" w:bidi="ar-SA"/>
      </w:rPr>
    </w:lvl>
    <w:lvl w:ilvl="3" w:tplc="526A2D26">
      <w:numFmt w:val="bullet"/>
      <w:lvlText w:val="•"/>
      <w:lvlJc w:val="left"/>
      <w:pPr>
        <w:ind w:left="4365" w:hanging="284"/>
      </w:pPr>
      <w:rPr>
        <w:rFonts w:hint="default"/>
        <w:lang w:val="en-GB" w:eastAsia="en-US" w:bidi="ar-SA"/>
      </w:rPr>
    </w:lvl>
    <w:lvl w:ilvl="4" w:tplc="8BA6056C">
      <w:numFmt w:val="bullet"/>
      <w:lvlText w:val="•"/>
      <w:lvlJc w:val="left"/>
      <w:pPr>
        <w:ind w:left="5314" w:hanging="284"/>
      </w:pPr>
      <w:rPr>
        <w:rFonts w:hint="default"/>
        <w:lang w:val="en-GB" w:eastAsia="en-US" w:bidi="ar-SA"/>
      </w:rPr>
    </w:lvl>
    <w:lvl w:ilvl="5" w:tplc="52C82AC8">
      <w:numFmt w:val="bullet"/>
      <w:lvlText w:val="•"/>
      <w:lvlJc w:val="left"/>
      <w:pPr>
        <w:ind w:left="6262" w:hanging="284"/>
      </w:pPr>
      <w:rPr>
        <w:rFonts w:hint="default"/>
        <w:lang w:val="en-GB" w:eastAsia="en-US" w:bidi="ar-SA"/>
      </w:rPr>
    </w:lvl>
    <w:lvl w:ilvl="6" w:tplc="AB54655E">
      <w:numFmt w:val="bullet"/>
      <w:lvlText w:val="•"/>
      <w:lvlJc w:val="left"/>
      <w:pPr>
        <w:ind w:left="7211" w:hanging="284"/>
      </w:pPr>
      <w:rPr>
        <w:rFonts w:hint="default"/>
        <w:lang w:val="en-GB" w:eastAsia="en-US" w:bidi="ar-SA"/>
      </w:rPr>
    </w:lvl>
    <w:lvl w:ilvl="7" w:tplc="50A648FC">
      <w:numFmt w:val="bullet"/>
      <w:lvlText w:val="•"/>
      <w:lvlJc w:val="left"/>
      <w:pPr>
        <w:ind w:left="8159" w:hanging="284"/>
      </w:pPr>
      <w:rPr>
        <w:rFonts w:hint="default"/>
        <w:lang w:val="en-GB" w:eastAsia="en-US" w:bidi="ar-SA"/>
      </w:rPr>
    </w:lvl>
    <w:lvl w:ilvl="8" w:tplc="4E86D83E">
      <w:numFmt w:val="bullet"/>
      <w:lvlText w:val="•"/>
      <w:lvlJc w:val="left"/>
      <w:pPr>
        <w:ind w:left="9108" w:hanging="284"/>
      </w:pPr>
      <w:rPr>
        <w:rFonts w:hint="default"/>
        <w:lang w:val="en-GB" w:eastAsia="en-US" w:bidi="ar-SA"/>
      </w:rPr>
    </w:lvl>
  </w:abstractNum>
  <w:abstractNum w:abstractNumId="4" w15:restartNumberingAfterBreak="0">
    <w:nsid w:val="1BFF384F"/>
    <w:multiLevelType w:val="hybridMultilevel"/>
    <w:tmpl w:val="DF7E7F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155851"/>
    <w:multiLevelType w:val="hybridMultilevel"/>
    <w:tmpl w:val="BA1C56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17BEA"/>
    <w:multiLevelType w:val="hybridMultilevel"/>
    <w:tmpl w:val="848A01EC"/>
    <w:lvl w:ilvl="0" w:tplc="31B6955A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/>
        <w:color w:val="231F20"/>
        <w:w w:val="100"/>
        <w:sz w:val="18"/>
        <w:szCs w:val="18"/>
        <w:lang w:val="en-GB" w:eastAsia="en-US" w:bidi="ar-SA"/>
      </w:rPr>
    </w:lvl>
    <w:lvl w:ilvl="1" w:tplc="21925E54">
      <w:start w:val="1"/>
      <w:numFmt w:val="lowerLetter"/>
      <w:lvlText w:val="%2."/>
      <w:lvlJc w:val="left"/>
      <w:pPr>
        <w:ind w:left="2112" w:hanging="17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5A06E9E8">
      <w:numFmt w:val="bullet"/>
      <w:lvlText w:val="•"/>
      <w:lvlJc w:val="left"/>
      <w:pPr>
        <w:ind w:left="3107" w:hanging="172"/>
      </w:pPr>
      <w:rPr>
        <w:rFonts w:hint="default"/>
        <w:lang w:val="en-GB" w:eastAsia="en-US" w:bidi="ar-SA"/>
      </w:rPr>
    </w:lvl>
    <w:lvl w:ilvl="3" w:tplc="E996D7F0">
      <w:numFmt w:val="bullet"/>
      <w:lvlText w:val="•"/>
      <w:lvlJc w:val="left"/>
      <w:pPr>
        <w:ind w:left="4094" w:hanging="172"/>
      </w:pPr>
      <w:rPr>
        <w:rFonts w:hint="default"/>
        <w:lang w:val="en-GB" w:eastAsia="en-US" w:bidi="ar-SA"/>
      </w:rPr>
    </w:lvl>
    <w:lvl w:ilvl="4" w:tplc="A29CE9A0">
      <w:numFmt w:val="bullet"/>
      <w:lvlText w:val="•"/>
      <w:lvlJc w:val="left"/>
      <w:pPr>
        <w:ind w:left="5081" w:hanging="172"/>
      </w:pPr>
      <w:rPr>
        <w:rFonts w:hint="default"/>
        <w:lang w:val="en-GB" w:eastAsia="en-US" w:bidi="ar-SA"/>
      </w:rPr>
    </w:lvl>
    <w:lvl w:ilvl="5" w:tplc="54C6A518">
      <w:numFmt w:val="bullet"/>
      <w:lvlText w:val="•"/>
      <w:lvlJc w:val="left"/>
      <w:pPr>
        <w:ind w:left="6069" w:hanging="172"/>
      </w:pPr>
      <w:rPr>
        <w:rFonts w:hint="default"/>
        <w:lang w:val="en-GB" w:eastAsia="en-US" w:bidi="ar-SA"/>
      </w:rPr>
    </w:lvl>
    <w:lvl w:ilvl="6" w:tplc="F712FAC4">
      <w:numFmt w:val="bullet"/>
      <w:lvlText w:val="•"/>
      <w:lvlJc w:val="left"/>
      <w:pPr>
        <w:ind w:left="7056" w:hanging="172"/>
      </w:pPr>
      <w:rPr>
        <w:rFonts w:hint="default"/>
        <w:lang w:val="en-GB" w:eastAsia="en-US" w:bidi="ar-SA"/>
      </w:rPr>
    </w:lvl>
    <w:lvl w:ilvl="7" w:tplc="B7025F48">
      <w:numFmt w:val="bullet"/>
      <w:lvlText w:val="•"/>
      <w:lvlJc w:val="left"/>
      <w:pPr>
        <w:ind w:left="8043" w:hanging="172"/>
      </w:pPr>
      <w:rPr>
        <w:rFonts w:hint="default"/>
        <w:lang w:val="en-GB" w:eastAsia="en-US" w:bidi="ar-SA"/>
      </w:rPr>
    </w:lvl>
    <w:lvl w:ilvl="8" w:tplc="D514061E">
      <w:numFmt w:val="bullet"/>
      <w:lvlText w:val="•"/>
      <w:lvlJc w:val="left"/>
      <w:pPr>
        <w:ind w:left="9030" w:hanging="172"/>
      </w:pPr>
      <w:rPr>
        <w:rFonts w:hint="default"/>
        <w:lang w:val="en-GB" w:eastAsia="en-US" w:bidi="ar-SA"/>
      </w:rPr>
    </w:lvl>
  </w:abstractNum>
  <w:abstractNum w:abstractNumId="7" w15:restartNumberingAfterBreak="0">
    <w:nsid w:val="25C777B3"/>
    <w:multiLevelType w:val="hybridMultilevel"/>
    <w:tmpl w:val="AD2E7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23E87"/>
    <w:multiLevelType w:val="hybridMultilevel"/>
    <w:tmpl w:val="08727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528C8"/>
    <w:multiLevelType w:val="hybridMultilevel"/>
    <w:tmpl w:val="5CAEE6AA"/>
    <w:lvl w:ilvl="0" w:tplc="948A0C00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D16CD6E8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30547628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5E600820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EEEA4382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4DA42312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BF663DB0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15F22FDC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7494B7A0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10" w15:restartNumberingAfterBreak="0">
    <w:nsid w:val="32CC74E5"/>
    <w:multiLevelType w:val="hybridMultilevel"/>
    <w:tmpl w:val="848A01EC"/>
    <w:lvl w:ilvl="0" w:tplc="31B6955A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/>
        <w:color w:val="231F20"/>
        <w:w w:val="100"/>
        <w:sz w:val="18"/>
        <w:szCs w:val="18"/>
        <w:lang w:val="en-GB" w:eastAsia="en-US" w:bidi="ar-SA"/>
      </w:rPr>
    </w:lvl>
    <w:lvl w:ilvl="1" w:tplc="21925E54">
      <w:start w:val="1"/>
      <w:numFmt w:val="lowerLetter"/>
      <w:lvlText w:val="%2."/>
      <w:lvlJc w:val="left"/>
      <w:pPr>
        <w:ind w:left="2112" w:hanging="17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5A06E9E8">
      <w:numFmt w:val="bullet"/>
      <w:lvlText w:val="•"/>
      <w:lvlJc w:val="left"/>
      <w:pPr>
        <w:ind w:left="3107" w:hanging="172"/>
      </w:pPr>
      <w:rPr>
        <w:rFonts w:hint="default"/>
        <w:lang w:val="en-GB" w:eastAsia="en-US" w:bidi="ar-SA"/>
      </w:rPr>
    </w:lvl>
    <w:lvl w:ilvl="3" w:tplc="E996D7F0">
      <w:numFmt w:val="bullet"/>
      <w:lvlText w:val="•"/>
      <w:lvlJc w:val="left"/>
      <w:pPr>
        <w:ind w:left="4094" w:hanging="172"/>
      </w:pPr>
      <w:rPr>
        <w:rFonts w:hint="default"/>
        <w:lang w:val="en-GB" w:eastAsia="en-US" w:bidi="ar-SA"/>
      </w:rPr>
    </w:lvl>
    <w:lvl w:ilvl="4" w:tplc="A29CE9A0">
      <w:numFmt w:val="bullet"/>
      <w:lvlText w:val="•"/>
      <w:lvlJc w:val="left"/>
      <w:pPr>
        <w:ind w:left="5081" w:hanging="172"/>
      </w:pPr>
      <w:rPr>
        <w:rFonts w:hint="default"/>
        <w:lang w:val="en-GB" w:eastAsia="en-US" w:bidi="ar-SA"/>
      </w:rPr>
    </w:lvl>
    <w:lvl w:ilvl="5" w:tplc="54C6A518">
      <w:numFmt w:val="bullet"/>
      <w:lvlText w:val="•"/>
      <w:lvlJc w:val="left"/>
      <w:pPr>
        <w:ind w:left="6069" w:hanging="172"/>
      </w:pPr>
      <w:rPr>
        <w:rFonts w:hint="default"/>
        <w:lang w:val="en-GB" w:eastAsia="en-US" w:bidi="ar-SA"/>
      </w:rPr>
    </w:lvl>
    <w:lvl w:ilvl="6" w:tplc="F712FAC4">
      <w:numFmt w:val="bullet"/>
      <w:lvlText w:val="•"/>
      <w:lvlJc w:val="left"/>
      <w:pPr>
        <w:ind w:left="7056" w:hanging="172"/>
      </w:pPr>
      <w:rPr>
        <w:rFonts w:hint="default"/>
        <w:lang w:val="en-GB" w:eastAsia="en-US" w:bidi="ar-SA"/>
      </w:rPr>
    </w:lvl>
    <w:lvl w:ilvl="7" w:tplc="B7025F48">
      <w:numFmt w:val="bullet"/>
      <w:lvlText w:val="•"/>
      <w:lvlJc w:val="left"/>
      <w:pPr>
        <w:ind w:left="8043" w:hanging="172"/>
      </w:pPr>
      <w:rPr>
        <w:rFonts w:hint="default"/>
        <w:lang w:val="en-GB" w:eastAsia="en-US" w:bidi="ar-SA"/>
      </w:rPr>
    </w:lvl>
    <w:lvl w:ilvl="8" w:tplc="D514061E">
      <w:numFmt w:val="bullet"/>
      <w:lvlText w:val="•"/>
      <w:lvlJc w:val="left"/>
      <w:pPr>
        <w:ind w:left="9030" w:hanging="172"/>
      </w:pPr>
      <w:rPr>
        <w:rFonts w:hint="default"/>
        <w:lang w:val="en-GB" w:eastAsia="en-US" w:bidi="ar-SA"/>
      </w:rPr>
    </w:lvl>
  </w:abstractNum>
  <w:abstractNum w:abstractNumId="11" w15:restartNumberingAfterBreak="0">
    <w:nsid w:val="3390585F"/>
    <w:multiLevelType w:val="hybridMultilevel"/>
    <w:tmpl w:val="F90E3364"/>
    <w:lvl w:ilvl="0" w:tplc="ED86E9F6">
      <w:numFmt w:val="bullet"/>
      <w:lvlText w:val="•"/>
      <w:lvlJc w:val="left"/>
      <w:pPr>
        <w:ind w:left="396" w:hanging="284"/>
      </w:pPr>
      <w:rPr>
        <w:rFonts w:ascii="Source Sans Pro Black" w:eastAsia="Source Sans Pro Black" w:hAnsi="Source Sans Pro Black" w:cs="Source Sans Pro Black" w:hint="default"/>
        <w:b/>
        <w:bCs/>
        <w:color w:val="231F20"/>
        <w:w w:val="100"/>
        <w:sz w:val="18"/>
        <w:szCs w:val="18"/>
        <w:lang w:val="en-GB" w:eastAsia="en-US" w:bidi="ar-SA"/>
      </w:rPr>
    </w:lvl>
    <w:lvl w:ilvl="1" w:tplc="37A29744">
      <w:numFmt w:val="bullet"/>
      <w:lvlText w:val="•"/>
      <w:lvlJc w:val="left"/>
      <w:pPr>
        <w:ind w:left="1206" w:hanging="284"/>
      </w:pPr>
      <w:rPr>
        <w:rFonts w:hint="default"/>
        <w:lang w:val="en-GB" w:eastAsia="en-US" w:bidi="ar-SA"/>
      </w:rPr>
    </w:lvl>
    <w:lvl w:ilvl="2" w:tplc="ABE4EE2C">
      <w:numFmt w:val="bullet"/>
      <w:lvlText w:val="•"/>
      <w:lvlJc w:val="left"/>
      <w:pPr>
        <w:ind w:left="2012" w:hanging="284"/>
      </w:pPr>
      <w:rPr>
        <w:rFonts w:hint="default"/>
        <w:lang w:val="en-GB" w:eastAsia="en-US" w:bidi="ar-SA"/>
      </w:rPr>
    </w:lvl>
    <w:lvl w:ilvl="3" w:tplc="B4A82BAC">
      <w:numFmt w:val="bullet"/>
      <w:lvlText w:val="•"/>
      <w:lvlJc w:val="left"/>
      <w:pPr>
        <w:ind w:left="2819" w:hanging="284"/>
      </w:pPr>
      <w:rPr>
        <w:rFonts w:hint="default"/>
        <w:lang w:val="en-GB" w:eastAsia="en-US" w:bidi="ar-SA"/>
      </w:rPr>
    </w:lvl>
    <w:lvl w:ilvl="4" w:tplc="DD861D8C">
      <w:numFmt w:val="bullet"/>
      <w:lvlText w:val="•"/>
      <w:lvlJc w:val="left"/>
      <w:pPr>
        <w:ind w:left="3625" w:hanging="284"/>
      </w:pPr>
      <w:rPr>
        <w:rFonts w:hint="default"/>
        <w:lang w:val="en-GB" w:eastAsia="en-US" w:bidi="ar-SA"/>
      </w:rPr>
    </w:lvl>
    <w:lvl w:ilvl="5" w:tplc="CC3CAFD6">
      <w:numFmt w:val="bullet"/>
      <w:lvlText w:val="•"/>
      <w:lvlJc w:val="left"/>
      <w:pPr>
        <w:ind w:left="4432" w:hanging="284"/>
      </w:pPr>
      <w:rPr>
        <w:rFonts w:hint="default"/>
        <w:lang w:val="en-GB" w:eastAsia="en-US" w:bidi="ar-SA"/>
      </w:rPr>
    </w:lvl>
    <w:lvl w:ilvl="6" w:tplc="2F5A081A">
      <w:numFmt w:val="bullet"/>
      <w:lvlText w:val="•"/>
      <w:lvlJc w:val="left"/>
      <w:pPr>
        <w:ind w:left="5238" w:hanging="284"/>
      </w:pPr>
      <w:rPr>
        <w:rFonts w:hint="default"/>
        <w:lang w:val="en-GB" w:eastAsia="en-US" w:bidi="ar-SA"/>
      </w:rPr>
    </w:lvl>
    <w:lvl w:ilvl="7" w:tplc="2C341416">
      <w:numFmt w:val="bullet"/>
      <w:lvlText w:val="•"/>
      <w:lvlJc w:val="left"/>
      <w:pPr>
        <w:ind w:left="6044" w:hanging="284"/>
      </w:pPr>
      <w:rPr>
        <w:rFonts w:hint="default"/>
        <w:lang w:val="en-GB" w:eastAsia="en-US" w:bidi="ar-SA"/>
      </w:rPr>
    </w:lvl>
    <w:lvl w:ilvl="8" w:tplc="DA52FDE2">
      <w:numFmt w:val="bullet"/>
      <w:lvlText w:val="•"/>
      <w:lvlJc w:val="left"/>
      <w:pPr>
        <w:ind w:left="6851" w:hanging="284"/>
      </w:pPr>
      <w:rPr>
        <w:rFonts w:hint="default"/>
        <w:lang w:val="en-GB" w:eastAsia="en-US" w:bidi="ar-SA"/>
      </w:rPr>
    </w:lvl>
  </w:abstractNum>
  <w:abstractNum w:abstractNumId="12" w15:restartNumberingAfterBreak="0">
    <w:nsid w:val="3F5D0F9B"/>
    <w:multiLevelType w:val="hybridMultilevel"/>
    <w:tmpl w:val="C15EB8F2"/>
    <w:lvl w:ilvl="0" w:tplc="BF1E53DC">
      <w:start w:val="1"/>
      <w:numFmt w:val="decimal"/>
      <w:lvlText w:val="%1."/>
      <w:lvlJc w:val="left"/>
      <w:pPr>
        <w:ind w:left="152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9782C904">
      <w:numFmt w:val="bullet"/>
      <w:lvlText w:val="•"/>
      <w:lvlJc w:val="left"/>
      <w:pPr>
        <w:ind w:left="2468" w:hanging="284"/>
      </w:pPr>
      <w:rPr>
        <w:rFonts w:hint="default"/>
        <w:lang w:val="en-GB" w:eastAsia="en-US" w:bidi="ar-SA"/>
      </w:rPr>
    </w:lvl>
    <w:lvl w:ilvl="2" w:tplc="19CAB8A8">
      <w:numFmt w:val="bullet"/>
      <w:lvlText w:val="•"/>
      <w:lvlJc w:val="left"/>
      <w:pPr>
        <w:ind w:left="3417" w:hanging="284"/>
      </w:pPr>
      <w:rPr>
        <w:rFonts w:hint="default"/>
        <w:lang w:val="en-GB" w:eastAsia="en-US" w:bidi="ar-SA"/>
      </w:rPr>
    </w:lvl>
    <w:lvl w:ilvl="3" w:tplc="B314B6DA">
      <w:numFmt w:val="bullet"/>
      <w:lvlText w:val="•"/>
      <w:lvlJc w:val="left"/>
      <w:pPr>
        <w:ind w:left="4365" w:hanging="284"/>
      </w:pPr>
      <w:rPr>
        <w:rFonts w:hint="default"/>
        <w:lang w:val="en-GB" w:eastAsia="en-US" w:bidi="ar-SA"/>
      </w:rPr>
    </w:lvl>
    <w:lvl w:ilvl="4" w:tplc="4E081A14">
      <w:numFmt w:val="bullet"/>
      <w:lvlText w:val="•"/>
      <w:lvlJc w:val="left"/>
      <w:pPr>
        <w:ind w:left="5314" w:hanging="284"/>
      </w:pPr>
      <w:rPr>
        <w:rFonts w:hint="default"/>
        <w:lang w:val="en-GB" w:eastAsia="en-US" w:bidi="ar-SA"/>
      </w:rPr>
    </w:lvl>
    <w:lvl w:ilvl="5" w:tplc="AFAE15BA">
      <w:numFmt w:val="bullet"/>
      <w:lvlText w:val="•"/>
      <w:lvlJc w:val="left"/>
      <w:pPr>
        <w:ind w:left="6262" w:hanging="284"/>
      </w:pPr>
      <w:rPr>
        <w:rFonts w:hint="default"/>
        <w:lang w:val="en-GB" w:eastAsia="en-US" w:bidi="ar-SA"/>
      </w:rPr>
    </w:lvl>
    <w:lvl w:ilvl="6" w:tplc="EF3A06F8">
      <w:numFmt w:val="bullet"/>
      <w:lvlText w:val="•"/>
      <w:lvlJc w:val="left"/>
      <w:pPr>
        <w:ind w:left="7211" w:hanging="284"/>
      </w:pPr>
      <w:rPr>
        <w:rFonts w:hint="default"/>
        <w:lang w:val="en-GB" w:eastAsia="en-US" w:bidi="ar-SA"/>
      </w:rPr>
    </w:lvl>
    <w:lvl w:ilvl="7" w:tplc="90823CF2">
      <w:numFmt w:val="bullet"/>
      <w:lvlText w:val="•"/>
      <w:lvlJc w:val="left"/>
      <w:pPr>
        <w:ind w:left="8159" w:hanging="284"/>
      </w:pPr>
      <w:rPr>
        <w:rFonts w:hint="default"/>
        <w:lang w:val="en-GB" w:eastAsia="en-US" w:bidi="ar-SA"/>
      </w:rPr>
    </w:lvl>
    <w:lvl w:ilvl="8" w:tplc="761EF972">
      <w:numFmt w:val="bullet"/>
      <w:lvlText w:val="•"/>
      <w:lvlJc w:val="left"/>
      <w:pPr>
        <w:ind w:left="9108" w:hanging="284"/>
      </w:pPr>
      <w:rPr>
        <w:rFonts w:hint="default"/>
        <w:lang w:val="en-GB" w:eastAsia="en-US" w:bidi="ar-SA"/>
      </w:rPr>
    </w:lvl>
  </w:abstractNum>
  <w:abstractNum w:abstractNumId="13" w15:restartNumberingAfterBreak="0">
    <w:nsid w:val="4BBD5763"/>
    <w:multiLevelType w:val="hybridMultilevel"/>
    <w:tmpl w:val="72FE0BE0"/>
    <w:lvl w:ilvl="0" w:tplc="16565756">
      <w:start w:val="15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04D4AC76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9CBC64F0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EC0E606A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28127D1C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1724412C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BF720F42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BE1A9EF8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33303422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14" w15:restartNumberingAfterBreak="0">
    <w:nsid w:val="525844DB"/>
    <w:multiLevelType w:val="hybridMultilevel"/>
    <w:tmpl w:val="705863DC"/>
    <w:lvl w:ilvl="0" w:tplc="87880ECA">
      <w:numFmt w:val="bullet"/>
      <w:lvlText w:val="•"/>
      <w:lvlJc w:val="left"/>
      <w:pPr>
        <w:ind w:left="152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B6149FA8">
      <w:numFmt w:val="bullet"/>
      <w:lvlText w:val="•"/>
      <w:lvlJc w:val="left"/>
      <w:pPr>
        <w:ind w:left="368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961AE63C">
      <w:numFmt w:val="bullet"/>
      <w:lvlText w:val="•"/>
      <w:lvlJc w:val="left"/>
      <w:pPr>
        <w:ind w:left="3986" w:hanging="284"/>
      </w:pPr>
      <w:rPr>
        <w:rFonts w:hint="default"/>
        <w:lang w:val="en-GB" w:eastAsia="en-US" w:bidi="ar-SA"/>
      </w:rPr>
    </w:lvl>
    <w:lvl w:ilvl="3" w:tplc="4BD0F824">
      <w:numFmt w:val="bullet"/>
      <w:lvlText w:val="•"/>
      <w:lvlJc w:val="left"/>
      <w:pPr>
        <w:ind w:left="4292" w:hanging="284"/>
      </w:pPr>
      <w:rPr>
        <w:rFonts w:hint="default"/>
        <w:lang w:val="en-GB" w:eastAsia="en-US" w:bidi="ar-SA"/>
      </w:rPr>
    </w:lvl>
    <w:lvl w:ilvl="4" w:tplc="15026C22">
      <w:numFmt w:val="bullet"/>
      <w:lvlText w:val="•"/>
      <w:lvlJc w:val="left"/>
      <w:pPr>
        <w:ind w:left="4599" w:hanging="284"/>
      </w:pPr>
      <w:rPr>
        <w:rFonts w:hint="default"/>
        <w:lang w:val="en-GB" w:eastAsia="en-US" w:bidi="ar-SA"/>
      </w:rPr>
    </w:lvl>
    <w:lvl w:ilvl="5" w:tplc="E6643048">
      <w:numFmt w:val="bullet"/>
      <w:lvlText w:val="•"/>
      <w:lvlJc w:val="left"/>
      <w:pPr>
        <w:ind w:left="4905" w:hanging="284"/>
      </w:pPr>
      <w:rPr>
        <w:rFonts w:hint="default"/>
        <w:lang w:val="en-GB" w:eastAsia="en-US" w:bidi="ar-SA"/>
      </w:rPr>
    </w:lvl>
    <w:lvl w:ilvl="6" w:tplc="80467AB6">
      <w:numFmt w:val="bullet"/>
      <w:lvlText w:val="•"/>
      <w:lvlJc w:val="left"/>
      <w:pPr>
        <w:ind w:left="5211" w:hanging="284"/>
      </w:pPr>
      <w:rPr>
        <w:rFonts w:hint="default"/>
        <w:lang w:val="en-GB" w:eastAsia="en-US" w:bidi="ar-SA"/>
      </w:rPr>
    </w:lvl>
    <w:lvl w:ilvl="7" w:tplc="18BAE242">
      <w:numFmt w:val="bullet"/>
      <w:lvlText w:val="•"/>
      <w:lvlJc w:val="left"/>
      <w:pPr>
        <w:ind w:left="5518" w:hanging="284"/>
      </w:pPr>
      <w:rPr>
        <w:rFonts w:hint="default"/>
        <w:lang w:val="en-GB" w:eastAsia="en-US" w:bidi="ar-SA"/>
      </w:rPr>
    </w:lvl>
    <w:lvl w:ilvl="8" w:tplc="9A4A872A">
      <w:numFmt w:val="bullet"/>
      <w:lvlText w:val="•"/>
      <w:lvlJc w:val="left"/>
      <w:pPr>
        <w:ind w:left="5824" w:hanging="284"/>
      </w:pPr>
      <w:rPr>
        <w:rFonts w:hint="default"/>
        <w:lang w:val="en-GB" w:eastAsia="en-US" w:bidi="ar-SA"/>
      </w:rPr>
    </w:lvl>
  </w:abstractNum>
  <w:abstractNum w:abstractNumId="15" w15:restartNumberingAfterBreak="0">
    <w:nsid w:val="53AB1BD6"/>
    <w:multiLevelType w:val="hybridMultilevel"/>
    <w:tmpl w:val="41445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E1529"/>
    <w:multiLevelType w:val="hybridMultilevel"/>
    <w:tmpl w:val="04D6F3D2"/>
    <w:lvl w:ilvl="0" w:tplc="890ADD4E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9140EFB0">
      <w:numFmt w:val="bullet"/>
      <w:lvlText w:val="•"/>
      <w:lvlJc w:val="left"/>
      <w:pPr>
        <w:ind w:left="2630" w:hanging="171"/>
      </w:pPr>
      <w:rPr>
        <w:rFonts w:hint="default"/>
        <w:lang w:val="en-GB" w:eastAsia="en-US" w:bidi="ar-SA"/>
      </w:rPr>
    </w:lvl>
    <w:lvl w:ilvl="2" w:tplc="C04CC71E">
      <w:numFmt w:val="bullet"/>
      <w:lvlText w:val="•"/>
      <w:lvlJc w:val="left"/>
      <w:pPr>
        <w:ind w:left="3561" w:hanging="171"/>
      </w:pPr>
      <w:rPr>
        <w:rFonts w:hint="default"/>
        <w:lang w:val="en-GB" w:eastAsia="en-US" w:bidi="ar-SA"/>
      </w:rPr>
    </w:lvl>
    <w:lvl w:ilvl="3" w:tplc="7D78E3B8">
      <w:numFmt w:val="bullet"/>
      <w:lvlText w:val="•"/>
      <w:lvlJc w:val="left"/>
      <w:pPr>
        <w:ind w:left="4491" w:hanging="171"/>
      </w:pPr>
      <w:rPr>
        <w:rFonts w:hint="default"/>
        <w:lang w:val="en-GB" w:eastAsia="en-US" w:bidi="ar-SA"/>
      </w:rPr>
    </w:lvl>
    <w:lvl w:ilvl="4" w:tplc="951E4E56">
      <w:numFmt w:val="bullet"/>
      <w:lvlText w:val="•"/>
      <w:lvlJc w:val="left"/>
      <w:pPr>
        <w:ind w:left="5422" w:hanging="171"/>
      </w:pPr>
      <w:rPr>
        <w:rFonts w:hint="default"/>
        <w:lang w:val="en-GB" w:eastAsia="en-US" w:bidi="ar-SA"/>
      </w:rPr>
    </w:lvl>
    <w:lvl w:ilvl="5" w:tplc="94283462">
      <w:numFmt w:val="bullet"/>
      <w:lvlText w:val="•"/>
      <w:lvlJc w:val="left"/>
      <w:pPr>
        <w:ind w:left="6352" w:hanging="171"/>
      </w:pPr>
      <w:rPr>
        <w:rFonts w:hint="default"/>
        <w:lang w:val="en-GB" w:eastAsia="en-US" w:bidi="ar-SA"/>
      </w:rPr>
    </w:lvl>
    <w:lvl w:ilvl="6" w:tplc="F0580F62">
      <w:numFmt w:val="bullet"/>
      <w:lvlText w:val="•"/>
      <w:lvlJc w:val="left"/>
      <w:pPr>
        <w:ind w:left="7283" w:hanging="171"/>
      </w:pPr>
      <w:rPr>
        <w:rFonts w:hint="default"/>
        <w:lang w:val="en-GB" w:eastAsia="en-US" w:bidi="ar-SA"/>
      </w:rPr>
    </w:lvl>
    <w:lvl w:ilvl="7" w:tplc="A4582C6A">
      <w:numFmt w:val="bullet"/>
      <w:lvlText w:val="•"/>
      <w:lvlJc w:val="left"/>
      <w:pPr>
        <w:ind w:left="8213" w:hanging="171"/>
      </w:pPr>
      <w:rPr>
        <w:rFonts w:hint="default"/>
        <w:lang w:val="en-GB" w:eastAsia="en-US" w:bidi="ar-SA"/>
      </w:rPr>
    </w:lvl>
    <w:lvl w:ilvl="8" w:tplc="592A1A02">
      <w:numFmt w:val="bullet"/>
      <w:lvlText w:val="•"/>
      <w:lvlJc w:val="left"/>
      <w:pPr>
        <w:ind w:left="9144" w:hanging="171"/>
      </w:pPr>
      <w:rPr>
        <w:rFonts w:hint="default"/>
        <w:lang w:val="en-GB" w:eastAsia="en-US" w:bidi="ar-SA"/>
      </w:rPr>
    </w:lvl>
  </w:abstractNum>
  <w:abstractNum w:abstractNumId="17" w15:restartNumberingAfterBreak="0">
    <w:nsid w:val="624A7EF0"/>
    <w:multiLevelType w:val="hybridMultilevel"/>
    <w:tmpl w:val="418AD0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13BAB"/>
    <w:multiLevelType w:val="hybridMultilevel"/>
    <w:tmpl w:val="F50A4234"/>
    <w:lvl w:ilvl="0" w:tplc="6848EF18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6749C"/>
    <w:multiLevelType w:val="hybridMultilevel"/>
    <w:tmpl w:val="5EEC0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F6F2A"/>
    <w:multiLevelType w:val="hybridMultilevel"/>
    <w:tmpl w:val="DEA88A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DF41EA"/>
    <w:multiLevelType w:val="hybridMultilevel"/>
    <w:tmpl w:val="CAA0D484"/>
    <w:lvl w:ilvl="0" w:tplc="74EE57AC">
      <w:numFmt w:val="bullet"/>
      <w:lvlText w:val="•"/>
      <w:lvlJc w:val="left"/>
      <w:pPr>
        <w:ind w:left="431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E1147480">
      <w:numFmt w:val="bullet"/>
      <w:lvlText w:val="•"/>
      <w:lvlJc w:val="left"/>
      <w:pPr>
        <w:ind w:left="848" w:hanging="284"/>
      </w:pPr>
      <w:rPr>
        <w:rFonts w:hint="default"/>
        <w:lang w:val="en-GB" w:eastAsia="en-US" w:bidi="ar-SA"/>
      </w:rPr>
    </w:lvl>
    <w:lvl w:ilvl="2" w:tplc="E84C3C5E">
      <w:numFmt w:val="bullet"/>
      <w:lvlText w:val="•"/>
      <w:lvlJc w:val="left"/>
      <w:pPr>
        <w:ind w:left="1257" w:hanging="284"/>
      </w:pPr>
      <w:rPr>
        <w:rFonts w:hint="default"/>
        <w:lang w:val="en-GB" w:eastAsia="en-US" w:bidi="ar-SA"/>
      </w:rPr>
    </w:lvl>
    <w:lvl w:ilvl="3" w:tplc="33A0EAD8">
      <w:numFmt w:val="bullet"/>
      <w:lvlText w:val="•"/>
      <w:lvlJc w:val="left"/>
      <w:pPr>
        <w:ind w:left="1666" w:hanging="284"/>
      </w:pPr>
      <w:rPr>
        <w:rFonts w:hint="default"/>
        <w:lang w:val="en-GB" w:eastAsia="en-US" w:bidi="ar-SA"/>
      </w:rPr>
    </w:lvl>
    <w:lvl w:ilvl="4" w:tplc="0E8ED7C8">
      <w:numFmt w:val="bullet"/>
      <w:lvlText w:val="•"/>
      <w:lvlJc w:val="left"/>
      <w:pPr>
        <w:ind w:left="2075" w:hanging="284"/>
      </w:pPr>
      <w:rPr>
        <w:rFonts w:hint="default"/>
        <w:lang w:val="en-GB" w:eastAsia="en-US" w:bidi="ar-SA"/>
      </w:rPr>
    </w:lvl>
    <w:lvl w:ilvl="5" w:tplc="961A02AA">
      <w:numFmt w:val="bullet"/>
      <w:lvlText w:val="•"/>
      <w:lvlJc w:val="left"/>
      <w:pPr>
        <w:ind w:left="2484" w:hanging="284"/>
      </w:pPr>
      <w:rPr>
        <w:rFonts w:hint="default"/>
        <w:lang w:val="en-GB" w:eastAsia="en-US" w:bidi="ar-SA"/>
      </w:rPr>
    </w:lvl>
    <w:lvl w:ilvl="6" w:tplc="9F529A96">
      <w:numFmt w:val="bullet"/>
      <w:lvlText w:val="•"/>
      <w:lvlJc w:val="left"/>
      <w:pPr>
        <w:ind w:left="2892" w:hanging="284"/>
      </w:pPr>
      <w:rPr>
        <w:rFonts w:hint="default"/>
        <w:lang w:val="en-GB" w:eastAsia="en-US" w:bidi="ar-SA"/>
      </w:rPr>
    </w:lvl>
    <w:lvl w:ilvl="7" w:tplc="04B88234">
      <w:numFmt w:val="bullet"/>
      <w:lvlText w:val="•"/>
      <w:lvlJc w:val="left"/>
      <w:pPr>
        <w:ind w:left="3301" w:hanging="284"/>
      </w:pPr>
      <w:rPr>
        <w:rFonts w:hint="default"/>
        <w:lang w:val="en-GB" w:eastAsia="en-US" w:bidi="ar-SA"/>
      </w:rPr>
    </w:lvl>
    <w:lvl w:ilvl="8" w:tplc="78A4BA18">
      <w:numFmt w:val="bullet"/>
      <w:lvlText w:val="•"/>
      <w:lvlJc w:val="left"/>
      <w:pPr>
        <w:ind w:left="3710" w:hanging="284"/>
      </w:pPr>
      <w:rPr>
        <w:rFonts w:hint="default"/>
        <w:lang w:val="en-GB" w:eastAsia="en-US" w:bidi="ar-SA"/>
      </w:rPr>
    </w:lvl>
  </w:abstractNum>
  <w:num w:numId="1" w16cid:durableId="1197154472">
    <w:abstractNumId w:val="13"/>
  </w:num>
  <w:num w:numId="2" w16cid:durableId="1078479597">
    <w:abstractNumId w:val="11"/>
  </w:num>
  <w:num w:numId="3" w16cid:durableId="1270313372">
    <w:abstractNumId w:val="9"/>
  </w:num>
  <w:num w:numId="4" w16cid:durableId="1726488611">
    <w:abstractNumId w:val="21"/>
  </w:num>
  <w:num w:numId="5" w16cid:durableId="1770470525">
    <w:abstractNumId w:val="14"/>
  </w:num>
  <w:num w:numId="6" w16cid:durableId="1593857172">
    <w:abstractNumId w:val="16"/>
  </w:num>
  <w:num w:numId="7" w16cid:durableId="856819940">
    <w:abstractNumId w:val="3"/>
  </w:num>
  <w:num w:numId="8" w16cid:durableId="1875531505">
    <w:abstractNumId w:val="12"/>
  </w:num>
  <w:num w:numId="9" w16cid:durableId="635064980">
    <w:abstractNumId w:val="2"/>
  </w:num>
  <w:num w:numId="10" w16cid:durableId="954407809">
    <w:abstractNumId w:val="17"/>
  </w:num>
  <w:num w:numId="11" w16cid:durableId="349533290">
    <w:abstractNumId w:val="0"/>
  </w:num>
  <w:num w:numId="12" w16cid:durableId="1668434714">
    <w:abstractNumId w:val="18"/>
  </w:num>
  <w:num w:numId="13" w16cid:durableId="1807161861">
    <w:abstractNumId w:val="20"/>
  </w:num>
  <w:num w:numId="14" w16cid:durableId="867910016">
    <w:abstractNumId w:val="4"/>
  </w:num>
  <w:num w:numId="15" w16cid:durableId="346030084">
    <w:abstractNumId w:val="1"/>
  </w:num>
  <w:num w:numId="16" w16cid:durableId="1636523457">
    <w:abstractNumId w:val="19"/>
  </w:num>
  <w:num w:numId="17" w16cid:durableId="605237204">
    <w:abstractNumId w:val="8"/>
  </w:num>
  <w:num w:numId="18" w16cid:durableId="1951350106">
    <w:abstractNumId w:val="6"/>
  </w:num>
  <w:num w:numId="19" w16cid:durableId="1123039340">
    <w:abstractNumId w:val="10"/>
  </w:num>
  <w:num w:numId="20" w16cid:durableId="24985531">
    <w:abstractNumId w:val="7"/>
  </w:num>
  <w:num w:numId="21" w16cid:durableId="923687158">
    <w:abstractNumId w:val="5"/>
  </w:num>
  <w:num w:numId="22" w16cid:durableId="7097644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49"/>
    <w:rsid w:val="00006FC4"/>
    <w:rsid w:val="00007F59"/>
    <w:rsid w:val="00012E3F"/>
    <w:rsid w:val="0001479D"/>
    <w:rsid w:val="00024B9F"/>
    <w:rsid w:val="00050604"/>
    <w:rsid w:val="000707D3"/>
    <w:rsid w:val="0007729D"/>
    <w:rsid w:val="0008540E"/>
    <w:rsid w:val="000875F6"/>
    <w:rsid w:val="000B27D4"/>
    <w:rsid w:val="000B57DB"/>
    <w:rsid w:val="000C0711"/>
    <w:rsid w:val="000C34A1"/>
    <w:rsid w:val="000D07DD"/>
    <w:rsid w:val="000D2718"/>
    <w:rsid w:val="000D43BF"/>
    <w:rsid w:val="000E0CEC"/>
    <w:rsid w:val="000E5E07"/>
    <w:rsid w:val="000F0036"/>
    <w:rsid w:val="000F2820"/>
    <w:rsid w:val="000F79AA"/>
    <w:rsid w:val="001056D5"/>
    <w:rsid w:val="00110696"/>
    <w:rsid w:val="00110FCF"/>
    <w:rsid w:val="00115F5F"/>
    <w:rsid w:val="00130C2A"/>
    <w:rsid w:val="001322AE"/>
    <w:rsid w:val="00132D86"/>
    <w:rsid w:val="00135CD7"/>
    <w:rsid w:val="00136681"/>
    <w:rsid w:val="00152375"/>
    <w:rsid w:val="00153F0C"/>
    <w:rsid w:val="00156727"/>
    <w:rsid w:val="0016288D"/>
    <w:rsid w:val="00163635"/>
    <w:rsid w:val="001663AC"/>
    <w:rsid w:val="00176B2D"/>
    <w:rsid w:val="0018118B"/>
    <w:rsid w:val="001921E8"/>
    <w:rsid w:val="001974A2"/>
    <w:rsid w:val="001A6CF4"/>
    <w:rsid w:val="001B1185"/>
    <w:rsid w:val="001C1E29"/>
    <w:rsid w:val="001C5B35"/>
    <w:rsid w:val="001E78A3"/>
    <w:rsid w:val="0020440E"/>
    <w:rsid w:val="00206B47"/>
    <w:rsid w:val="00207EE2"/>
    <w:rsid w:val="00217C8D"/>
    <w:rsid w:val="002241D6"/>
    <w:rsid w:val="00227598"/>
    <w:rsid w:val="002342E4"/>
    <w:rsid w:val="00237544"/>
    <w:rsid w:val="002534E4"/>
    <w:rsid w:val="00255A79"/>
    <w:rsid w:val="00265A95"/>
    <w:rsid w:val="002801F2"/>
    <w:rsid w:val="0028131F"/>
    <w:rsid w:val="00282FC2"/>
    <w:rsid w:val="00287228"/>
    <w:rsid w:val="002951C0"/>
    <w:rsid w:val="002C0823"/>
    <w:rsid w:val="002D48DD"/>
    <w:rsid w:val="002D4BC7"/>
    <w:rsid w:val="002E58EB"/>
    <w:rsid w:val="002F104D"/>
    <w:rsid w:val="002F6DAC"/>
    <w:rsid w:val="0030233D"/>
    <w:rsid w:val="00312726"/>
    <w:rsid w:val="00316B7F"/>
    <w:rsid w:val="003254F0"/>
    <w:rsid w:val="003338CE"/>
    <w:rsid w:val="00336755"/>
    <w:rsid w:val="00342823"/>
    <w:rsid w:val="003457A6"/>
    <w:rsid w:val="003516D9"/>
    <w:rsid w:val="00357D7D"/>
    <w:rsid w:val="003A3037"/>
    <w:rsid w:val="003C22FD"/>
    <w:rsid w:val="003C3D1C"/>
    <w:rsid w:val="003E5E75"/>
    <w:rsid w:val="003E6E97"/>
    <w:rsid w:val="00400B37"/>
    <w:rsid w:val="00415A18"/>
    <w:rsid w:val="00421D79"/>
    <w:rsid w:val="0042432A"/>
    <w:rsid w:val="00437231"/>
    <w:rsid w:val="00450F31"/>
    <w:rsid w:val="00476C07"/>
    <w:rsid w:val="00480071"/>
    <w:rsid w:val="00490A09"/>
    <w:rsid w:val="00492FC7"/>
    <w:rsid w:val="004A3534"/>
    <w:rsid w:val="004B228B"/>
    <w:rsid w:val="004C275A"/>
    <w:rsid w:val="004C6CD2"/>
    <w:rsid w:val="004C710C"/>
    <w:rsid w:val="004D0388"/>
    <w:rsid w:val="004D5E2F"/>
    <w:rsid w:val="004E24EF"/>
    <w:rsid w:val="004E49CB"/>
    <w:rsid w:val="004F3FF6"/>
    <w:rsid w:val="0050111C"/>
    <w:rsid w:val="00504782"/>
    <w:rsid w:val="00504E6F"/>
    <w:rsid w:val="0050553A"/>
    <w:rsid w:val="0051388D"/>
    <w:rsid w:val="00515AFD"/>
    <w:rsid w:val="00562943"/>
    <w:rsid w:val="005901A6"/>
    <w:rsid w:val="00590B17"/>
    <w:rsid w:val="0059428D"/>
    <w:rsid w:val="00596DED"/>
    <w:rsid w:val="005A6CA2"/>
    <w:rsid w:val="005A72DE"/>
    <w:rsid w:val="005C4390"/>
    <w:rsid w:val="005C5A79"/>
    <w:rsid w:val="005D51C3"/>
    <w:rsid w:val="005E4D19"/>
    <w:rsid w:val="006004AF"/>
    <w:rsid w:val="006023EE"/>
    <w:rsid w:val="00602463"/>
    <w:rsid w:val="00616D98"/>
    <w:rsid w:val="00624661"/>
    <w:rsid w:val="006254F5"/>
    <w:rsid w:val="00630690"/>
    <w:rsid w:val="00651F8B"/>
    <w:rsid w:val="00667683"/>
    <w:rsid w:val="006700D3"/>
    <w:rsid w:val="006708C6"/>
    <w:rsid w:val="00686C83"/>
    <w:rsid w:val="006B0FF9"/>
    <w:rsid w:val="006C3206"/>
    <w:rsid w:val="006C6CFC"/>
    <w:rsid w:val="006D64DB"/>
    <w:rsid w:val="00711492"/>
    <w:rsid w:val="007118C7"/>
    <w:rsid w:val="0071450D"/>
    <w:rsid w:val="00714892"/>
    <w:rsid w:val="007224C0"/>
    <w:rsid w:val="00726FD5"/>
    <w:rsid w:val="007376B7"/>
    <w:rsid w:val="007551BE"/>
    <w:rsid w:val="00755EC6"/>
    <w:rsid w:val="00763A34"/>
    <w:rsid w:val="00764FD4"/>
    <w:rsid w:val="00766F29"/>
    <w:rsid w:val="00772E9D"/>
    <w:rsid w:val="00775765"/>
    <w:rsid w:val="00783949"/>
    <w:rsid w:val="00785D3D"/>
    <w:rsid w:val="00786AF9"/>
    <w:rsid w:val="007938A7"/>
    <w:rsid w:val="00796A29"/>
    <w:rsid w:val="0079780A"/>
    <w:rsid w:val="007A7C4A"/>
    <w:rsid w:val="007B1B7B"/>
    <w:rsid w:val="007B4017"/>
    <w:rsid w:val="007B4E19"/>
    <w:rsid w:val="007B6A9A"/>
    <w:rsid w:val="007D191E"/>
    <w:rsid w:val="007E3291"/>
    <w:rsid w:val="007E4E2D"/>
    <w:rsid w:val="007F1111"/>
    <w:rsid w:val="00815740"/>
    <w:rsid w:val="00827E4D"/>
    <w:rsid w:val="0084534C"/>
    <w:rsid w:val="00847206"/>
    <w:rsid w:val="00863F31"/>
    <w:rsid w:val="008933FD"/>
    <w:rsid w:val="008A1504"/>
    <w:rsid w:val="008A3483"/>
    <w:rsid w:val="008B6BB3"/>
    <w:rsid w:val="008C2B60"/>
    <w:rsid w:val="0090429B"/>
    <w:rsid w:val="00905A1B"/>
    <w:rsid w:val="009107CC"/>
    <w:rsid w:val="0091166B"/>
    <w:rsid w:val="009162C7"/>
    <w:rsid w:val="00923F08"/>
    <w:rsid w:val="009333EE"/>
    <w:rsid w:val="00933E00"/>
    <w:rsid w:val="00935C91"/>
    <w:rsid w:val="00942E18"/>
    <w:rsid w:val="009438D7"/>
    <w:rsid w:val="00950BA4"/>
    <w:rsid w:val="00952763"/>
    <w:rsid w:val="00953763"/>
    <w:rsid w:val="00956BDE"/>
    <w:rsid w:val="0096456E"/>
    <w:rsid w:val="00973E39"/>
    <w:rsid w:val="00975AF5"/>
    <w:rsid w:val="009808F1"/>
    <w:rsid w:val="00991B2B"/>
    <w:rsid w:val="00991EA8"/>
    <w:rsid w:val="009A214A"/>
    <w:rsid w:val="009A7170"/>
    <w:rsid w:val="009C1CC7"/>
    <w:rsid w:val="009C64DD"/>
    <w:rsid w:val="009E53B0"/>
    <w:rsid w:val="00A0792B"/>
    <w:rsid w:val="00A16D79"/>
    <w:rsid w:val="00A24794"/>
    <w:rsid w:val="00A2504C"/>
    <w:rsid w:val="00A27197"/>
    <w:rsid w:val="00A34912"/>
    <w:rsid w:val="00A37761"/>
    <w:rsid w:val="00A44537"/>
    <w:rsid w:val="00A46BF9"/>
    <w:rsid w:val="00A6200F"/>
    <w:rsid w:val="00A63278"/>
    <w:rsid w:val="00A6530F"/>
    <w:rsid w:val="00A666B5"/>
    <w:rsid w:val="00A67FA2"/>
    <w:rsid w:val="00A74A0C"/>
    <w:rsid w:val="00A82447"/>
    <w:rsid w:val="00AA294E"/>
    <w:rsid w:val="00AB0794"/>
    <w:rsid w:val="00AB0822"/>
    <w:rsid w:val="00AB6800"/>
    <w:rsid w:val="00AC0E35"/>
    <w:rsid w:val="00AF314D"/>
    <w:rsid w:val="00B33A80"/>
    <w:rsid w:val="00B445BB"/>
    <w:rsid w:val="00B73CFF"/>
    <w:rsid w:val="00B82A49"/>
    <w:rsid w:val="00B83DB9"/>
    <w:rsid w:val="00B84E3C"/>
    <w:rsid w:val="00B93E3D"/>
    <w:rsid w:val="00B95074"/>
    <w:rsid w:val="00B96A03"/>
    <w:rsid w:val="00B979CC"/>
    <w:rsid w:val="00BA26F7"/>
    <w:rsid w:val="00BA7DEA"/>
    <w:rsid w:val="00BC0311"/>
    <w:rsid w:val="00BC45C1"/>
    <w:rsid w:val="00BC52D8"/>
    <w:rsid w:val="00BE1AD0"/>
    <w:rsid w:val="00BE6356"/>
    <w:rsid w:val="00BE7895"/>
    <w:rsid w:val="00BF1817"/>
    <w:rsid w:val="00BF22DB"/>
    <w:rsid w:val="00BF2750"/>
    <w:rsid w:val="00BF3C7B"/>
    <w:rsid w:val="00C01389"/>
    <w:rsid w:val="00C0275F"/>
    <w:rsid w:val="00C15251"/>
    <w:rsid w:val="00C232F6"/>
    <w:rsid w:val="00C24379"/>
    <w:rsid w:val="00C31BFE"/>
    <w:rsid w:val="00C50972"/>
    <w:rsid w:val="00C5447D"/>
    <w:rsid w:val="00C60728"/>
    <w:rsid w:val="00C66DF6"/>
    <w:rsid w:val="00C851B8"/>
    <w:rsid w:val="00CC1A62"/>
    <w:rsid w:val="00CD570B"/>
    <w:rsid w:val="00CD6A88"/>
    <w:rsid w:val="00CD6B33"/>
    <w:rsid w:val="00CE217B"/>
    <w:rsid w:val="00CE6A47"/>
    <w:rsid w:val="00CF50B0"/>
    <w:rsid w:val="00CF6BFD"/>
    <w:rsid w:val="00D07671"/>
    <w:rsid w:val="00D13D6E"/>
    <w:rsid w:val="00D2282D"/>
    <w:rsid w:val="00D26808"/>
    <w:rsid w:val="00D3012E"/>
    <w:rsid w:val="00D31563"/>
    <w:rsid w:val="00D3786D"/>
    <w:rsid w:val="00D415BE"/>
    <w:rsid w:val="00D54B8F"/>
    <w:rsid w:val="00D56FDA"/>
    <w:rsid w:val="00D64D08"/>
    <w:rsid w:val="00D8191F"/>
    <w:rsid w:val="00D959F1"/>
    <w:rsid w:val="00D95AB8"/>
    <w:rsid w:val="00DB6652"/>
    <w:rsid w:val="00DB78BF"/>
    <w:rsid w:val="00DD5CDD"/>
    <w:rsid w:val="00DD6C87"/>
    <w:rsid w:val="00DE6963"/>
    <w:rsid w:val="00DE7268"/>
    <w:rsid w:val="00DF08AD"/>
    <w:rsid w:val="00DF6900"/>
    <w:rsid w:val="00E1733E"/>
    <w:rsid w:val="00E215B7"/>
    <w:rsid w:val="00E23313"/>
    <w:rsid w:val="00E3500A"/>
    <w:rsid w:val="00E451DF"/>
    <w:rsid w:val="00E478AF"/>
    <w:rsid w:val="00E515D8"/>
    <w:rsid w:val="00E579F2"/>
    <w:rsid w:val="00E7624B"/>
    <w:rsid w:val="00E82309"/>
    <w:rsid w:val="00E8568A"/>
    <w:rsid w:val="00E9037C"/>
    <w:rsid w:val="00E90F91"/>
    <w:rsid w:val="00E959A9"/>
    <w:rsid w:val="00EA0C0B"/>
    <w:rsid w:val="00EA5A2D"/>
    <w:rsid w:val="00EB7543"/>
    <w:rsid w:val="00ED241D"/>
    <w:rsid w:val="00EE2889"/>
    <w:rsid w:val="00EF2967"/>
    <w:rsid w:val="00EF6893"/>
    <w:rsid w:val="00F13CD5"/>
    <w:rsid w:val="00F15478"/>
    <w:rsid w:val="00F177E6"/>
    <w:rsid w:val="00F3430C"/>
    <w:rsid w:val="00F40384"/>
    <w:rsid w:val="00F438C6"/>
    <w:rsid w:val="00F50C3D"/>
    <w:rsid w:val="00F57B65"/>
    <w:rsid w:val="00F60733"/>
    <w:rsid w:val="00F6722F"/>
    <w:rsid w:val="00F92D35"/>
    <w:rsid w:val="00FB080B"/>
    <w:rsid w:val="00FC65AF"/>
    <w:rsid w:val="00FC7288"/>
    <w:rsid w:val="00FD0D92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0AFE9"/>
  <w15:docId w15:val="{A481E078-1A75-413B-B43C-91EC6460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  <w:lang w:val="en-GB"/>
    </w:rPr>
  </w:style>
  <w:style w:type="paragraph" w:styleId="Heading1">
    <w:name w:val="heading 1"/>
    <w:basedOn w:val="Normal"/>
    <w:uiPriority w:val="1"/>
    <w:qFormat/>
    <w:pPr>
      <w:spacing w:before="185"/>
      <w:ind w:left="1240"/>
      <w:outlineLvl w:val="0"/>
    </w:pPr>
    <w:rPr>
      <w:rFonts w:ascii="Bree Serif Sb" w:eastAsia="Bree Serif Sb" w:hAnsi="Bree Serif Sb" w:cs="Bree Serif Sb"/>
      <w:sz w:val="42"/>
      <w:szCs w:val="42"/>
    </w:rPr>
  </w:style>
  <w:style w:type="paragraph" w:styleId="Heading2">
    <w:name w:val="heading 2"/>
    <w:basedOn w:val="Normal"/>
    <w:uiPriority w:val="1"/>
    <w:qFormat/>
    <w:pPr>
      <w:spacing w:before="162"/>
      <w:ind w:left="1240"/>
      <w:outlineLvl w:val="1"/>
    </w:pPr>
    <w:rPr>
      <w:rFonts w:ascii="Bree Serif Sb" w:eastAsia="Bree Serif Sb" w:hAnsi="Bree Serif Sb" w:cs="Bree Serif Sb"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84"/>
      <w:ind w:left="1240"/>
      <w:outlineLvl w:val="2"/>
    </w:pPr>
    <w:rPr>
      <w:rFonts w:ascii="Gotham Medium" w:eastAsia="Gotham Medium" w:hAnsi="Gotham Medium" w:cs="Gotham Medium"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94"/>
      <w:ind w:left="1240"/>
      <w:outlineLvl w:val="3"/>
    </w:pPr>
    <w:rPr>
      <w:rFonts w:ascii="Source Sans Pro Semibold" w:eastAsia="Source Sans Pro Semibold" w:hAnsi="Source Sans Pro Semibold" w:cs="Source Sans Pro Semibold"/>
      <w:i/>
      <w:sz w:val="20"/>
      <w:szCs w:val="20"/>
    </w:rPr>
  </w:style>
  <w:style w:type="paragraph" w:styleId="Heading5">
    <w:name w:val="heading 5"/>
    <w:basedOn w:val="Normal"/>
    <w:uiPriority w:val="1"/>
    <w:qFormat/>
    <w:pPr>
      <w:spacing w:before="70"/>
      <w:ind w:left="1940"/>
      <w:outlineLvl w:val="4"/>
    </w:pPr>
    <w:rPr>
      <w:rFonts w:ascii="Source Sans Pro Black" w:eastAsia="Source Sans Pro Black" w:hAnsi="Source Sans Pro Black" w:cs="Source Sans Pro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24"/>
      <w:ind w:left="1240"/>
    </w:pPr>
    <w:rPr>
      <w:rFonts w:ascii="Gotham Book" w:eastAsia="Gotham Book" w:hAnsi="Gotham Book" w:cs="Gotham Book"/>
      <w:sz w:val="24"/>
      <w:szCs w:val="24"/>
    </w:rPr>
  </w:style>
  <w:style w:type="paragraph" w:styleId="TOC2">
    <w:name w:val="toc 2"/>
    <w:basedOn w:val="Normal"/>
    <w:uiPriority w:val="1"/>
    <w:qFormat/>
    <w:pPr>
      <w:spacing w:before="77"/>
      <w:ind w:left="1467"/>
    </w:pPr>
    <w:rPr>
      <w:rFonts w:ascii="Gotham Book" w:eastAsia="Gotham Book" w:hAnsi="Gotham Book" w:cs="Gotham Book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563"/>
      <w:ind w:left="274" w:right="5862"/>
    </w:pPr>
    <w:rPr>
      <w:rFonts w:ascii="Bree Serif" w:eastAsia="Bree Serif" w:hAnsi="Bree Serif" w:cs="Bree Serif"/>
      <w:sz w:val="80"/>
      <w:szCs w:val="80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70"/>
      <w:ind w:left="1524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A7D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DEA"/>
    <w:rPr>
      <w:rFonts w:ascii="Source Sans Pro" w:eastAsia="Source Sans Pro" w:hAnsi="Source Sans Pro" w:cs="Source Sans Pr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7D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DEA"/>
    <w:rPr>
      <w:rFonts w:ascii="Source Sans Pro" w:eastAsia="Source Sans Pro" w:hAnsi="Source Sans Pro" w:cs="Source Sans Pro"/>
      <w:lang w:val="en-GB"/>
    </w:rPr>
  </w:style>
  <w:style w:type="character" w:styleId="Hyperlink">
    <w:name w:val="Hyperlink"/>
    <w:basedOn w:val="DefaultParagraphFont"/>
    <w:uiPriority w:val="99"/>
    <w:unhideWhenUsed/>
    <w:rsid w:val="0018118B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4A353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A3534"/>
  </w:style>
  <w:style w:type="character" w:customStyle="1" w:styleId="eop">
    <w:name w:val="eop"/>
    <w:basedOn w:val="DefaultParagraphFont"/>
    <w:rsid w:val="004A3534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40384"/>
    <w:rPr>
      <w:rFonts w:ascii="Source Sans Pro" w:eastAsia="Source Sans Pro" w:hAnsi="Source Sans Pro" w:cs="Source Sans Pro"/>
      <w:lang w:val="en-GB"/>
    </w:rPr>
  </w:style>
  <w:style w:type="table" w:styleId="TableGrid">
    <w:name w:val="Table Grid"/>
    <w:basedOn w:val="TableNormal"/>
    <w:uiPriority w:val="39"/>
    <w:rsid w:val="00CE217B"/>
    <w:pPr>
      <w:widowControl/>
      <w:autoSpaceDE/>
      <w:autoSpaceDN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75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75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7543"/>
    <w:rPr>
      <w:rFonts w:ascii="Source Sans Pro" w:eastAsia="Source Sans Pro" w:hAnsi="Source Sans Pro" w:cs="Source Sans Pro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543"/>
    <w:rPr>
      <w:rFonts w:ascii="Source Sans Pro" w:eastAsia="Source Sans Pro" w:hAnsi="Source Sans Pro" w:cs="Source Sans Pro"/>
      <w:b/>
      <w:bCs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76C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6C07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9107CC"/>
    <w:rPr>
      <w:rFonts w:ascii="Source Sans Pro" w:eastAsia="Source Sans Pro" w:hAnsi="Source Sans Pro" w:cs="Source Sans Pro"/>
      <w:sz w:val="18"/>
      <w:szCs w:val="18"/>
      <w:lang w:val="en-GB"/>
    </w:rPr>
  </w:style>
  <w:style w:type="paragraph" w:customStyle="1" w:styleId="RSCH2">
    <w:name w:val="RSC H2"/>
    <w:basedOn w:val="Normal"/>
    <w:rsid w:val="00956BDE"/>
    <w:pPr>
      <w:widowControl/>
      <w:tabs>
        <w:tab w:val="left" w:pos="426"/>
      </w:tabs>
      <w:autoSpaceDE/>
      <w:autoSpaceDN/>
      <w:spacing w:before="500" w:after="160" w:line="259" w:lineRule="auto"/>
      <w:outlineLvl w:val="0"/>
    </w:pPr>
    <w:rPr>
      <w:rFonts w:ascii="Century Gothic" w:eastAsiaTheme="minorHAnsi" w:hAnsi="Century Gothic" w:cs="Arial"/>
      <w:b/>
      <w:bCs/>
      <w:color w:val="004976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X8yi5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sc.li/3l0g6s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628</Words>
  <Characters>3270</Characters>
  <Application>Microsoft Office Word</Application>
  <DocSecurity>0</DocSecurity>
  <Lines>163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Electrochemical cells learner notes</vt:lpstr>
    </vt:vector>
  </TitlesOfParts>
  <Company>Royal Society of Chemistry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Electrochemical cells learner notes</dc:title>
  <dc:creator>Royal Society of Chemistry</dc:creator>
  <cp:keywords>electrochemistry, practical, video, A level</cp:keywords>
  <dc:description>Supports the Electrochemical cells practical video available at https://rsc.li/3l0g6sR </dc:description>
  <cp:lastModifiedBy>Georgia Murphy</cp:lastModifiedBy>
  <cp:revision>7</cp:revision>
  <dcterms:created xsi:type="dcterms:W3CDTF">2023-01-31T08:04:00Z</dcterms:created>
  <dcterms:modified xsi:type="dcterms:W3CDTF">2023-01-31T13:44:00Z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2021-03-01T00:00:00Z</vt:filetime>
  </property>
</Properties>
</file>