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39480" w14:textId="77777777" w:rsidR="00C06453" w:rsidRDefault="00C06453" w:rsidP="00C06453">
      <w:pPr>
        <w:pStyle w:val="Heading1"/>
        <w:spacing w:after="120"/>
      </w:pPr>
      <w:r>
        <w:t xml:space="preserve">4D </w:t>
      </w:r>
      <w:proofErr w:type="spellStart"/>
      <w:r>
        <w:t>bioprinting</w:t>
      </w:r>
      <w:proofErr w:type="spellEnd"/>
    </w:p>
    <w:p w14:paraId="7D34B33C" w14:textId="77777777" w:rsidR="00C06453" w:rsidRDefault="00C06453" w:rsidP="00C06453">
      <w:pPr>
        <w:pStyle w:val="Leadparagraph"/>
        <w:spacing w:after="12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>
        <w:rPr>
          <w:rStyle w:val="LeadparagraphChar"/>
        </w:rPr>
        <w:t>May 2020</w:t>
      </w:r>
      <w:r>
        <w:rPr>
          <w:rStyle w:val="LeadparagraphChar"/>
        </w:rPr>
        <w:br/>
      </w:r>
      <w:hyperlink r:id="rId11" w:tgtFrame="_blank" w:history="1">
        <w:r>
          <w:rPr>
            <w:rStyle w:val="Hyperlink"/>
          </w:rPr>
          <w:t>rsc.li/35DFlcB</w:t>
        </w:r>
      </w:hyperlink>
    </w:p>
    <w:p w14:paraId="69CD0299" w14:textId="77777777" w:rsidR="00C06453" w:rsidRDefault="00C06453" w:rsidP="00C06453">
      <w:pPr>
        <w:pStyle w:val="Heading2"/>
        <w:spacing w:before="0"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3D and 4D printing is becoming of increasing use in the healthcare industry. In this activity you will look at some of the polymers used in 3D and 4D printing.</w:t>
      </w:r>
    </w:p>
    <w:p w14:paraId="78E9A6E2" w14:textId="77777777" w:rsidR="00C06453" w:rsidRPr="0067672C" w:rsidRDefault="00C06453" w:rsidP="00C06453">
      <w:pPr>
        <w:spacing w:after="120"/>
      </w:pPr>
    </w:p>
    <w:p w14:paraId="36B41D3F" w14:textId="77777777" w:rsidR="00C06453" w:rsidRDefault="00C06453" w:rsidP="00C06453">
      <w:pPr>
        <w:pStyle w:val="Heading2"/>
        <w:numPr>
          <w:ilvl w:val="0"/>
          <w:numId w:val="11"/>
        </w:numPr>
        <w:spacing w:before="0" w:after="120"/>
      </w:pPr>
      <w:proofErr w:type="spellStart"/>
      <w:r>
        <w:t>Bioinks</w:t>
      </w:r>
      <w:proofErr w:type="spellEnd"/>
    </w:p>
    <w:p w14:paraId="36D2B827" w14:textId="77777777" w:rsidR="00C06453" w:rsidRDefault="00C06453" w:rsidP="00C06453">
      <w:pPr>
        <w:spacing w:after="120"/>
      </w:pPr>
      <w:r>
        <w:t xml:space="preserve">Biological materials that can be 3D printed are called </w:t>
      </w:r>
      <w:proofErr w:type="spellStart"/>
      <w:r>
        <w:t>bioinks</w:t>
      </w:r>
      <w:proofErr w:type="spellEnd"/>
      <w:r>
        <w:t xml:space="preserve">. </w:t>
      </w:r>
    </w:p>
    <w:p w14:paraId="4CEF87D5" w14:textId="77777777" w:rsidR="00C06453" w:rsidRDefault="00C06453" w:rsidP="00C06453">
      <w:pPr>
        <w:spacing w:after="120"/>
      </w:pPr>
      <w:proofErr w:type="spellStart"/>
      <w:r>
        <w:t>Bioinks</w:t>
      </w:r>
      <w:proofErr w:type="spellEnd"/>
      <w:r>
        <w:t xml:space="preserve"> generally consist of a support medium with live cells embedded in them. The support mediums are usually gels that can flow under the right conditions, and they need to be biocompatible.</w:t>
      </w:r>
    </w:p>
    <w:p w14:paraId="1C3AE427" w14:textId="77777777" w:rsidR="00C06453" w:rsidRDefault="00C06453" w:rsidP="00C06453">
      <w:pPr>
        <w:spacing w:after="120"/>
      </w:pPr>
      <w:r>
        <w:t>G</w:t>
      </w:r>
      <w:r w:rsidRPr="00751FDE">
        <w:t>elatine,</w:t>
      </w:r>
      <w:r>
        <w:t xml:space="preserve"> collagen, </w:t>
      </w:r>
      <w:r w:rsidRPr="00751FDE">
        <w:t>cellulose and alginate</w:t>
      </w:r>
      <w:r>
        <w:t>s are all used as support media. Often a combination of these materials are used.</w:t>
      </w:r>
    </w:p>
    <w:p w14:paraId="1A4F639E" w14:textId="77777777" w:rsidR="00C06453" w:rsidRDefault="00C06453" w:rsidP="00C06453">
      <w:pPr>
        <w:spacing w:after="120"/>
      </w:pPr>
      <w:r>
        <w:t xml:space="preserve">Cellulose and alginates are polysaccharides. </w:t>
      </w:r>
    </w:p>
    <w:p w14:paraId="72AD67C2" w14:textId="77777777" w:rsidR="00C06453" w:rsidRDefault="00C06453" w:rsidP="00C06453">
      <w:pPr>
        <w:spacing w:after="120"/>
      </w:pPr>
      <w:r>
        <w:t xml:space="preserve">Cellulose is composed of glucose molecules joined together in a condensation reaction. </w:t>
      </w:r>
      <w:r w:rsidRPr="00FA02A5">
        <w:rPr>
          <w:b/>
        </w:rPr>
        <w:t>Figure 1</w:t>
      </w:r>
      <w:r>
        <w:t xml:space="preserve"> shows the repeating unit of cellulose.</w:t>
      </w:r>
    </w:p>
    <w:p w14:paraId="017262A2" w14:textId="77777777" w:rsidR="00C06453" w:rsidRDefault="00C06453" w:rsidP="00C06453">
      <w:pPr>
        <w:spacing w:after="120"/>
        <w:jc w:val="center"/>
      </w:pPr>
      <w:r w:rsidRPr="00FA02A5">
        <w:rPr>
          <w:b/>
        </w:rPr>
        <w:t>Figure 1</w:t>
      </w:r>
    </w:p>
    <w:p w14:paraId="1C3E9CB9" w14:textId="77777777" w:rsidR="00C06453" w:rsidRDefault="00C06453" w:rsidP="00C06453">
      <w:pPr>
        <w:spacing w:after="120"/>
        <w:jc w:val="center"/>
      </w:pPr>
      <w:r>
        <w:rPr>
          <w:noProof/>
          <w:lang w:eastAsia="en-GB"/>
        </w:rPr>
        <w:drawing>
          <wp:inline distT="0" distB="0" distL="0" distR="0" wp14:anchorId="6BA01419" wp14:editId="772FEAC8">
            <wp:extent cx="1981200" cy="916345"/>
            <wp:effectExtent l="0" t="0" r="0" b="0"/>
            <wp:docPr id="1" name="Picture 1" descr="Cellulose, a linear polymer of D-glucose units (two are shown) linked by β(1→4)-glycosidic bo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lulose, a linear polymer of D-glucose units (two are shown) linked by β(1→4)-glycosidic bond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98" cy="93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F1DB5" w14:textId="77777777" w:rsidR="00C06453" w:rsidRDefault="00C06453" w:rsidP="00C06453">
      <w:pPr>
        <w:spacing w:after="120"/>
        <w:jc w:val="center"/>
      </w:pPr>
    </w:p>
    <w:p w14:paraId="61150017" w14:textId="77777777" w:rsidR="00C06453" w:rsidRDefault="00C06453" w:rsidP="00C06453">
      <w:pPr>
        <w:pStyle w:val="ListParagraph"/>
        <w:numPr>
          <w:ilvl w:val="0"/>
          <w:numId w:val="9"/>
        </w:numPr>
        <w:spacing w:after="120"/>
      </w:pPr>
      <w:r>
        <w:t>What other substance will be formed in the condensation reaction between glucose molecules to form cellulose?</w:t>
      </w:r>
    </w:p>
    <w:p w14:paraId="3E04A1EA" w14:textId="791023D8" w:rsidR="00B145FA" w:rsidRDefault="00B145FA" w:rsidP="00C06453">
      <w:pPr>
        <w:pStyle w:val="ListParagraph"/>
        <w:spacing w:after="120"/>
        <w:rPr>
          <w:i/>
        </w:rPr>
      </w:pPr>
      <w:r w:rsidRPr="00C06453">
        <w:rPr>
          <w:i/>
        </w:rPr>
        <w:t>Water/H</w:t>
      </w:r>
      <w:r w:rsidRPr="00C06453">
        <w:rPr>
          <w:i/>
          <w:vertAlign w:val="subscript"/>
        </w:rPr>
        <w:t>2</w:t>
      </w:r>
      <w:r w:rsidRPr="00C06453">
        <w:rPr>
          <w:i/>
        </w:rPr>
        <w:t>O</w:t>
      </w:r>
    </w:p>
    <w:p w14:paraId="7B3C10A6" w14:textId="77777777" w:rsidR="00C06453" w:rsidRPr="00C06453" w:rsidRDefault="00C06453" w:rsidP="00C06453">
      <w:pPr>
        <w:pStyle w:val="ListParagraph"/>
        <w:spacing w:after="120"/>
        <w:rPr>
          <w:i/>
        </w:rPr>
      </w:pPr>
    </w:p>
    <w:p w14:paraId="3DD7E3F4" w14:textId="4BED3241" w:rsidR="00A83011" w:rsidRDefault="00A83011" w:rsidP="00C06453">
      <w:pPr>
        <w:pStyle w:val="ListParagraph"/>
        <w:numPr>
          <w:ilvl w:val="0"/>
          <w:numId w:val="9"/>
        </w:numPr>
        <w:spacing w:after="120"/>
      </w:pPr>
      <w:r>
        <w:t>What is the functional group linking the glucose molecules together</w:t>
      </w:r>
      <w:r w:rsidR="007F70CB">
        <w:t xml:space="preserve"> in cellulose</w:t>
      </w:r>
      <w:r>
        <w:t>?</w:t>
      </w:r>
    </w:p>
    <w:p w14:paraId="1D667E53" w14:textId="257447F0" w:rsidR="00B145FA" w:rsidRPr="00C06453" w:rsidRDefault="00B145FA" w:rsidP="00C06453">
      <w:pPr>
        <w:pStyle w:val="ListParagraph"/>
        <w:spacing w:after="120"/>
        <w:rPr>
          <w:i/>
        </w:rPr>
      </w:pPr>
      <w:r w:rsidRPr="00C06453">
        <w:rPr>
          <w:i/>
        </w:rPr>
        <w:t>Ether / als</w:t>
      </w:r>
      <w:r w:rsidR="00927F98" w:rsidRPr="00C06453">
        <w:rPr>
          <w:i/>
        </w:rPr>
        <w:t xml:space="preserve">o called a </w:t>
      </w:r>
      <w:proofErr w:type="spellStart"/>
      <w:r w:rsidR="00927F98" w:rsidRPr="00C06453">
        <w:rPr>
          <w:i/>
        </w:rPr>
        <w:t>glycos</w:t>
      </w:r>
      <w:r w:rsidRPr="00C06453">
        <w:rPr>
          <w:i/>
        </w:rPr>
        <w:t>idic</w:t>
      </w:r>
      <w:proofErr w:type="spellEnd"/>
      <w:r w:rsidRPr="00C06453">
        <w:rPr>
          <w:i/>
        </w:rPr>
        <w:t xml:space="preserve"> bond</w:t>
      </w:r>
      <w:r w:rsidR="00C06453">
        <w:rPr>
          <w:i/>
        </w:rPr>
        <w:br/>
      </w:r>
    </w:p>
    <w:p w14:paraId="7F4290C4" w14:textId="0DDF991C" w:rsidR="00A83011" w:rsidRDefault="00A83011" w:rsidP="00C06453">
      <w:pPr>
        <w:pStyle w:val="ListParagraph"/>
        <w:numPr>
          <w:ilvl w:val="0"/>
          <w:numId w:val="9"/>
        </w:numPr>
        <w:spacing w:after="120"/>
      </w:pPr>
      <w:r>
        <w:t xml:space="preserve">Several cellulose chains can often line up closely together to form strong </w:t>
      </w:r>
      <w:proofErr w:type="spellStart"/>
      <w:r>
        <w:t>microfibrils</w:t>
      </w:r>
      <w:proofErr w:type="spellEnd"/>
      <w:r>
        <w:t>. Explain what sort of intermolecular force holds the chains together.</w:t>
      </w:r>
    </w:p>
    <w:p w14:paraId="55C2F2A3" w14:textId="122F81E7" w:rsidR="00C06453" w:rsidRDefault="00B145FA" w:rsidP="00C06453">
      <w:pPr>
        <w:pStyle w:val="ListParagraph"/>
        <w:spacing w:after="120"/>
        <w:rPr>
          <w:i/>
        </w:rPr>
      </w:pPr>
      <w:r w:rsidRPr="00C06453">
        <w:rPr>
          <w:i/>
        </w:rPr>
        <w:t>Hydroxyl groups on the glucose from one chain form hydrogen bonds with oxygen atoms on adjacent chains. These hold the chains firmly together,</w:t>
      </w:r>
      <w:r w:rsidR="000B63E6" w:rsidRPr="00C06453">
        <w:rPr>
          <w:i/>
        </w:rPr>
        <w:t xml:space="preserve"> forming </w:t>
      </w:r>
      <w:proofErr w:type="spellStart"/>
      <w:r w:rsidR="000B63E6" w:rsidRPr="00C06453">
        <w:rPr>
          <w:i/>
        </w:rPr>
        <w:t>microfibrils</w:t>
      </w:r>
      <w:proofErr w:type="spellEnd"/>
      <w:r w:rsidRPr="00C06453">
        <w:rPr>
          <w:i/>
        </w:rPr>
        <w:t>.</w:t>
      </w:r>
    </w:p>
    <w:p w14:paraId="43974878" w14:textId="77777777" w:rsidR="00C06453" w:rsidRPr="00C06453" w:rsidRDefault="00C06453" w:rsidP="00C06453">
      <w:pPr>
        <w:pStyle w:val="ListParagraph"/>
        <w:spacing w:after="120"/>
        <w:rPr>
          <w:i/>
        </w:rPr>
      </w:pPr>
    </w:p>
    <w:p w14:paraId="072BC923" w14:textId="03D9E20A" w:rsidR="00C06453" w:rsidRDefault="00C06453" w:rsidP="00C06453">
      <w:pPr>
        <w:spacing w:after="120"/>
      </w:pPr>
      <w:r w:rsidRPr="00F76740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FEE872F" wp14:editId="3CC4E0DA">
            <wp:simplePos x="0" y="0"/>
            <wp:positionH relativeFrom="column">
              <wp:posOffset>4307205</wp:posOffset>
            </wp:positionH>
            <wp:positionV relativeFrom="paragraph">
              <wp:posOffset>312288</wp:posOffset>
            </wp:positionV>
            <wp:extent cx="1128156" cy="75445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56" cy="75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Gelatine and collagen contain polypeptides. A typical length of polypeptide in gelatine contains a glycine (</w:t>
      </w:r>
      <w:proofErr w:type="spellStart"/>
      <w:r>
        <w:t>Gly</w:t>
      </w:r>
      <w:proofErr w:type="spellEnd"/>
      <w:r>
        <w:t>) residue every third residue in the chain (</w:t>
      </w:r>
      <w:proofErr w:type="spellStart"/>
      <w:r>
        <w:t>eg</w:t>
      </w:r>
      <w:proofErr w:type="spellEnd"/>
      <w:r>
        <w:t xml:space="preserve"> </w:t>
      </w:r>
      <w:r w:rsidRPr="0026653F">
        <w:t>-Ala-</w:t>
      </w:r>
      <w:proofErr w:type="spellStart"/>
      <w:r w:rsidRPr="0026653F">
        <w:t>Gly</w:t>
      </w:r>
      <w:proofErr w:type="spellEnd"/>
      <w:r w:rsidRPr="0026653F">
        <w:t>-Pro-</w:t>
      </w:r>
      <w:proofErr w:type="spellStart"/>
      <w:r w:rsidRPr="0026653F">
        <w:t>Arg</w:t>
      </w:r>
      <w:proofErr w:type="spellEnd"/>
      <w:r w:rsidRPr="0026653F">
        <w:t>-</w:t>
      </w:r>
      <w:proofErr w:type="spellStart"/>
      <w:r w:rsidRPr="0026653F">
        <w:t>Gly-Glu</w:t>
      </w:r>
      <w:proofErr w:type="spellEnd"/>
      <w:r w:rsidRPr="0026653F">
        <w:t>-</w:t>
      </w:r>
      <w:r>
        <w:t>).</w:t>
      </w:r>
    </w:p>
    <w:p w14:paraId="58C13B33" w14:textId="77777777" w:rsidR="00C06453" w:rsidRDefault="00C06453" w:rsidP="00C06453">
      <w:pPr>
        <w:spacing w:after="120"/>
      </w:pPr>
    </w:p>
    <w:p w14:paraId="5A748D6C" w14:textId="77777777" w:rsidR="00C06453" w:rsidRDefault="00C06453" w:rsidP="00C06453">
      <w:pPr>
        <w:spacing w:after="120"/>
      </w:pPr>
      <w:r>
        <w:t>Glycine has the structure NH</w:t>
      </w:r>
      <w:r>
        <w:rPr>
          <w:vertAlign w:val="subscript"/>
        </w:rPr>
        <w:t>2</w:t>
      </w:r>
      <w:r>
        <w:t xml:space="preserve"> – CH</w:t>
      </w:r>
      <w:r>
        <w:rPr>
          <w:vertAlign w:val="subscript"/>
        </w:rPr>
        <w:t>2</w:t>
      </w:r>
      <w:r>
        <w:t xml:space="preserve"> – CO</w:t>
      </w:r>
      <w:r>
        <w:rPr>
          <w:vertAlign w:val="subscript"/>
        </w:rPr>
        <w:t>2</w:t>
      </w:r>
      <w:r>
        <w:t xml:space="preserve">H. </w:t>
      </w:r>
      <w:r>
        <w:tab/>
        <w:t xml:space="preserve">Alanine has the structure </w:t>
      </w:r>
    </w:p>
    <w:p w14:paraId="35CFF133" w14:textId="34707CE8" w:rsidR="00C06453" w:rsidRDefault="00C06453" w:rsidP="00C06453">
      <w:pPr>
        <w:spacing w:after="120"/>
      </w:pPr>
      <w:r>
        <w:t xml:space="preserve"> </w:t>
      </w:r>
    </w:p>
    <w:p w14:paraId="394A5E8F" w14:textId="63103E55" w:rsidR="00B145FA" w:rsidRDefault="00C06453" w:rsidP="00C06453">
      <w:pPr>
        <w:pStyle w:val="ListParagraph"/>
        <w:numPr>
          <w:ilvl w:val="0"/>
          <w:numId w:val="9"/>
        </w:numPr>
        <w:spacing w:after="120"/>
      </w:pPr>
      <w:r>
        <w:t>Give the IUPAC names for glycine and alanine.</w:t>
      </w:r>
      <w:r>
        <w:br/>
      </w:r>
      <w:r w:rsidR="00A05E93" w:rsidRPr="00C06453">
        <w:rPr>
          <w:i/>
        </w:rPr>
        <w:t>glycine</w:t>
      </w:r>
      <w:r w:rsidR="00927F98" w:rsidRPr="00C06453">
        <w:rPr>
          <w:i/>
        </w:rPr>
        <w:t>: 2-</w:t>
      </w:r>
      <w:r w:rsidR="00B145FA" w:rsidRPr="00C06453">
        <w:rPr>
          <w:i/>
        </w:rPr>
        <w:t xml:space="preserve">aminoethanoic acid  </w:t>
      </w:r>
      <w:r w:rsidR="00B145FA" w:rsidRPr="00C06453">
        <w:rPr>
          <w:i/>
        </w:rPr>
        <w:tab/>
      </w:r>
      <w:r w:rsidR="00F76740" w:rsidRPr="00C06453">
        <w:rPr>
          <w:i/>
        </w:rPr>
        <w:t xml:space="preserve"> </w:t>
      </w:r>
      <w:r w:rsidR="00B145FA" w:rsidRPr="00C06453">
        <w:rPr>
          <w:i/>
        </w:rPr>
        <w:tab/>
      </w:r>
      <w:r w:rsidR="00F76740" w:rsidRPr="00C06453">
        <w:rPr>
          <w:i/>
        </w:rPr>
        <w:t>alanine</w:t>
      </w:r>
      <w:r w:rsidR="00A05E93" w:rsidRPr="00C06453">
        <w:rPr>
          <w:i/>
        </w:rPr>
        <w:t>:</w:t>
      </w:r>
      <w:r w:rsidR="00927F98" w:rsidRPr="00C06453">
        <w:rPr>
          <w:i/>
        </w:rPr>
        <w:t xml:space="preserve"> 2-</w:t>
      </w:r>
      <w:r w:rsidR="00B145FA" w:rsidRPr="00C06453">
        <w:rPr>
          <w:i/>
        </w:rPr>
        <w:t>aminopropanoic acid</w:t>
      </w:r>
      <w:r>
        <w:rPr>
          <w:i/>
        </w:rPr>
        <w:br/>
      </w:r>
    </w:p>
    <w:p w14:paraId="4109F659" w14:textId="4F37D6D7" w:rsidR="0026653F" w:rsidRDefault="0026653F" w:rsidP="00C06453">
      <w:pPr>
        <w:pStyle w:val="ListParagraph"/>
        <w:numPr>
          <w:ilvl w:val="0"/>
          <w:numId w:val="9"/>
        </w:numPr>
        <w:spacing w:after="120"/>
      </w:pPr>
      <w:r>
        <w:t>Explain why glycine does not rotate plane polarised light.</w:t>
      </w:r>
    </w:p>
    <w:p w14:paraId="40AD1866" w14:textId="2159C7EC" w:rsidR="00B145FA" w:rsidRDefault="00B145FA" w:rsidP="00C06453">
      <w:pPr>
        <w:pStyle w:val="ListParagraph"/>
        <w:spacing w:after="120"/>
        <w:rPr>
          <w:i/>
        </w:rPr>
      </w:pPr>
      <w:r w:rsidRPr="00C06453">
        <w:rPr>
          <w:i/>
        </w:rPr>
        <w:t>It does not have a carbon with four different groups around it</w:t>
      </w:r>
      <w:r w:rsidR="009612CA" w:rsidRPr="00C06453">
        <w:rPr>
          <w:i/>
        </w:rPr>
        <w:t>.</w:t>
      </w:r>
    </w:p>
    <w:p w14:paraId="0C5766C7" w14:textId="77777777" w:rsidR="007B35B6" w:rsidRPr="00C06453" w:rsidRDefault="007B35B6" w:rsidP="00C06453">
      <w:pPr>
        <w:pStyle w:val="ListParagraph"/>
        <w:spacing w:after="120"/>
        <w:rPr>
          <w:i/>
        </w:rPr>
      </w:pPr>
    </w:p>
    <w:p w14:paraId="34A0D359" w14:textId="03035DC5" w:rsidR="00F76740" w:rsidRDefault="00F76740" w:rsidP="00C06453">
      <w:pPr>
        <w:pStyle w:val="ListParagraph"/>
        <w:numPr>
          <w:ilvl w:val="0"/>
          <w:numId w:val="9"/>
        </w:numPr>
        <w:spacing w:after="120"/>
      </w:pPr>
      <w:r>
        <w:lastRenderedPageBreak/>
        <w:t>Draw the structure of a dipeptide formed between alanine and glycine.</w:t>
      </w:r>
    </w:p>
    <w:p w14:paraId="5DAD1E8D" w14:textId="262709E4" w:rsidR="00B145FA" w:rsidRDefault="00B145FA" w:rsidP="00C06453">
      <w:pPr>
        <w:pStyle w:val="ListParagraph"/>
        <w:spacing w:after="120"/>
      </w:pPr>
      <w:r w:rsidRPr="00C06453">
        <w:rPr>
          <w:i/>
        </w:rPr>
        <w:object w:dxaOrig="2821" w:dyaOrig="1156" w14:anchorId="0BA32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57.75pt" o:ole="">
            <v:imagedata r:id="rId14" o:title=""/>
          </v:shape>
          <o:OLEObject Type="Embed" ProgID="ACD.ChemSketch.20" ShapeID="_x0000_i1025" DrawAspect="Content" ObjectID="_1651066874" r:id="rId15"/>
        </w:object>
      </w:r>
      <w:r w:rsidRPr="00C06453">
        <w:rPr>
          <w:i/>
        </w:rPr>
        <w:t xml:space="preserve">      </w:t>
      </w:r>
      <w:proofErr w:type="gramStart"/>
      <w:r w:rsidRPr="00C06453">
        <w:rPr>
          <w:i/>
        </w:rPr>
        <w:t>or</w:t>
      </w:r>
      <w:proofErr w:type="gramEnd"/>
      <w:r>
        <w:t xml:space="preserve">    </w:t>
      </w:r>
      <w:r>
        <w:object w:dxaOrig="2851" w:dyaOrig="1141" w14:anchorId="3689EF0E">
          <v:shape id="_x0000_i1026" type="#_x0000_t75" style="width:142.5pt;height:57pt" o:ole="">
            <v:imagedata r:id="rId16" o:title=""/>
          </v:shape>
          <o:OLEObject Type="Embed" ProgID="ACD.ChemSketch.20" ShapeID="_x0000_i1026" DrawAspect="Content" ObjectID="_1651066875" r:id="rId17"/>
        </w:object>
      </w:r>
    </w:p>
    <w:p w14:paraId="5982487D" w14:textId="1F443C3C" w:rsidR="00C06453" w:rsidRDefault="00C06453" w:rsidP="00C06453">
      <w:pPr>
        <w:pStyle w:val="ListParagraph"/>
        <w:spacing w:after="120"/>
      </w:pPr>
    </w:p>
    <w:p w14:paraId="393B22DE" w14:textId="6CC6B6A8" w:rsidR="00F76740" w:rsidRDefault="00A05E93" w:rsidP="00C06453">
      <w:pPr>
        <w:pStyle w:val="Heading2"/>
        <w:numPr>
          <w:ilvl w:val="0"/>
          <w:numId w:val="11"/>
        </w:numPr>
        <w:spacing w:before="0" w:after="120"/>
      </w:pPr>
      <w:r>
        <w:t>Polymers used in 4D printing</w:t>
      </w:r>
    </w:p>
    <w:p w14:paraId="40BA741E" w14:textId="77777777" w:rsidR="00C06453" w:rsidRDefault="00C06453" w:rsidP="00C06453">
      <w:pPr>
        <w:spacing w:after="120"/>
      </w:pPr>
      <w:r>
        <w:t>Biodegradable polymers are used to make stents and splints using 4D printing.</w:t>
      </w:r>
    </w:p>
    <w:p w14:paraId="4C058CFF" w14:textId="77777777" w:rsidR="00C06453" w:rsidRDefault="00C06453" w:rsidP="00C06453">
      <w:pPr>
        <w:spacing w:after="120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A2FF2AC" wp14:editId="4C7DA838">
            <wp:simplePos x="0" y="0"/>
            <wp:positionH relativeFrom="column">
              <wp:posOffset>4105275</wp:posOffset>
            </wp:positionH>
            <wp:positionV relativeFrom="paragraph">
              <wp:posOffset>89535</wp:posOffset>
            </wp:positionV>
            <wp:extent cx="1009015" cy="736600"/>
            <wp:effectExtent l="0" t="0" r="635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Two polymers used are </w:t>
      </w:r>
      <w:proofErr w:type="spellStart"/>
      <w:r>
        <w:t>polylactic</w:t>
      </w:r>
      <w:proofErr w:type="spellEnd"/>
      <w:r>
        <w:t xml:space="preserve"> acid and </w:t>
      </w:r>
      <w:proofErr w:type="spellStart"/>
      <w:r>
        <w:t>poly</w:t>
      </w:r>
      <w:r w:rsidRPr="00201BBB">
        <w:t>caprolactone</w:t>
      </w:r>
      <w:proofErr w:type="spellEnd"/>
      <w:r>
        <w:t xml:space="preserve">. </w:t>
      </w:r>
    </w:p>
    <w:p w14:paraId="0BFEF446" w14:textId="77777777" w:rsidR="00C06453" w:rsidRDefault="00C06453" w:rsidP="00C06453">
      <w:pPr>
        <w:spacing w:after="120"/>
      </w:pPr>
      <w:proofErr w:type="spellStart"/>
      <w:r>
        <w:t>Polylactic</w:t>
      </w:r>
      <w:proofErr w:type="spellEnd"/>
      <w:r>
        <w:t xml:space="preserve"> acid is made from lactic acid. The structure of lactic acid is: </w:t>
      </w:r>
    </w:p>
    <w:p w14:paraId="4EEDC88B" w14:textId="77777777" w:rsidR="00C06453" w:rsidRDefault="00C06453" w:rsidP="00C06453">
      <w:pPr>
        <w:spacing w:after="120"/>
      </w:pPr>
    </w:p>
    <w:p w14:paraId="13334F4B" w14:textId="77777777" w:rsidR="00C06453" w:rsidRDefault="00C06453" w:rsidP="00C06453">
      <w:pPr>
        <w:spacing w:after="120"/>
      </w:pPr>
    </w:p>
    <w:p w14:paraId="3275BF12" w14:textId="77777777" w:rsidR="00C06453" w:rsidRDefault="00C06453" w:rsidP="00C06453">
      <w:pPr>
        <w:pStyle w:val="ListParagraph"/>
        <w:numPr>
          <w:ilvl w:val="0"/>
          <w:numId w:val="15"/>
        </w:numPr>
        <w:spacing w:after="120"/>
      </w:pPr>
      <w:r>
        <w:t>Give the IUPAC name for lactic acid.</w:t>
      </w:r>
    </w:p>
    <w:p w14:paraId="1E80DB56" w14:textId="33B604EC" w:rsidR="00B145FA" w:rsidRDefault="00B145FA" w:rsidP="00C06453">
      <w:pPr>
        <w:pStyle w:val="ListParagraph"/>
        <w:spacing w:after="120"/>
        <w:rPr>
          <w:i/>
        </w:rPr>
      </w:pPr>
      <w:r w:rsidRPr="00C06453">
        <w:rPr>
          <w:i/>
        </w:rPr>
        <w:t>2-hydroxypropanoic acid</w:t>
      </w:r>
    </w:p>
    <w:p w14:paraId="68E7AB6C" w14:textId="77777777" w:rsidR="00C06453" w:rsidRPr="00C06453" w:rsidRDefault="00C06453" w:rsidP="00C06453">
      <w:pPr>
        <w:pStyle w:val="ListParagraph"/>
        <w:spacing w:after="120"/>
        <w:rPr>
          <w:i/>
        </w:rPr>
      </w:pPr>
    </w:p>
    <w:p w14:paraId="199B6DA0" w14:textId="558F509D" w:rsidR="00B145FA" w:rsidRDefault="00201BBB" w:rsidP="00C06453">
      <w:pPr>
        <w:pStyle w:val="ListParagraph"/>
        <w:numPr>
          <w:ilvl w:val="0"/>
          <w:numId w:val="15"/>
        </w:numPr>
        <w:spacing w:after="120"/>
        <w:rPr>
          <w:noProof/>
          <w:lang w:eastAsia="en-GB"/>
        </w:rPr>
      </w:pPr>
      <w:r>
        <w:t xml:space="preserve">Lactic acid molecules join together to form a polyester. Draw three repeating units of </w:t>
      </w:r>
      <w:proofErr w:type="spellStart"/>
      <w:r>
        <w:t>polylactic</w:t>
      </w:r>
      <w:proofErr w:type="spellEnd"/>
      <w:r>
        <w:t xml:space="preserve"> acid.</w:t>
      </w:r>
    </w:p>
    <w:p w14:paraId="761486E6" w14:textId="77777777" w:rsidR="00C06453" w:rsidRDefault="00C06453" w:rsidP="00C06453">
      <w:pPr>
        <w:pStyle w:val="ListParagraph"/>
        <w:spacing w:after="120"/>
        <w:rPr>
          <w:noProof/>
          <w:lang w:eastAsia="en-GB"/>
        </w:rPr>
      </w:pPr>
    </w:p>
    <w:p w14:paraId="2B726F7F" w14:textId="788EA534" w:rsidR="001B1F77" w:rsidRDefault="00B145FA" w:rsidP="00C06453">
      <w:pPr>
        <w:pStyle w:val="ListParagraph"/>
        <w:spacing w:after="12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19E0D11" wp14:editId="04156335">
            <wp:extent cx="2839591" cy="758452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498" cy="788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2C23D1" w14:textId="77777777" w:rsidR="001B1F77" w:rsidRDefault="001B1F77" w:rsidP="00C06453">
      <w:pPr>
        <w:spacing w:after="120"/>
      </w:pPr>
    </w:p>
    <w:p w14:paraId="38668695" w14:textId="1B438032" w:rsidR="00201BBB" w:rsidRDefault="00201BBB" w:rsidP="00C06453">
      <w:pPr>
        <w:pStyle w:val="ListParagraph"/>
        <w:numPr>
          <w:ilvl w:val="0"/>
          <w:numId w:val="15"/>
        </w:numPr>
        <w:spacing w:after="120"/>
      </w:pPr>
      <w:r>
        <w:t xml:space="preserve">Two lactic acid molecules can also react together to form a cyclic </w:t>
      </w:r>
      <w:proofErr w:type="spellStart"/>
      <w:r>
        <w:t>diester</w:t>
      </w:r>
      <w:proofErr w:type="spellEnd"/>
      <w:r w:rsidR="00EB409B">
        <w:t>.</w:t>
      </w:r>
      <w:r w:rsidR="00C06453">
        <w:t xml:space="preserve"> </w:t>
      </w:r>
      <w:r>
        <w:t xml:space="preserve">Draw the structure of the cyclic </w:t>
      </w:r>
      <w:proofErr w:type="spellStart"/>
      <w:r>
        <w:t>diester</w:t>
      </w:r>
      <w:proofErr w:type="spellEnd"/>
      <w:r>
        <w:t xml:space="preserve">.  </w:t>
      </w:r>
    </w:p>
    <w:p w14:paraId="0799BEE8" w14:textId="77777777" w:rsidR="00C06453" w:rsidRDefault="00C06453" w:rsidP="00C06453">
      <w:pPr>
        <w:pStyle w:val="ListParagraph"/>
        <w:spacing w:after="120"/>
      </w:pPr>
    </w:p>
    <w:p w14:paraId="377B96F1" w14:textId="24BBFE67" w:rsidR="006A4FD5" w:rsidRDefault="001B1F77" w:rsidP="006A4FD5">
      <w:pPr>
        <w:pStyle w:val="ListParagraph"/>
        <w:spacing w:after="120"/>
      </w:pPr>
      <w:r w:rsidRPr="001B1F77">
        <w:rPr>
          <w:noProof/>
          <w:lang w:eastAsia="en-GB"/>
        </w:rPr>
        <w:drawing>
          <wp:inline distT="0" distB="0" distL="0" distR="0" wp14:anchorId="50243AE6" wp14:editId="0C8BBAB2">
            <wp:extent cx="615754" cy="9810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10" cy="99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DDACF5" w14:textId="59373F13" w:rsidR="009B3826" w:rsidRDefault="009B3826" w:rsidP="00C06453">
      <w:pPr>
        <w:spacing w:after="120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6ED3C36" wp14:editId="06DEFED8">
            <wp:simplePos x="0" y="0"/>
            <wp:positionH relativeFrom="column">
              <wp:posOffset>2622020</wp:posOffset>
            </wp:positionH>
            <wp:positionV relativeFrom="paragraph">
              <wp:posOffset>6039</wp:posOffset>
            </wp:positionV>
            <wp:extent cx="1422400" cy="728980"/>
            <wp:effectExtent l="0" t="0" r="0" b="0"/>
            <wp:wrapTight wrapText="bothSides">
              <wp:wrapPolygon edited="0">
                <wp:start x="289" y="0"/>
                <wp:lineTo x="0" y="11854"/>
                <wp:lineTo x="0" y="12983"/>
                <wp:lineTo x="289" y="19192"/>
                <wp:lineTo x="18514" y="20321"/>
                <wp:lineTo x="20539" y="20321"/>
                <wp:lineTo x="19093" y="0"/>
                <wp:lineTo x="289" y="0"/>
              </wp:wrapPolygon>
            </wp:wrapTight>
            <wp:docPr id="5" name="Picture 5" descr="Polycaprolactone 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ycaprolactone structure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AEC4D" w14:textId="77777777" w:rsidR="00C06453" w:rsidRDefault="00C06453" w:rsidP="00C06453">
      <w:pPr>
        <w:spacing w:after="120"/>
      </w:pPr>
      <w:r>
        <w:t xml:space="preserve">The repeating unit of </w:t>
      </w:r>
      <w:proofErr w:type="spellStart"/>
      <w:r>
        <w:t>poly</w:t>
      </w:r>
      <w:r w:rsidRPr="00201BBB">
        <w:t>caprolactone</w:t>
      </w:r>
      <w:proofErr w:type="spellEnd"/>
      <w:r>
        <w:t xml:space="preserve"> is </w:t>
      </w:r>
    </w:p>
    <w:p w14:paraId="3D1D50F9" w14:textId="11D56A7C" w:rsidR="00C06453" w:rsidRDefault="00C06453" w:rsidP="00C06453">
      <w:pPr>
        <w:spacing w:after="120"/>
      </w:pPr>
    </w:p>
    <w:p w14:paraId="4362E0ED" w14:textId="77777777" w:rsidR="007B35B6" w:rsidRDefault="007B35B6" w:rsidP="00C06453">
      <w:pPr>
        <w:spacing w:after="120"/>
      </w:pPr>
    </w:p>
    <w:p w14:paraId="28B83F3E" w14:textId="261BA111" w:rsidR="00C06453" w:rsidRDefault="00C06453" w:rsidP="00C06453">
      <w:pPr>
        <w:spacing w:after="120"/>
      </w:pPr>
      <w:r>
        <w:t xml:space="preserve">The monomer </w:t>
      </w:r>
      <w:proofErr w:type="spellStart"/>
      <w:r>
        <w:t>caprolactone</w:t>
      </w:r>
      <w:proofErr w:type="spellEnd"/>
      <w:r>
        <w:t xml:space="preserve"> is a cyclic ester. </w:t>
      </w:r>
    </w:p>
    <w:p w14:paraId="3A5FBB55" w14:textId="528EB2DB" w:rsidR="00C06453" w:rsidRDefault="00C06453" w:rsidP="00C06453">
      <w:pPr>
        <w:spacing w:after="120"/>
      </w:pPr>
      <w:r>
        <w:t>During the polymerisation reaction the C-O bond breaks in the cyclic ester and it joins to other monomer molecules to form the polymer.</w:t>
      </w:r>
    </w:p>
    <w:p w14:paraId="6128CFB8" w14:textId="69478280" w:rsidR="00C06453" w:rsidRDefault="00C06453" w:rsidP="00C06453">
      <w:pPr>
        <w:spacing w:after="120"/>
      </w:pPr>
    </w:p>
    <w:p w14:paraId="6CBF0AB1" w14:textId="23E220AF" w:rsidR="00C06453" w:rsidRDefault="007B35B6" w:rsidP="00C06453">
      <w:pPr>
        <w:pStyle w:val="ListParagraph"/>
        <w:numPr>
          <w:ilvl w:val="0"/>
          <w:numId w:val="15"/>
        </w:numPr>
        <w:spacing w:after="120"/>
      </w:pPr>
      <w:r w:rsidRPr="00751503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0F34ED26" wp14:editId="19E5EDA0">
            <wp:simplePos x="0" y="0"/>
            <wp:positionH relativeFrom="column">
              <wp:posOffset>457200</wp:posOffset>
            </wp:positionH>
            <wp:positionV relativeFrom="paragraph">
              <wp:posOffset>148820</wp:posOffset>
            </wp:positionV>
            <wp:extent cx="605790" cy="773666"/>
            <wp:effectExtent l="0" t="0" r="0" b="7620"/>
            <wp:wrapNone/>
            <wp:docPr id="9" name="Picture 9" descr="Polycaprolactone synthes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lycaprolactone synthesi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292"/>
                    <a:stretch/>
                  </pic:blipFill>
                  <pic:spPr bwMode="auto">
                    <a:xfrm>
                      <a:off x="0" y="0"/>
                      <a:ext cx="606899" cy="77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453">
        <w:t xml:space="preserve">Draw the skeletal formula of </w:t>
      </w:r>
      <w:proofErr w:type="spellStart"/>
      <w:r w:rsidR="00C06453">
        <w:t>caprolactone</w:t>
      </w:r>
      <w:proofErr w:type="spellEnd"/>
      <w:r w:rsidR="00C06453">
        <w:t>.</w:t>
      </w:r>
    </w:p>
    <w:p w14:paraId="0EBFDCA6" w14:textId="469D841D" w:rsidR="00C06453" w:rsidRDefault="00C06453" w:rsidP="00C06453">
      <w:pPr>
        <w:pStyle w:val="ListParagraph"/>
        <w:spacing w:after="120"/>
      </w:pPr>
    </w:p>
    <w:p w14:paraId="7416DF59" w14:textId="1CBE6742" w:rsidR="007B35B6" w:rsidRDefault="007B35B6" w:rsidP="00C06453">
      <w:pPr>
        <w:pStyle w:val="ListParagraph"/>
        <w:spacing w:after="120"/>
      </w:pPr>
    </w:p>
    <w:p w14:paraId="4F8C07B2" w14:textId="3B065099" w:rsidR="007B35B6" w:rsidRDefault="007B35B6" w:rsidP="00C06453">
      <w:pPr>
        <w:pStyle w:val="ListParagraph"/>
        <w:spacing w:after="120"/>
      </w:pPr>
    </w:p>
    <w:p w14:paraId="7C4EBED7" w14:textId="61CE04F9" w:rsidR="007B35B6" w:rsidRDefault="007B35B6" w:rsidP="00C06453">
      <w:pPr>
        <w:pStyle w:val="ListParagraph"/>
        <w:spacing w:after="120"/>
      </w:pPr>
    </w:p>
    <w:p w14:paraId="428BBD5C" w14:textId="255C190A" w:rsidR="007B35B6" w:rsidRDefault="007B35B6" w:rsidP="00C06453">
      <w:pPr>
        <w:pStyle w:val="ListParagraph"/>
        <w:spacing w:after="120"/>
      </w:pPr>
    </w:p>
    <w:p w14:paraId="3F17E19E" w14:textId="77777777" w:rsidR="007B35B6" w:rsidRDefault="007B35B6" w:rsidP="00C06453">
      <w:pPr>
        <w:pStyle w:val="ListParagraph"/>
        <w:spacing w:after="120"/>
      </w:pPr>
    </w:p>
    <w:p w14:paraId="22241837" w14:textId="39F9D4FF" w:rsidR="00494A7A" w:rsidRDefault="00494A7A" w:rsidP="00C06453">
      <w:pPr>
        <w:pStyle w:val="ListParagraph"/>
        <w:numPr>
          <w:ilvl w:val="0"/>
          <w:numId w:val="15"/>
        </w:numPr>
        <w:spacing w:after="120"/>
      </w:pPr>
      <w:r>
        <w:t xml:space="preserve">Explain why </w:t>
      </w:r>
      <w:proofErr w:type="spellStart"/>
      <w:r>
        <w:t>polylactic</w:t>
      </w:r>
      <w:proofErr w:type="spellEnd"/>
      <w:r>
        <w:t xml:space="preserve"> acid and </w:t>
      </w:r>
      <w:proofErr w:type="spellStart"/>
      <w:r>
        <w:t>poly</w:t>
      </w:r>
      <w:r w:rsidRPr="00201BBB">
        <w:t>caprolactone</w:t>
      </w:r>
      <w:proofErr w:type="spellEnd"/>
      <w:r>
        <w:t xml:space="preserve"> are both biodegradable.</w:t>
      </w:r>
    </w:p>
    <w:p w14:paraId="0D5F7F4B" w14:textId="5A573DBA" w:rsidR="009B3826" w:rsidRPr="00C06453" w:rsidRDefault="00751503" w:rsidP="00C06453">
      <w:pPr>
        <w:pStyle w:val="ListParagraph"/>
        <w:spacing w:after="120"/>
        <w:rPr>
          <w:i/>
        </w:rPr>
      </w:pPr>
      <w:r w:rsidRPr="00C06453">
        <w:rPr>
          <w:i/>
        </w:rPr>
        <w:t>They are degraded by the hydrolysis of ester linkages</w:t>
      </w:r>
      <w:r w:rsidR="009612CA" w:rsidRPr="00C06453">
        <w:rPr>
          <w:i/>
        </w:rPr>
        <w:t>.</w:t>
      </w:r>
    </w:p>
    <w:sectPr w:rsidR="009B3826" w:rsidRPr="00C06453" w:rsidSect="00C06453">
      <w:footerReference w:type="default" r:id="rId23"/>
      <w:headerReference w:type="first" r:id="rId24"/>
      <w:footerReference w:type="first" r:id="rId25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752E5" w14:textId="77777777" w:rsidR="00E01746" w:rsidRDefault="00E01746" w:rsidP="000D3D40">
      <w:r>
        <w:separator/>
      </w:r>
    </w:p>
  </w:endnote>
  <w:endnote w:type="continuationSeparator" w:id="0">
    <w:p w14:paraId="4E485876" w14:textId="77777777" w:rsidR="00E01746" w:rsidRDefault="00E0174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FC2874A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340CE8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340CE8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A1203A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6A4FD5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6A4FD5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16042" w14:textId="77777777" w:rsidR="00E01746" w:rsidRDefault="00E01746" w:rsidP="000D3D40">
      <w:r>
        <w:separator/>
      </w:r>
    </w:p>
  </w:footnote>
  <w:footnote w:type="continuationSeparator" w:id="0">
    <w:p w14:paraId="179E2D86" w14:textId="77777777" w:rsidR="00E01746" w:rsidRDefault="00E0174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44837562" w:rsidR="00343CBA" w:rsidRDefault="00C06453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1C4CAC87">
          <wp:extent cx="895350" cy="895350"/>
          <wp:effectExtent l="0" t="0" r="0" b="0"/>
          <wp:docPr id="3" name="Picture 3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64"/>
    <w:multiLevelType w:val="hybridMultilevel"/>
    <w:tmpl w:val="21E00B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0A36"/>
    <w:multiLevelType w:val="hybridMultilevel"/>
    <w:tmpl w:val="643821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575E0"/>
    <w:multiLevelType w:val="hybridMultilevel"/>
    <w:tmpl w:val="785E4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47BFB"/>
    <w:multiLevelType w:val="hybridMultilevel"/>
    <w:tmpl w:val="481E3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12C7D"/>
    <w:multiLevelType w:val="hybridMultilevel"/>
    <w:tmpl w:val="9790DD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F11AF"/>
    <w:multiLevelType w:val="hybridMultilevel"/>
    <w:tmpl w:val="3E48A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871444"/>
    <w:multiLevelType w:val="hybridMultilevel"/>
    <w:tmpl w:val="506A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4635C"/>
    <w:multiLevelType w:val="hybridMultilevel"/>
    <w:tmpl w:val="17BCD0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26DE0"/>
    <w:multiLevelType w:val="hybridMultilevel"/>
    <w:tmpl w:val="59D46E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9"/>
    <w:lvlOverride w:ilvl="0">
      <w:startOverride w:val="2"/>
    </w:lvlOverride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14"/>
  </w:num>
  <w:num w:numId="13">
    <w:abstractNumId w:val="12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B63E6"/>
    <w:rsid w:val="000D3D40"/>
    <w:rsid w:val="000D440E"/>
    <w:rsid w:val="0010603F"/>
    <w:rsid w:val="00112D04"/>
    <w:rsid w:val="001167A2"/>
    <w:rsid w:val="00165309"/>
    <w:rsid w:val="00170457"/>
    <w:rsid w:val="0018383B"/>
    <w:rsid w:val="001A15F2"/>
    <w:rsid w:val="001B1F77"/>
    <w:rsid w:val="001B7EB7"/>
    <w:rsid w:val="001C678D"/>
    <w:rsid w:val="001D1E2A"/>
    <w:rsid w:val="001D7818"/>
    <w:rsid w:val="001E0F30"/>
    <w:rsid w:val="001F2BBE"/>
    <w:rsid w:val="001F2D6F"/>
    <w:rsid w:val="001F589D"/>
    <w:rsid w:val="00200C3D"/>
    <w:rsid w:val="00201BBB"/>
    <w:rsid w:val="00210131"/>
    <w:rsid w:val="002117FF"/>
    <w:rsid w:val="00232BDF"/>
    <w:rsid w:val="0026653F"/>
    <w:rsid w:val="00273A23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C6644"/>
    <w:rsid w:val="002E2F57"/>
    <w:rsid w:val="002E44CD"/>
    <w:rsid w:val="002F0461"/>
    <w:rsid w:val="003019B6"/>
    <w:rsid w:val="003260A5"/>
    <w:rsid w:val="00334EAD"/>
    <w:rsid w:val="00340CE8"/>
    <w:rsid w:val="00343CBA"/>
    <w:rsid w:val="003503FA"/>
    <w:rsid w:val="00361A0D"/>
    <w:rsid w:val="003B3451"/>
    <w:rsid w:val="003C026F"/>
    <w:rsid w:val="003D0749"/>
    <w:rsid w:val="003D3F02"/>
    <w:rsid w:val="003D54D0"/>
    <w:rsid w:val="003D6B89"/>
    <w:rsid w:val="003E0E0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74802"/>
    <w:rsid w:val="00490BB0"/>
    <w:rsid w:val="00494A7A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142D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4FD5"/>
    <w:rsid w:val="006D3E26"/>
    <w:rsid w:val="006F6F73"/>
    <w:rsid w:val="00707FDD"/>
    <w:rsid w:val="00714A35"/>
    <w:rsid w:val="00723F23"/>
    <w:rsid w:val="007358E3"/>
    <w:rsid w:val="00741C34"/>
    <w:rsid w:val="00751503"/>
    <w:rsid w:val="00751FDE"/>
    <w:rsid w:val="0075451A"/>
    <w:rsid w:val="00755C7E"/>
    <w:rsid w:val="007667DD"/>
    <w:rsid w:val="007705C4"/>
    <w:rsid w:val="00784400"/>
    <w:rsid w:val="007A5E1E"/>
    <w:rsid w:val="007B35B6"/>
    <w:rsid w:val="007C1813"/>
    <w:rsid w:val="007C4328"/>
    <w:rsid w:val="007D50E0"/>
    <w:rsid w:val="007E4358"/>
    <w:rsid w:val="007F70CB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27F98"/>
    <w:rsid w:val="009328DD"/>
    <w:rsid w:val="00960E17"/>
    <w:rsid w:val="009612CA"/>
    <w:rsid w:val="00972310"/>
    <w:rsid w:val="00982F78"/>
    <w:rsid w:val="009875B2"/>
    <w:rsid w:val="00987FC3"/>
    <w:rsid w:val="00992E90"/>
    <w:rsid w:val="009A6B1E"/>
    <w:rsid w:val="009B3826"/>
    <w:rsid w:val="009B6AA1"/>
    <w:rsid w:val="009C5777"/>
    <w:rsid w:val="009D4E77"/>
    <w:rsid w:val="009F0DFC"/>
    <w:rsid w:val="009F3445"/>
    <w:rsid w:val="00A05E93"/>
    <w:rsid w:val="00A33AF1"/>
    <w:rsid w:val="00A42400"/>
    <w:rsid w:val="00A50EEB"/>
    <w:rsid w:val="00A52886"/>
    <w:rsid w:val="00A75F4C"/>
    <w:rsid w:val="00A777F4"/>
    <w:rsid w:val="00A83011"/>
    <w:rsid w:val="00A9584B"/>
    <w:rsid w:val="00AB1738"/>
    <w:rsid w:val="00AD2BD9"/>
    <w:rsid w:val="00AE621F"/>
    <w:rsid w:val="00AE7C6A"/>
    <w:rsid w:val="00AF3542"/>
    <w:rsid w:val="00AF776F"/>
    <w:rsid w:val="00B145FA"/>
    <w:rsid w:val="00B20041"/>
    <w:rsid w:val="00B51E0A"/>
    <w:rsid w:val="00B57994"/>
    <w:rsid w:val="00B57B2A"/>
    <w:rsid w:val="00B63EE2"/>
    <w:rsid w:val="00BA512C"/>
    <w:rsid w:val="00BB1F22"/>
    <w:rsid w:val="00C06453"/>
    <w:rsid w:val="00C17DDC"/>
    <w:rsid w:val="00C3053B"/>
    <w:rsid w:val="00C93A30"/>
    <w:rsid w:val="00CD10BF"/>
    <w:rsid w:val="00D174D9"/>
    <w:rsid w:val="00D20A6A"/>
    <w:rsid w:val="00D34A04"/>
    <w:rsid w:val="00D5111B"/>
    <w:rsid w:val="00D60214"/>
    <w:rsid w:val="00D614C5"/>
    <w:rsid w:val="00D62F8A"/>
    <w:rsid w:val="00D71A1A"/>
    <w:rsid w:val="00D90054"/>
    <w:rsid w:val="00D96B86"/>
    <w:rsid w:val="00DC64EC"/>
    <w:rsid w:val="00DD6FD3"/>
    <w:rsid w:val="00E01746"/>
    <w:rsid w:val="00E1355C"/>
    <w:rsid w:val="00E15396"/>
    <w:rsid w:val="00E160E0"/>
    <w:rsid w:val="00E17C67"/>
    <w:rsid w:val="00E26E2A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B409B"/>
    <w:rsid w:val="00EC0B8E"/>
    <w:rsid w:val="00ED609E"/>
    <w:rsid w:val="00ED77EA"/>
    <w:rsid w:val="00EE78E2"/>
    <w:rsid w:val="00EF1342"/>
    <w:rsid w:val="00EF4124"/>
    <w:rsid w:val="00F05BEA"/>
    <w:rsid w:val="00F2386F"/>
    <w:rsid w:val="00F32AE0"/>
    <w:rsid w:val="00F33F60"/>
    <w:rsid w:val="00F47056"/>
    <w:rsid w:val="00F60031"/>
    <w:rsid w:val="00F76740"/>
    <w:rsid w:val="00F76CF5"/>
    <w:rsid w:val="00F91DF0"/>
    <w:rsid w:val="00FA02A5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5DFlcB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27d643f5-4560-4eff-9f48-d0fe6b2bec2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2C9859C-8978-4993-8376-1C632FF5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4D printing - teacher notes</vt:lpstr>
    </vt:vector>
  </TitlesOfParts>
  <Company>Royal Society of Chemistry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4D printing - teacher notes</dc:title>
  <dc:subject>Demonstration silver acetylide as a contact explosive</dc:subject>
  <dc:creator>Royal Society of Chemistry</dc:creator>
  <cp:keywords>4d printing, 3d printing, polymers, healthcare</cp:keywords>
  <dc:description>From 'The next dimension', Education in Chemistry, rsc.li/35DFlcB</dc:description>
  <cp:lastModifiedBy>Emma Molloy</cp:lastModifiedBy>
  <cp:revision>13</cp:revision>
  <dcterms:created xsi:type="dcterms:W3CDTF">2020-03-29T13:56:00Z</dcterms:created>
  <dcterms:modified xsi:type="dcterms:W3CDTF">2020-05-15T15:55:00Z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