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88F65" w14:textId="3A1F9BCF" w:rsidR="00DE29DD" w:rsidRPr="007859BF" w:rsidRDefault="00DE29DD" w:rsidP="007859BF">
      <w:pPr>
        <w:pStyle w:val="RSCH1"/>
      </w:pPr>
      <w:r>
        <w:t>Is the secretary guilty?</w:t>
      </w:r>
    </w:p>
    <w:p w14:paraId="77C090C1" w14:textId="546BDFCA" w:rsidR="00AB639C" w:rsidRDefault="00AB639C" w:rsidP="000B0FE6">
      <w:pPr>
        <w:pStyle w:val="RSCBasictext"/>
        <w:rPr>
          <w:lang w:eastAsia="en-GB"/>
        </w:rPr>
      </w:pPr>
      <w:r>
        <w:rPr>
          <w:lang w:eastAsia="en-GB"/>
        </w:rPr>
        <w:t xml:space="preserve">This resource </w:t>
      </w:r>
      <w:r w:rsidR="004D46C0">
        <w:rPr>
          <w:lang w:eastAsia="en-GB"/>
        </w:rPr>
        <w:t>accompanies</w:t>
      </w:r>
      <w:r>
        <w:rPr>
          <w:lang w:eastAsia="en-GB"/>
        </w:rPr>
        <w:t xml:space="preserve"> the article </w:t>
      </w:r>
      <w:r w:rsidR="003104FF" w:rsidRPr="003104FF">
        <w:rPr>
          <w:rFonts w:cstheme="minorHAnsi"/>
          <w:b/>
        </w:rPr>
        <w:t>Cold case chemistry</w:t>
      </w:r>
      <w:r>
        <w:rPr>
          <w:lang w:eastAsia="en-GB"/>
        </w:rPr>
        <w:t xml:space="preserve"> in </w:t>
      </w:r>
      <w:r w:rsidRPr="00FF382F">
        <w:rPr>
          <w:i/>
          <w:iCs/>
          <w:lang w:eastAsia="en-GB"/>
        </w:rPr>
        <w:t>Education in Chemistry</w:t>
      </w:r>
      <w:r>
        <w:rPr>
          <w:lang w:eastAsia="en-GB"/>
        </w:rPr>
        <w:t xml:space="preserve"> which can be viewed at: </w:t>
      </w:r>
      <w:hyperlink r:id="rId7" w:history="1">
        <w:r w:rsidR="00741B23" w:rsidRPr="00741B23">
          <w:rPr>
            <w:rStyle w:val="Hyperlink"/>
          </w:rPr>
          <w:t>https://rsc.li/3XpQUNS</w:t>
        </w:r>
      </w:hyperlink>
      <w:r w:rsidR="00741B23">
        <w:t>.</w:t>
      </w:r>
      <w:r w:rsidR="00741B23" w:rsidRPr="00AD1F48">
        <w:t xml:space="preserve"> </w:t>
      </w:r>
      <w:r w:rsidR="00023CA8">
        <w:t>Using this resource</w:t>
      </w:r>
      <w:r w:rsidR="00AD1F48" w:rsidRPr="00AD1F48">
        <w:t>, your learners become chemical detectives by designing and carrying out their own forensic investigation using separation techniques.</w:t>
      </w:r>
    </w:p>
    <w:p w14:paraId="65138B1A" w14:textId="77777777" w:rsidR="00AB639C" w:rsidRDefault="00AB639C" w:rsidP="00AB639C">
      <w:pPr>
        <w:pStyle w:val="RSCH2"/>
        <w:rPr>
          <w:lang w:eastAsia="en-GB"/>
        </w:rPr>
      </w:pPr>
      <w:r>
        <w:rPr>
          <w:lang w:eastAsia="en-GB"/>
        </w:rPr>
        <w:t>Learning objectives</w:t>
      </w:r>
    </w:p>
    <w:p w14:paraId="70EE179C" w14:textId="362B09E2" w:rsidR="00DE29DD" w:rsidRPr="009A5FE5" w:rsidRDefault="00DE29DD" w:rsidP="009A5FE5">
      <w:pPr>
        <w:pStyle w:val="RSCLearningobjectives"/>
        <w:numPr>
          <w:ilvl w:val="0"/>
          <w:numId w:val="18"/>
        </w:numPr>
      </w:pPr>
      <w:r w:rsidRPr="009A5FE5">
        <w:t>Use your knowledge of physical and chemical changes to design an experiment to analyse a sugar sample.</w:t>
      </w:r>
    </w:p>
    <w:p w14:paraId="790CBA5F" w14:textId="2FD91188" w:rsidR="00DE29DD" w:rsidRPr="009A5FE5" w:rsidRDefault="00DE29DD" w:rsidP="009A5FE5">
      <w:pPr>
        <w:pStyle w:val="RSCLearningobjectives"/>
      </w:pPr>
      <w:r w:rsidRPr="009A5FE5">
        <w:t>Collect your evidence by making careful observations</w:t>
      </w:r>
      <w:r w:rsidR="00C656F2" w:rsidRPr="009A5FE5">
        <w:t xml:space="preserve"> whil</w:t>
      </w:r>
      <w:r w:rsidR="001D4FFC">
        <w:t>e</w:t>
      </w:r>
      <w:r w:rsidR="00C656F2" w:rsidRPr="009A5FE5">
        <w:t xml:space="preserve"> carrying out your experiment</w:t>
      </w:r>
      <w:r w:rsidR="00834FDC" w:rsidRPr="009A5FE5">
        <w:t>.</w:t>
      </w:r>
    </w:p>
    <w:p w14:paraId="7856D4B5" w14:textId="180F9F58" w:rsidR="00DE29DD" w:rsidRPr="009A5FE5" w:rsidRDefault="00217754" w:rsidP="009A5FE5">
      <w:pPr>
        <w:pStyle w:val="RSCLearningobjectives"/>
      </w:pPr>
      <w:r w:rsidRPr="009A5FE5">
        <w:t>Write an investigation report including what you did, your results and conclusion.</w:t>
      </w:r>
    </w:p>
    <w:p w14:paraId="0EA3FE8E" w14:textId="1FE1E33F" w:rsidR="008405E7" w:rsidRPr="00F72687" w:rsidRDefault="008405E7" w:rsidP="00F72687">
      <w:pPr>
        <w:pStyle w:val="RSCH2"/>
      </w:pPr>
      <w:r w:rsidRPr="00F72687">
        <w:t>Planning</w:t>
      </w:r>
    </w:p>
    <w:tbl>
      <w:tblPr>
        <w:tblStyle w:val="TableGrid"/>
        <w:tblW w:w="0" w:type="auto"/>
        <w:jc w:val="center"/>
        <w:tblLook w:val="04A0" w:firstRow="1" w:lastRow="0" w:firstColumn="1" w:lastColumn="0" w:noHBand="0" w:noVBand="1"/>
      </w:tblPr>
      <w:tblGrid>
        <w:gridCol w:w="1532"/>
        <w:gridCol w:w="7394"/>
      </w:tblGrid>
      <w:tr w:rsidR="008405E7" w:rsidRPr="00985C41" w14:paraId="63E93635" w14:textId="77777777" w:rsidTr="00255173">
        <w:trPr>
          <w:trHeight w:val="482"/>
          <w:jc w:val="center"/>
        </w:trPr>
        <w:tc>
          <w:tcPr>
            <w:tcW w:w="1532" w:type="dxa"/>
            <w:shd w:val="clear" w:color="auto" w:fill="FDE9CB"/>
            <w:vAlign w:val="center"/>
          </w:tcPr>
          <w:p w14:paraId="6A407089" w14:textId="3324C591" w:rsidR="008405E7" w:rsidRPr="00A177A3" w:rsidRDefault="008405E7" w:rsidP="00EE5EB1">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Time</w:t>
            </w:r>
          </w:p>
        </w:tc>
        <w:tc>
          <w:tcPr>
            <w:tcW w:w="7394" w:type="dxa"/>
            <w:shd w:val="clear" w:color="auto" w:fill="auto"/>
            <w:vAlign w:val="center"/>
          </w:tcPr>
          <w:p w14:paraId="1AA48459" w14:textId="65863646" w:rsidR="00CE1535" w:rsidRPr="008F3E67" w:rsidRDefault="008405E7" w:rsidP="00F72EFF">
            <w:pPr>
              <w:pStyle w:val="RSCBasictext"/>
              <w:ind w:left="0" w:firstLine="0"/>
            </w:pPr>
            <w:r w:rsidRPr="008F3E67">
              <w:t>7</w:t>
            </w:r>
            <w:r w:rsidR="00C02246" w:rsidRPr="008F3E67">
              <w:t>5</w:t>
            </w:r>
            <w:r w:rsidR="00525ECE">
              <w:t xml:space="preserve"> </w:t>
            </w:r>
            <w:r w:rsidRPr="008F3E67">
              <w:t>minutes</w:t>
            </w:r>
            <w:r w:rsidR="00AC4687" w:rsidRPr="008F3E67">
              <w:t xml:space="preserve"> – </w:t>
            </w:r>
            <w:r w:rsidR="00AC4687">
              <w:t>t</w:t>
            </w:r>
            <w:r w:rsidRPr="008F3E67">
              <w:t xml:space="preserve">his time can be split into a </w:t>
            </w:r>
            <w:r w:rsidR="00C02246" w:rsidRPr="008F3E67">
              <w:t>25</w:t>
            </w:r>
            <w:r w:rsidR="001D4FFC">
              <w:t>-</w:t>
            </w:r>
            <w:r w:rsidRPr="008F3E67">
              <w:t xml:space="preserve">minute </w:t>
            </w:r>
            <w:r w:rsidR="00C02246" w:rsidRPr="008F3E67">
              <w:t>scene</w:t>
            </w:r>
            <w:r w:rsidR="00AA6952">
              <w:t>-</w:t>
            </w:r>
            <w:r w:rsidR="00C02246" w:rsidRPr="008F3E67">
              <w:t xml:space="preserve">setting and </w:t>
            </w:r>
            <w:r w:rsidRPr="008F3E67">
              <w:t>planning lesson</w:t>
            </w:r>
            <w:r w:rsidR="00C52612">
              <w:t>,</w:t>
            </w:r>
            <w:r w:rsidRPr="008F3E67">
              <w:t xml:space="preserve"> where </w:t>
            </w:r>
            <w:r w:rsidR="009502A4">
              <w:t>learners</w:t>
            </w:r>
            <w:r w:rsidRPr="008F3E67">
              <w:t xml:space="preserve"> have all the apparat</w:t>
            </w:r>
            <w:r w:rsidR="00DF3599" w:rsidRPr="008F3E67">
              <w:t>us available to look at and a 50</w:t>
            </w:r>
            <w:r w:rsidR="00C52612">
              <w:t>-</w:t>
            </w:r>
            <w:r w:rsidR="00DF3599" w:rsidRPr="008F3E67">
              <w:t>minute practical session.</w:t>
            </w:r>
            <w:r w:rsidR="005775BE">
              <w:t xml:space="preserve"> In this time frame, many groups will complete the written </w:t>
            </w:r>
            <w:proofErr w:type="gramStart"/>
            <w:r w:rsidR="005775BE">
              <w:t>report</w:t>
            </w:r>
            <w:proofErr w:type="gramEnd"/>
            <w:r w:rsidR="005775BE">
              <w:t xml:space="preserve"> but others may require additional homework time.</w:t>
            </w:r>
            <w:r w:rsidR="001038B0" w:rsidRPr="008F3E67">
              <w:t xml:space="preserve"> </w:t>
            </w:r>
            <w:r w:rsidR="00872D39" w:rsidRPr="008F3E67">
              <w:t>The exam</w:t>
            </w:r>
            <w:r w:rsidR="00AC4687">
              <w:t>-</w:t>
            </w:r>
            <w:r w:rsidR="00872D39" w:rsidRPr="008F3E67">
              <w:t xml:space="preserve">style question would be suitable for </w:t>
            </w:r>
            <w:r w:rsidR="00974E0B">
              <w:t>learners who finish early</w:t>
            </w:r>
            <w:r w:rsidR="00872D39" w:rsidRPr="008F3E67">
              <w:t xml:space="preserve"> or as a homework activity.</w:t>
            </w:r>
          </w:p>
          <w:p w14:paraId="7BCF89DF" w14:textId="693BA5C3" w:rsidR="00CE1535" w:rsidRPr="008F3E67" w:rsidRDefault="00CE1535" w:rsidP="00F72EFF">
            <w:pPr>
              <w:pStyle w:val="RSCBasictext"/>
              <w:ind w:left="0" w:firstLine="0"/>
            </w:pPr>
            <w:r w:rsidRPr="008F3E67">
              <w:t xml:space="preserve">15 minutes – meeting time where </w:t>
            </w:r>
            <w:r w:rsidR="009502A4">
              <w:t>learners</w:t>
            </w:r>
            <w:r w:rsidRPr="008F3E67">
              <w:t xml:space="preserve"> present their reports and arguments to the rest of the class</w:t>
            </w:r>
            <w:r w:rsidR="00525ECE">
              <w:t xml:space="preserve"> (o</w:t>
            </w:r>
            <w:r w:rsidR="002C665A" w:rsidRPr="008F3E67">
              <w:t>ptional)</w:t>
            </w:r>
            <w:r w:rsidR="00525ECE">
              <w:t>.</w:t>
            </w:r>
          </w:p>
        </w:tc>
      </w:tr>
      <w:tr w:rsidR="008405E7" w:rsidRPr="00985C41" w14:paraId="640A6A65" w14:textId="77777777" w:rsidTr="00255173">
        <w:trPr>
          <w:trHeight w:val="482"/>
          <w:jc w:val="center"/>
        </w:trPr>
        <w:tc>
          <w:tcPr>
            <w:tcW w:w="1532" w:type="dxa"/>
            <w:shd w:val="clear" w:color="auto" w:fill="FDE9CB"/>
            <w:vAlign w:val="center"/>
          </w:tcPr>
          <w:p w14:paraId="04D17563" w14:textId="6C194135" w:rsidR="008405E7" w:rsidRPr="008405E7" w:rsidRDefault="008405E7" w:rsidP="008405E7">
            <w:pPr>
              <w:spacing w:before="58" w:after="58" w:line="259" w:lineRule="auto"/>
              <w:ind w:left="0" w:right="28" w:firstLine="0"/>
              <w:jc w:val="center"/>
              <w:rPr>
                <w:rFonts w:ascii="Century Gothic" w:hAnsi="Century Gothic"/>
                <w:b/>
                <w:bCs/>
                <w:color w:val="C8102E"/>
              </w:rPr>
            </w:pPr>
            <w:r w:rsidRPr="008405E7">
              <w:rPr>
                <w:rFonts w:ascii="Century Gothic" w:hAnsi="Century Gothic"/>
                <w:b/>
                <w:bCs/>
                <w:color w:val="C8102E"/>
              </w:rPr>
              <w:t>Group size</w:t>
            </w:r>
          </w:p>
        </w:tc>
        <w:tc>
          <w:tcPr>
            <w:tcW w:w="7394" w:type="dxa"/>
            <w:vAlign w:val="center"/>
          </w:tcPr>
          <w:p w14:paraId="3EDA9EC9" w14:textId="344E4E95" w:rsidR="008405E7" w:rsidRPr="008F3E67" w:rsidRDefault="008405E7" w:rsidP="00F72EFF">
            <w:pPr>
              <w:pStyle w:val="RSCBasictext"/>
              <w:ind w:left="52" w:firstLine="0"/>
            </w:pPr>
            <w:r w:rsidRPr="008F3E67">
              <w:t>2</w:t>
            </w:r>
            <w:r w:rsidR="00537409">
              <w:t>–</w:t>
            </w:r>
            <w:r w:rsidRPr="008F3E67">
              <w:t>3</w:t>
            </w:r>
          </w:p>
        </w:tc>
      </w:tr>
      <w:tr w:rsidR="008405E7" w:rsidRPr="00985C41" w14:paraId="5F3AB314" w14:textId="77777777" w:rsidTr="00255173">
        <w:trPr>
          <w:trHeight w:val="482"/>
          <w:jc w:val="center"/>
        </w:trPr>
        <w:tc>
          <w:tcPr>
            <w:tcW w:w="1532" w:type="dxa"/>
            <w:shd w:val="clear" w:color="auto" w:fill="FDE9CB"/>
            <w:vAlign w:val="center"/>
          </w:tcPr>
          <w:p w14:paraId="7EA09BAD" w14:textId="18F31511" w:rsidR="008405E7" w:rsidRPr="00985C41" w:rsidRDefault="008405E7" w:rsidP="008405E7">
            <w:pPr>
              <w:spacing w:before="58" w:after="58" w:line="259" w:lineRule="auto"/>
              <w:ind w:left="0" w:right="28" w:firstLine="0"/>
              <w:jc w:val="center"/>
              <w:rPr>
                <w:rFonts w:ascii="Century Gothic" w:hAnsi="Century Gothic"/>
              </w:rPr>
            </w:pPr>
            <w:r w:rsidRPr="008405E7">
              <w:rPr>
                <w:rFonts w:ascii="Century Gothic" w:hAnsi="Century Gothic"/>
                <w:b/>
                <w:bCs/>
                <w:color w:val="C8102E"/>
              </w:rPr>
              <w:t>Curriculum links</w:t>
            </w:r>
          </w:p>
        </w:tc>
        <w:tc>
          <w:tcPr>
            <w:tcW w:w="7394" w:type="dxa"/>
            <w:vAlign w:val="center"/>
          </w:tcPr>
          <w:p w14:paraId="5FB93532" w14:textId="76D05B88" w:rsidR="008405E7" w:rsidRPr="008F3E67" w:rsidRDefault="008405E7" w:rsidP="00F72EFF">
            <w:pPr>
              <w:pStyle w:val="RSCBasictext"/>
              <w:ind w:left="52" w:firstLine="0"/>
              <w:rPr>
                <w:lang w:eastAsia="en-GB"/>
              </w:rPr>
            </w:pPr>
            <w:r w:rsidRPr="008F3E67">
              <w:rPr>
                <w:lang w:eastAsia="en-GB"/>
              </w:rPr>
              <w:t>Dissolving, filtration, evaporation,</w:t>
            </w:r>
            <w:r w:rsidR="00AC4687" w:rsidRPr="008F3E67">
              <w:rPr>
                <w:lang w:eastAsia="en-GB"/>
              </w:rPr>
              <w:t xml:space="preserve"> crystallisation</w:t>
            </w:r>
            <w:r w:rsidR="00AC4687">
              <w:rPr>
                <w:lang w:eastAsia="en-GB"/>
              </w:rPr>
              <w:t>,</w:t>
            </w:r>
            <w:r w:rsidRPr="008F3E67">
              <w:rPr>
                <w:lang w:eastAsia="en-GB"/>
              </w:rPr>
              <w:t xml:space="preserve"> physical and chemical changes.</w:t>
            </w:r>
          </w:p>
        </w:tc>
      </w:tr>
    </w:tbl>
    <w:p w14:paraId="2C26ECC2" w14:textId="316D174F" w:rsidR="00DE29DD" w:rsidRDefault="00DE29DD" w:rsidP="00DE29DD">
      <w:pPr>
        <w:pStyle w:val="RSCH2"/>
        <w:rPr>
          <w:lang w:eastAsia="en-GB"/>
        </w:rPr>
      </w:pPr>
      <w:r>
        <w:rPr>
          <w:lang w:eastAsia="en-GB"/>
        </w:rPr>
        <w:t>Possible approaches</w:t>
      </w:r>
      <w:r w:rsidR="002D6F1D">
        <w:rPr>
          <w:lang w:eastAsia="en-GB"/>
        </w:rPr>
        <w:t xml:space="preserve"> </w:t>
      </w:r>
      <w:r w:rsidR="002D6F1D" w:rsidRPr="002D6F1D">
        <w:rPr>
          <w:lang w:eastAsia="en-GB"/>
        </w:rPr>
        <w:t>–</w:t>
      </w:r>
      <w:r w:rsidR="002D6F1D">
        <w:rPr>
          <w:lang w:eastAsia="en-GB"/>
        </w:rPr>
        <w:t xml:space="preserve"> scene-setting and planning</w:t>
      </w:r>
    </w:p>
    <w:p w14:paraId="49817590" w14:textId="3B1F184D" w:rsidR="00444833" w:rsidRDefault="008D7CD8" w:rsidP="00F72EFF">
      <w:pPr>
        <w:pStyle w:val="RSCBasictext"/>
        <w:rPr>
          <w:lang w:eastAsia="en-GB"/>
        </w:rPr>
      </w:pPr>
      <w:r>
        <w:rPr>
          <w:lang w:eastAsia="en-GB"/>
        </w:rPr>
        <w:t xml:space="preserve">Start the lesson by showing a short video clip of a forensic science lab featuring in a TV crime drama or film. Discuss the role chemistry plays in helping to solve crimes, both past and present. You may wish to use an example from the accompanying </w:t>
      </w:r>
      <w:r w:rsidRPr="004137AB">
        <w:rPr>
          <w:i/>
          <w:iCs/>
          <w:lang w:eastAsia="en-GB"/>
        </w:rPr>
        <w:t>Education in Chemistry</w:t>
      </w:r>
      <w:r>
        <w:rPr>
          <w:lang w:eastAsia="en-GB"/>
        </w:rPr>
        <w:t xml:space="preserve"> article </w:t>
      </w:r>
      <w:r w:rsidR="00604E6C" w:rsidRPr="00604E6C">
        <w:rPr>
          <w:b/>
          <w:bCs/>
          <w:lang w:eastAsia="en-GB"/>
        </w:rPr>
        <w:t>Cold case chemistry</w:t>
      </w:r>
      <w:r>
        <w:rPr>
          <w:lang w:eastAsia="en-GB"/>
        </w:rPr>
        <w:t xml:space="preserve">. Finish the discussion by emphasising that chemistry can only help to establish the facts. On its own, chemistry can’t apportion blame </w:t>
      </w:r>
      <w:r>
        <w:t>–</w:t>
      </w:r>
      <w:r>
        <w:rPr>
          <w:lang w:eastAsia="en-GB"/>
        </w:rPr>
        <w:t xml:space="preserve"> that job is left for someone else.</w:t>
      </w:r>
    </w:p>
    <w:p w14:paraId="68F06886" w14:textId="77777777" w:rsidR="00444833" w:rsidRDefault="00B07B90" w:rsidP="00F72EFF">
      <w:pPr>
        <w:pStyle w:val="RSCBasictext"/>
        <w:rPr>
          <w:lang w:eastAsia="en-GB"/>
        </w:rPr>
      </w:pPr>
      <w:r w:rsidRPr="00077322">
        <w:rPr>
          <w:color w:val="000000" w:themeColor="text1"/>
          <w:lang w:eastAsia="en-GB"/>
        </w:rPr>
        <w:lastRenderedPageBreak/>
        <w:t xml:space="preserve">Next introduce the scenario to the class via the </w:t>
      </w:r>
      <w:r w:rsidR="00111A87">
        <w:rPr>
          <w:color w:val="000000" w:themeColor="text1"/>
          <w:lang w:eastAsia="en-GB"/>
        </w:rPr>
        <w:t>h</w:t>
      </w:r>
      <w:r w:rsidRPr="00077322">
        <w:rPr>
          <w:color w:val="000000" w:themeColor="text1"/>
          <w:lang w:eastAsia="en-GB"/>
        </w:rPr>
        <w:t>eadteache</w:t>
      </w:r>
      <w:r w:rsidR="002F3E92">
        <w:rPr>
          <w:color w:val="000000" w:themeColor="text1"/>
          <w:lang w:eastAsia="en-GB"/>
        </w:rPr>
        <w:t>r’s</w:t>
      </w:r>
      <w:r w:rsidRPr="00077322">
        <w:rPr>
          <w:color w:val="000000" w:themeColor="text1"/>
          <w:lang w:eastAsia="en-GB"/>
        </w:rPr>
        <w:t xml:space="preserve"> email and explain the task.</w:t>
      </w:r>
      <w:r w:rsidR="00077322">
        <w:rPr>
          <w:lang w:eastAsia="en-GB"/>
        </w:rPr>
        <w:t xml:space="preserve"> </w:t>
      </w:r>
      <w:r w:rsidR="00077322" w:rsidRPr="00C02246">
        <w:rPr>
          <w:color w:val="000000" w:themeColor="text1"/>
          <w:lang w:eastAsia="en-GB"/>
        </w:rPr>
        <w:t xml:space="preserve">It would also be courteous to let the school secretary know what you are </w:t>
      </w:r>
      <w:r w:rsidR="00077322">
        <w:rPr>
          <w:color w:val="000000" w:themeColor="text1"/>
          <w:lang w:eastAsia="en-GB"/>
        </w:rPr>
        <w:t>doing!</w:t>
      </w:r>
    </w:p>
    <w:p w14:paraId="5DBA0B56" w14:textId="7FDD541A" w:rsidR="009A5FE5" w:rsidRDefault="009A5FE5" w:rsidP="00F72EFF">
      <w:pPr>
        <w:pStyle w:val="RSCBasictext"/>
        <w:rPr>
          <w:lang w:eastAsia="en-GB"/>
        </w:rPr>
      </w:pPr>
      <w:r>
        <w:rPr>
          <w:lang w:eastAsia="en-GB"/>
        </w:rPr>
        <w:t>As outlined by the three learning objectives, this activity falls into three parts: planning, carrying out</w:t>
      </w:r>
      <w:r w:rsidR="00972021">
        <w:rPr>
          <w:lang w:eastAsia="en-GB"/>
        </w:rPr>
        <w:t xml:space="preserve"> the </w:t>
      </w:r>
      <w:r w:rsidR="0002178C">
        <w:rPr>
          <w:lang w:eastAsia="en-GB"/>
        </w:rPr>
        <w:t>investigation</w:t>
      </w:r>
      <w:r>
        <w:rPr>
          <w:lang w:eastAsia="en-GB"/>
        </w:rPr>
        <w:t xml:space="preserve"> and report writing. It fits nicely into the curriculum where </w:t>
      </w:r>
      <w:r w:rsidR="00685F3A">
        <w:rPr>
          <w:lang w:eastAsia="en-GB"/>
        </w:rPr>
        <w:t xml:space="preserve">students </w:t>
      </w:r>
      <w:r>
        <w:rPr>
          <w:lang w:eastAsia="en-GB"/>
        </w:rPr>
        <w:t xml:space="preserve">learn about separating mixtures using techniques such as </w:t>
      </w:r>
      <w:r w:rsidRPr="0084106D">
        <w:rPr>
          <w:lang w:eastAsia="en-GB"/>
        </w:rPr>
        <w:t>dissolving and solubility, filtration, evaporation and crystallisation</w:t>
      </w:r>
      <w:r>
        <w:rPr>
          <w:lang w:eastAsia="en-GB"/>
        </w:rPr>
        <w:t xml:space="preserve">. In order to design their own experiments, </w:t>
      </w:r>
      <w:r w:rsidR="009502A4">
        <w:rPr>
          <w:lang w:eastAsia="en-GB"/>
        </w:rPr>
        <w:t>learners</w:t>
      </w:r>
      <w:r>
        <w:rPr>
          <w:lang w:eastAsia="en-GB"/>
        </w:rPr>
        <w:t xml:space="preserve"> need to be familiar with these techniques as well as being aware of the differences between physical and chemical changes. During the planning stage</w:t>
      </w:r>
      <w:r w:rsidR="000A154D">
        <w:rPr>
          <w:lang w:eastAsia="en-GB"/>
        </w:rPr>
        <w:t>,</w:t>
      </w:r>
      <w:r>
        <w:rPr>
          <w:lang w:eastAsia="en-GB"/>
        </w:rPr>
        <w:t xml:space="preserve"> you may wish to have the equipment available for </w:t>
      </w:r>
      <w:r w:rsidR="009502A4">
        <w:rPr>
          <w:lang w:eastAsia="en-GB"/>
        </w:rPr>
        <w:t>learners</w:t>
      </w:r>
      <w:r>
        <w:rPr>
          <w:lang w:eastAsia="en-GB"/>
        </w:rPr>
        <w:t xml:space="preserve"> to look at. To increase challenge, include some equipment such as distillation apparatus as a distractor.</w:t>
      </w:r>
    </w:p>
    <w:p w14:paraId="293812BF" w14:textId="5BF6FCEC" w:rsidR="00C2370C" w:rsidRDefault="00DE29DD" w:rsidP="00F72EFF">
      <w:pPr>
        <w:pStyle w:val="RSCBasictext"/>
        <w:rPr>
          <w:lang w:eastAsia="en-GB"/>
        </w:rPr>
      </w:pPr>
      <w:r>
        <w:rPr>
          <w:lang w:eastAsia="en-GB"/>
        </w:rPr>
        <w:t xml:space="preserve">One approach is for </w:t>
      </w:r>
      <w:r w:rsidR="009502A4">
        <w:rPr>
          <w:lang w:eastAsia="en-GB"/>
        </w:rPr>
        <w:t>learners</w:t>
      </w:r>
      <w:r>
        <w:rPr>
          <w:lang w:eastAsia="en-GB"/>
        </w:rPr>
        <w:t xml:space="preserve"> to work in</w:t>
      </w:r>
      <w:r w:rsidR="003A267C">
        <w:rPr>
          <w:lang w:eastAsia="en-GB"/>
        </w:rPr>
        <w:t xml:space="preserve"> small groups through all three part</w:t>
      </w:r>
      <w:r w:rsidR="00C2370C">
        <w:rPr>
          <w:lang w:eastAsia="en-GB"/>
        </w:rPr>
        <w:t>s</w:t>
      </w:r>
      <w:r w:rsidR="003A267C">
        <w:rPr>
          <w:lang w:eastAsia="en-GB"/>
        </w:rPr>
        <w:t xml:space="preserve"> from start to finish. </w:t>
      </w:r>
      <w:r w:rsidR="00C2370C">
        <w:rPr>
          <w:lang w:eastAsia="en-GB"/>
        </w:rPr>
        <w:t>It is advisable to check each group’s plan before they start on the practical work to make sure that they are on the right track. You may need to encourage them to modify their plans as they go along if th</w:t>
      </w:r>
      <w:r w:rsidR="00AC4687">
        <w:rPr>
          <w:lang w:eastAsia="en-GB"/>
        </w:rPr>
        <w:t>e</w:t>
      </w:r>
      <w:r w:rsidR="00C2370C">
        <w:rPr>
          <w:lang w:eastAsia="en-GB"/>
        </w:rPr>
        <w:t>y run into any difficulties such as caramelising the sugar content by overheating.</w:t>
      </w:r>
    </w:p>
    <w:p w14:paraId="25C8437B" w14:textId="7F547039" w:rsidR="000B521F" w:rsidRDefault="000B521F" w:rsidP="00F72EFF">
      <w:pPr>
        <w:pStyle w:val="RSCBasictext"/>
        <w:rPr>
          <w:lang w:eastAsia="en-GB"/>
        </w:rPr>
      </w:pPr>
      <w:r>
        <w:rPr>
          <w:lang w:eastAsia="en-GB"/>
        </w:rPr>
        <w:t xml:space="preserve">Depending on time constraints and the ability of your </w:t>
      </w:r>
      <w:r w:rsidR="009502A4">
        <w:rPr>
          <w:lang w:eastAsia="en-GB"/>
        </w:rPr>
        <w:t>learners</w:t>
      </w:r>
      <w:r>
        <w:rPr>
          <w:lang w:eastAsia="en-GB"/>
        </w:rPr>
        <w:t>, you may wish to present all or some groups with a method to follow. In which case, the lesson would only focus on learning objectives 2 and 3.</w:t>
      </w:r>
    </w:p>
    <w:p w14:paraId="2F749BA0" w14:textId="5886E910" w:rsidR="002D6F1D" w:rsidRDefault="002D6F1D" w:rsidP="002D6F1D">
      <w:pPr>
        <w:pStyle w:val="RSCH2"/>
        <w:rPr>
          <w:lang w:eastAsia="en-GB"/>
        </w:rPr>
      </w:pPr>
      <w:r>
        <w:rPr>
          <w:lang w:eastAsia="en-GB"/>
        </w:rPr>
        <w:t xml:space="preserve">Possible approaches </w:t>
      </w:r>
      <w:r w:rsidRPr="002D6F1D">
        <w:rPr>
          <w:lang w:eastAsia="en-GB"/>
        </w:rPr>
        <w:t>–</w:t>
      </w:r>
      <w:r>
        <w:rPr>
          <w:lang w:eastAsia="en-GB"/>
        </w:rPr>
        <w:t xml:space="preserve"> practical work</w:t>
      </w:r>
    </w:p>
    <w:p w14:paraId="4856BDEC" w14:textId="1A2C9B93" w:rsidR="00C2370C" w:rsidRDefault="00C2370C" w:rsidP="00F72EFF">
      <w:pPr>
        <w:pStyle w:val="RSCBasictext"/>
        <w:rPr>
          <w:lang w:eastAsia="en-GB"/>
        </w:rPr>
      </w:pPr>
      <w:r w:rsidRPr="00C2370C">
        <w:rPr>
          <w:lang w:eastAsia="en-GB"/>
        </w:rPr>
        <w:t xml:space="preserve">The first part of the experiment, to find out if there </w:t>
      </w:r>
      <w:r w:rsidRPr="0084106D">
        <w:rPr>
          <w:lang w:eastAsia="en-GB"/>
        </w:rPr>
        <w:t xml:space="preserve">are </w:t>
      </w:r>
      <w:r w:rsidR="00553217" w:rsidRPr="0084106D">
        <w:rPr>
          <w:lang w:eastAsia="en-GB"/>
        </w:rPr>
        <w:t>‘</w:t>
      </w:r>
      <w:r w:rsidRPr="0084106D">
        <w:rPr>
          <w:lang w:eastAsia="en-GB"/>
        </w:rPr>
        <w:t xml:space="preserve">glass </w:t>
      </w:r>
      <w:proofErr w:type="gramStart"/>
      <w:r w:rsidRPr="0084106D">
        <w:rPr>
          <w:lang w:eastAsia="en-GB"/>
        </w:rPr>
        <w:t>shavings</w:t>
      </w:r>
      <w:r w:rsidR="00553217" w:rsidRPr="0084106D">
        <w:rPr>
          <w:lang w:eastAsia="en-GB"/>
        </w:rPr>
        <w:t>’</w:t>
      </w:r>
      <w:proofErr w:type="gramEnd"/>
      <w:r w:rsidR="00FB4830">
        <w:rPr>
          <w:lang w:eastAsia="en-GB"/>
        </w:rPr>
        <w:t xml:space="preserve"> or any other sharp materials</w:t>
      </w:r>
      <w:r w:rsidRPr="00C2370C">
        <w:rPr>
          <w:lang w:eastAsia="en-GB"/>
        </w:rPr>
        <w:t xml:space="preserve"> in the s</w:t>
      </w:r>
      <w:r w:rsidR="00FB4830">
        <w:rPr>
          <w:lang w:eastAsia="en-GB"/>
        </w:rPr>
        <w:t>ugar bowl, is straightforward. M</w:t>
      </w:r>
      <w:r>
        <w:rPr>
          <w:lang w:eastAsia="en-GB"/>
        </w:rPr>
        <w:t xml:space="preserve">ost groups should be able to use prior knowledge to work out that we can dissolve the sugar in water and then filter the solution to remove any </w:t>
      </w:r>
      <w:r w:rsidR="00FB4830">
        <w:rPr>
          <w:lang w:eastAsia="en-GB"/>
        </w:rPr>
        <w:t xml:space="preserve">insoluble </w:t>
      </w:r>
      <w:r>
        <w:rPr>
          <w:lang w:eastAsia="en-GB"/>
        </w:rPr>
        <w:t>impurities</w:t>
      </w:r>
      <w:r w:rsidR="005D0DBC">
        <w:rPr>
          <w:lang w:eastAsia="en-GB"/>
        </w:rPr>
        <w:t xml:space="preserve">. </w:t>
      </w:r>
      <w:r w:rsidR="00F50444">
        <w:rPr>
          <w:lang w:eastAsia="en-GB"/>
        </w:rPr>
        <w:t>Any</w:t>
      </w:r>
      <w:r w:rsidR="005D0DBC">
        <w:rPr>
          <w:lang w:eastAsia="en-GB"/>
        </w:rPr>
        <w:t xml:space="preserve"> impurities</w:t>
      </w:r>
      <w:r w:rsidR="00FB4830">
        <w:rPr>
          <w:lang w:eastAsia="en-GB"/>
        </w:rPr>
        <w:t xml:space="preserve"> can be dried and examined using a magnifying glass or under a microscope.</w:t>
      </w:r>
      <w:r w:rsidR="005D0DBC">
        <w:rPr>
          <w:lang w:eastAsia="en-GB"/>
        </w:rPr>
        <w:t xml:space="preserve"> </w:t>
      </w:r>
    </w:p>
    <w:p w14:paraId="7481EFCB" w14:textId="390D6454" w:rsidR="00A87770" w:rsidRDefault="00A87770" w:rsidP="00F72EFF">
      <w:pPr>
        <w:pStyle w:val="RSCBasictext"/>
        <w:rPr>
          <w:lang w:eastAsia="en-GB"/>
        </w:rPr>
      </w:pPr>
      <w:r w:rsidRPr="00C2370C">
        <w:rPr>
          <w:lang w:eastAsia="en-GB"/>
        </w:rPr>
        <w:t>The second part of the experiment</w:t>
      </w:r>
      <w:r>
        <w:rPr>
          <w:lang w:eastAsia="en-GB"/>
        </w:rPr>
        <w:t xml:space="preserve"> (</w:t>
      </w:r>
      <w:r w:rsidRPr="00C2370C">
        <w:rPr>
          <w:lang w:eastAsia="en-GB"/>
        </w:rPr>
        <w:t>getting th</w:t>
      </w:r>
      <w:r>
        <w:rPr>
          <w:lang w:eastAsia="en-GB"/>
        </w:rPr>
        <w:t xml:space="preserve">e sugar back) is more difficult. It might be useful to stop the class and discuss how to </w:t>
      </w:r>
      <w:r w:rsidR="003B4C2B">
        <w:rPr>
          <w:lang w:eastAsia="en-GB"/>
        </w:rPr>
        <w:t>‘</w:t>
      </w:r>
      <w:r>
        <w:rPr>
          <w:lang w:eastAsia="en-GB"/>
        </w:rPr>
        <w:t>get rid of the water quickly’ without chemically changing the sugar. For example, using a naked Bunsen flame to heat the sugar solution will not work. At high temperatures sugar changes chemically as it starts to decompose.</w:t>
      </w:r>
    </w:p>
    <w:p w14:paraId="300DC8AF" w14:textId="69E6B8EA" w:rsidR="009554E9" w:rsidRDefault="009554E9" w:rsidP="00F72EFF">
      <w:pPr>
        <w:pStyle w:val="RSCBasictext"/>
        <w:rPr>
          <w:lang w:eastAsia="en-GB"/>
        </w:rPr>
      </w:pPr>
      <w:r w:rsidRPr="005D0DBC">
        <w:rPr>
          <w:lang w:eastAsia="en-GB"/>
        </w:rPr>
        <w:t xml:space="preserve">Some </w:t>
      </w:r>
      <w:r>
        <w:rPr>
          <w:lang w:eastAsia="en-GB"/>
        </w:rPr>
        <w:t>groups</w:t>
      </w:r>
      <w:r w:rsidRPr="005D0DBC">
        <w:rPr>
          <w:lang w:eastAsia="en-GB"/>
        </w:rPr>
        <w:t xml:space="preserve"> may </w:t>
      </w:r>
      <w:r>
        <w:rPr>
          <w:lang w:eastAsia="en-GB"/>
        </w:rPr>
        <w:t xml:space="preserve">choose to </w:t>
      </w:r>
      <w:r w:rsidRPr="005D0DBC">
        <w:rPr>
          <w:lang w:eastAsia="en-GB"/>
        </w:rPr>
        <w:t>concentrate the sugar solution using a water</w:t>
      </w:r>
      <w:r w:rsidR="00881A2A">
        <w:rPr>
          <w:lang w:eastAsia="en-GB"/>
        </w:rPr>
        <w:t xml:space="preserve"> </w:t>
      </w:r>
      <w:r w:rsidRPr="005D0DBC">
        <w:rPr>
          <w:lang w:eastAsia="en-GB"/>
        </w:rPr>
        <w:t>bath then leave this solution to evaporate naturally. Sugar is very soluble in water and will not crystallise unless most of the water is removed.</w:t>
      </w:r>
      <w:r>
        <w:rPr>
          <w:lang w:eastAsia="en-GB"/>
        </w:rPr>
        <w:t xml:space="preserve"> So, the problem here is time. It can take a couple of weeks for a large quantity of water to evaporate.  Some groups may </w:t>
      </w:r>
      <w:r w:rsidRPr="00CC315D">
        <w:rPr>
          <w:lang w:eastAsia="en-GB"/>
        </w:rPr>
        <w:t>realise that</w:t>
      </w:r>
      <w:r>
        <w:rPr>
          <w:lang w:eastAsia="en-GB"/>
        </w:rPr>
        <w:t xml:space="preserve"> sugar is very soluble and </w:t>
      </w:r>
      <w:r w:rsidRPr="00CC315D">
        <w:rPr>
          <w:lang w:eastAsia="en-GB"/>
        </w:rPr>
        <w:t>only a small amount of water is needed t</w:t>
      </w:r>
      <w:r>
        <w:rPr>
          <w:lang w:eastAsia="en-GB"/>
        </w:rPr>
        <w:t>o dissolve the sugar initially. This in turn means that the evaporation stage will be much quicker.</w:t>
      </w:r>
    </w:p>
    <w:p w14:paraId="5350D9D9" w14:textId="5FC248CD" w:rsidR="00444833" w:rsidRDefault="00444833" w:rsidP="00F72EFF">
      <w:pPr>
        <w:pStyle w:val="RSCBasictext"/>
        <w:rPr>
          <w:lang w:eastAsia="en-GB"/>
        </w:rPr>
      </w:pPr>
    </w:p>
    <w:p w14:paraId="3B6FBAB0" w14:textId="77777777" w:rsidR="00444833" w:rsidRPr="00CC315D" w:rsidRDefault="00444833" w:rsidP="00F72EFF">
      <w:pPr>
        <w:pStyle w:val="RSCBasictext"/>
        <w:rPr>
          <w:lang w:eastAsia="en-GB"/>
        </w:rPr>
      </w:pPr>
    </w:p>
    <w:p w14:paraId="43FA3544" w14:textId="4959E2D8" w:rsidR="001038B0" w:rsidRDefault="001038B0" w:rsidP="00AB639C">
      <w:pPr>
        <w:pStyle w:val="RSCH2"/>
        <w:rPr>
          <w:lang w:eastAsia="en-GB"/>
        </w:rPr>
      </w:pPr>
      <w:r>
        <w:rPr>
          <w:lang w:eastAsia="en-GB"/>
        </w:rPr>
        <w:lastRenderedPageBreak/>
        <w:t>Alternative uses of the resource</w:t>
      </w:r>
    </w:p>
    <w:p w14:paraId="2B1E5AD9" w14:textId="155B9DDB" w:rsidR="001038B0" w:rsidRDefault="001038B0" w:rsidP="001038B0">
      <w:pPr>
        <w:pStyle w:val="RSCBasictext"/>
        <w:rPr>
          <w:lang w:eastAsia="en-GB"/>
        </w:rPr>
      </w:pPr>
      <w:r>
        <w:rPr>
          <w:lang w:eastAsia="en-GB"/>
        </w:rPr>
        <w:t xml:space="preserve">This resource is suitable for high attaining </w:t>
      </w:r>
      <w:r w:rsidR="009502A4">
        <w:rPr>
          <w:lang w:eastAsia="en-GB"/>
        </w:rPr>
        <w:t>learners</w:t>
      </w:r>
      <w:r>
        <w:rPr>
          <w:lang w:eastAsia="en-GB"/>
        </w:rPr>
        <w:t xml:space="preserve"> </w:t>
      </w:r>
      <w:r w:rsidR="00EC10E6">
        <w:rPr>
          <w:lang w:eastAsia="en-GB"/>
        </w:rPr>
        <w:t>aged 11</w:t>
      </w:r>
      <w:r w:rsidR="00EC10E6" w:rsidRPr="00EC10E6">
        <w:rPr>
          <w:lang w:eastAsia="en-GB"/>
        </w:rPr>
        <w:t>–</w:t>
      </w:r>
      <w:r w:rsidR="00EC10E6">
        <w:rPr>
          <w:lang w:eastAsia="en-GB"/>
        </w:rPr>
        <w:t>14</w:t>
      </w:r>
      <w:r>
        <w:rPr>
          <w:lang w:eastAsia="en-GB"/>
        </w:rPr>
        <w:t xml:space="preserve"> as the practical skills </w:t>
      </w:r>
      <w:proofErr w:type="gramStart"/>
      <w:r>
        <w:rPr>
          <w:lang w:eastAsia="en-GB"/>
        </w:rPr>
        <w:t>are</w:t>
      </w:r>
      <w:proofErr w:type="gramEnd"/>
      <w:r>
        <w:rPr>
          <w:lang w:eastAsia="en-GB"/>
        </w:rPr>
        <w:t xml:space="preserve"> of relatively low demand. However, in the planning stage they will have to apply their understanding of those practical skills to a new situation</w:t>
      </w:r>
      <w:r w:rsidR="008202BF">
        <w:rPr>
          <w:lang w:eastAsia="en-GB"/>
        </w:rPr>
        <w:t>,</w:t>
      </w:r>
      <w:r>
        <w:rPr>
          <w:lang w:eastAsia="en-GB"/>
        </w:rPr>
        <w:t xml:space="preserve"> which </w:t>
      </w:r>
      <w:r w:rsidR="009502A4">
        <w:rPr>
          <w:lang w:eastAsia="en-GB"/>
        </w:rPr>
        <w:t>learners</w:t>
      </w:r>
      <w:r>
        <w:rPr>
          <w:lang w:eastAsia="en-GB"/>
        </w:rPr>
        <w:t xml:space="preserve"> often find demanding and may</w:t>
      </w:r>
      <w:r w:rsidR="00570E62">
        <w:rPr>
          <w:lang w:eastAsia="en-GB"/>
        </w:rPr>
        <w:t xml:space="preserve"> </w:t>
      </w:r>
      <w:r>
        <w:rPr>
          <w:lang w:eastAsia="en-GB"/>
        </w:rPr>
        <w:t>need further support.</w:t>
      </w:r>
    </w:p>
    <w:p w14:paraId="0653A066" w14:textId="5566B286" w:rsidR="00DB3838" w:rsidRDefault="001038B0" w:rsidP="00DB3838">
      <w:pPr>
        <w:pStyle w:val="RSCBasictext"/>
      </w:pPr>
      <w:r>
        <w:rPr>
          <w:lang w:eastAsia="en-GB"/>
        </w:rPr>
        <w:t>The resource is also suitable to be used with a STEM club</w:t>
      </w:r>
      <w:r w:rsidR="00464195">
        <w:rPr>
          <w:lang w:eastAsia="en-GB"/>
        </w:rPr>
        <w:t xml:space="preserve"> with 11</w:t>
      </w:r>
      <w:r w:rsidR="00F11C48" w:rsidRPr="00EC10E6">
        <w:rPr>
          <w:lang w:eastAsia="en-GB"/>
        </w:rPr>
        <w:t>–</w:t>
      </w:r>
      <w:r w:rsidR="00464195">
        <w:rPr>
          <w:lang w:eastAsia="en-GB"/>
        </w:rPr>
        <w:t>1</w:t>
      </w:r>
      <w:r w:rsidR="00F11C48">
        <w:rPr>
          <w:lang w:eastAsia="en-GB"/>
        </w:rPr>
        <w:t>4</w:t>
      </w:r>
      <w:r w:rsidR="00464195">
        <w:rPr>
          <w:lang w:eastAsia="en-GB"/>
        </w:rPr>
        <w:t xml:space="preserve"> or 14</w:t>
      </w:r>
      <w:r w:rsidR="00F11C48" w:rsidRPr="00EC10E6">
        <w:rPr>
          <w:lang w:eastAsia="en-GB"/>
        </w:rPr>
        <w:t>–</w:t>
      </w:r>
      <w:r w:rsidR="00464195">
        <w:rPr>
          <w:lang w:eastAsia="en-GB"/>
        </w:rPr>
        <w:t xml:space="preserve">16 </w:t>
      </w:r>
      <w:r w:rsidR="009502A4">
        <w:rPr>
          <w:lang w:eastAsia="en-GB"/>
        </w:rPr>
        <w:t>learners</w:t>
      </w:r>
      <w:r w:rsidR="00DB3838">
        <w:rPr>
          <w:lang w:eastAsia="en-GB"/>
        </w:rPr>
        <w:t xml:space="preserve">. It could be run over several sessions. </w:t>
      </w:r>
      <w:r w:rsidR="00DB3838">
        <w:t xml:space="preserve">To increase </w:t>
      </w:r>
      <w:r w:rsidR="00F11C48">
        <w:t xml:space="preserve">the </w:t>
      </w:r>
      <w:r w:rsidR="00DB3838">
        <w:t>challenge</w:t>
      </w:r>
      <w:r w:rsidR="00464195">
        <w:t xml:space="preserve"> for 14</w:t>
      </w:r>
      <w:r w:rsidR="00F11C48" w:rsidRPr="00EC10E6">
        <w:rPr>
          <w:lang w:eastAsia="en-GB"/>
        </w:rPr>
        <w:t>–</w:t>
      </w:r>
      <w:r w:rsidR="00464195">
        <w:t xml:space="preserve">16 </w:t>
      </w:r>
      <w:r w:rsidR="009502A4">
        <w:t>learners</w:t>
      </w:r>
      <w:r w:rsidR="00DB3838">
        <w:t>, add some powdered chalk</w:t>
      </w:r>
      <w:r w:rsidR="00C240E4">
        <w:t xml:space="preserve"> (calcium carbonate)</w:t>
      </w:r>
      <w:r w:rsidR="00DB3838">
        <w:t xml:space="preserve"> into the </w:t>
      </w:r>
      <w:r w:rsidR="00083C04">
        <w:t>‘sample from the head’s sugar bowl’</w:t>
      </w:r>
      <w:r w:rsidR="00DB3838">
        <w:t xml:space="preserve"> so that when </w:t>
      </w:r>
      <w:r w:rsidR="00C577CD">
        <w:t xml:space="preserve">the </w:t>
      </w:r>
      <w:r w:rsidR="00DB3838">
        <w:t>solution is filtered, an additional insoluble white solid is also left on the filter paper. The STEM club could then be asked to carry out some chemical tests to identify the white powder</w:t>
      </w:r>
      <w:r w:rsidR="000136B4">
        <w:t>:</w:t>
      </w:r>
      <w:r w:rsidR="00DB3838">
        <w:t xml:space="preserve"> </w:t>
      </w:r>
      <w:proofErr w:type="spellStart"/>
      <w:proofErr w:type="gramStart"/>
      <w:r w:rsidR="00DB3838">
        <w:t>eg</w:t>
      </w:r>
      <w:proofErr w:type="spellEnd"/>
      <w:proofErr w:type="gramEnd"/>
      <w:r w:rsidR="00DB3838">
        <w:t xml:space="preserve"> a flame test, </w:t>
      </w:r>
      <w:r w:rsidR="00566664">
        <w:t>metal hydroxide</w:t>
      </w:r>
      <w:r w:rsidR="00DB3838">
        <w:t xml:space="preserve"> precipitate test and tests for </w:t>
      </w:r>
      <w:r w:rsidR="00566664">
        <w:t>negative ions.</w:t>
      </w:r>
    </w:p>
    <w:p w14:paraId="50AC6597" w14:textId="081489B1" w:rsidR="001038B0" w:rsidRDefault="00566664" w:rsidP="001038B0">
      <w:pPr>
        <w:pStyle w:val="RSCBasictext"/>
      </w:pPr>
      <w:r>
        <w:t>Full d</w:t>
      </w:r>
      <w:r w:rsidR="00DB3838">
        <w:t>etails</w:t>
      </w:r>
      <w:r>
        <w:t>, including video</w:t>
      </w:r>
      <w:r w:rsidR="009502A4">
        <w:t>s</w:t>
      </w:r>
      <w:r>
        <w:t xml:space="preserve">, </w:t>
      </w:r>
      <w:r w:rsidR="00792A97">
        <w:t xml:space="preserve">additional resources, </w:t>
      </w:r>
      <w:r w:rsidR="009502A4">
        <w:t>teacher notes</w:t>
      </w:r>
      <w:r w:rsidR="00792A97">
        <w:t xml:space="preserve"> and</w:t>
      </w:r>
      <w:r w:rsidR="009502A4">
        <w:t xml:space="preserve"> </w:t>
      </w:r>
      <w:r>
        <w:t>technician notes</w:t>
      </w:r>
      <w:r w:rsidR="00792A97">
        <w:t xml:space="preserve"> </w:t>
      </w:r>
      <w:r w:rsidR="00DB3838">
        <w:t xml:space="preserve">of how to carry out the chemical tests used to identify both positive and negative ions can be </w:t>
      </w:r>
      <w:r>
        <w:t>accesse</w:t>
      </w:r>
      <w:r w:rsidR="00770496">
        <w:t>d here:</w:t>
      </w:r>
      <w:r w:rsidR="00CF0425">
        <w:t xml:space="preserve"> </w:t>
      </w:r>
      <w:hyperlink r:id="rId8" w:history="1">
        <w:r w:rsidR="00053CBD">
          <w:rPr>
            <w:rStyle w:val="Hyperlink"/>
          </w:rPr>
          <w:t>https://rsc.li/3dhnn5B</w:t>
        </w:r>
      </w:hyperlink>
      <w:r w:rsidR="005248D2">
        <w:t>.</w:t>
      </w:r>
    </w:p>
    <w:p w14:paraId="02351CFB" w14:textId="77777777" w:rsidR="0055031D" w:rsidRDefault="0055031D" w:rsidP="0055031D">
      <w:pPr>
        <w:pStyle w:val="RSCH2"/>
        <w:rPr>
          <w:lang w:eastAsia="en-GB"/>
        </w:rPr>
      </w:pPr>
      <w:r>
        <w:rPr>
          <w:lang w:eastAsia="en-GB"/>
        </w:rPr>
        <w:t>Setting up the experiment</w:t>
      </w:r>
    </w:p>
    <w:p w14:paraId="4AA58A39" w14:textId="2D356E8A" w:rsidR="0055031D" w:rsidRPr="00F72EFF" w:rsidRDefault="0055031D" w:rsidP="00F72EFF">
      <w:pPr>
        <w:pStyle w:val="RSCBasictext"/>
      </w:pPr>
      <w:r w:rsidRPr="00F72EFF">
        <w:t xml:space="preserve">Refer to the technician notes for the equipment list, safety notes and preparation and disposal advice. </w:t>
      </w:r>
      <w:r w:rsidR="00C058BB" w:rsidRPr="00F72EFF">
        <w:t>Ensure learners are reminded that eating and drinking is never allowed in the lab.</w:t>
      </w:r>
    </w:p>
    <w:p w14:paraId="32462D14" w14:textId="42E197C7" w:rsidR="00B545E3" w:rsidRDefault="00604E6C" w:rsidP="00F72EFF">
      <w:pPr>
        <w:pStyle w:val="RSCBasictext"/>
      </w:pPr>
      <w:hyperlink r:id="rId9" w:history="1">
        <w:r w:rsidR="0055031D">
          <w:rPr>
            <w:rStyle w:val="Hyperlink"/>
          </w:rPr>
          <w:t>Read our standard health and safety guidance</w:t>
        </w:r>
      </w:hyperlink>
      <w:r w:rsidR="0055031D">
        <w:rPr>
          <w:lang w:eastAsia="en-GB"/>
        </w:rPr>
        <w:t xml:space="preserve"> </w:t>
      </w:r>
      <w:r w:rsidR="0055031D">
        <w:t>and carry out a risk assessment before running any live practical.</w:t>
      </w:r>
    </w:p>
    <w:p w14:paraId="2FC333BE" w14:textId="724697AD" w:rsidR="00AB639C" w:rsidRDefault="00C02246" w:rsidP="00AB639C">
      <w:pPr>
        <w:pStyle w:val="RSCH2"/>
        <w:rPr>
          <w:lang w:eastAsia="en-GB"/>
        </w:rPr>
      </w:pPr>
      <w:r>
        <w:rPr>
          <w:lang w:eastAsia="en-GB"/>
        </w:rPr>
        <w:t>Write up and assessment</w:t>
      </w:r>
    </w:p>
    <w:p w14:paraId="27152C06" w14:textId="0AE7658B" w:rsidR="00C02246" w:rsidRDefault="00C02246" w:rsidP="00C02246">
      <w:pPr>
        <w:pStyle w:val="RSCH3"/>
        <w:rPr>
          <w:lang w:eastAsia="en-GB"/>
        </w:rPr>
      </w:pPr>
      <w:r>
        <w:rPr>
          <w:lang w:eastAsia="en-GB"/>
        </w:rPr>
        <w:t>Suggested write up</w:t>
      </w:r>
    </w:p>
    <w:p w14:paraId="2F506AD3" w14:textId="50B009A1" w:rsidR="00977908" w:rsidRDefault="009502A4" w:rsidP="00F72EFF">
      <w:pPr>
        <w:pStyle w:val="RSCBasictext"/>
        <w:rPr>
          <w:lang w:eastAsia="en-GB"/>
        </w:rPr>
      </w:pPr>
      <w:r>
        <w:rPr>
          <w:lang w:eastAsia="en-GB"/>
        </w:rPr>
        <w:t>Learners</w:t>
      </w:r>
      <w:r w:rsidR="00977908">
        <w:rPr>
          <w:lang w:eastAsia="en-GB"/>
        </w:rPr>
        <w:t xml:space="preserve"> </w:t>
      </w:r>
      <w:r w:rsidR="006F1ADB">
        <w:rPr>
          <w:lang w:eastAsia="en-GB"/>
        </w:rPr>
        <w:t xml:space="preserve">should </w:t>
      </w:r>
      <w:r w:rsidR="00977908">
        <w:rPr>
          <w:lang w:eastAsia="en-GB"/>
        </w:rPr>
        <w:t>produce a group report using the headings:</w:t>
      </w:r>
    </w:p>
    <w:p w14:paraId="19FEC471" w14:textId="53E803B6" w:rsidR="00977908" w:rsidRPr="00977908" w:rsidRDefault="00977908" w:rsidP="00B80901">
      <w:pPr>
        <w:pStyle w:val="RSCBulletedlist"/>
        <w:ind w:left="363"/>
        <w:rPr>
          <w:lang w:eastAsia="en-GB"/>
        </w:rPr>
      </w:pPr>
      <w:r w:rsidRPr="00977908">
        <w:rPr>
          <w:lang w:eastAsia="en-GB"/>
        </w:rPr>
        <w:t>Problem</w:t>
      </w:r>
    </w:p>
    <w:p w14:paraId="1A97FD95" w14:textId="0A72EA56" w:rsidR="00977908" w:rsidRPr="00977908" w:rsidRDefault="00977908" w:rsidP="00B80901">
      <w:pPr>
        <w:pStyle w:val="RSCBulletedlist"/>
        <w:ind w:left="363"/>
        <w:rPr>
          <w:lang w:eastAsia="en-GB"/>
        </w:rPr>
      </w:pPr>
      <w:r w:rsidRPr="00977908">
        <w:rPr>
          <w:lang w:eastAsia="en-GB"/>
        </w:rPr>
        <w:t>Method</w:t>
      </w:r>
    </w:p>
    <w:p w14:paraId="565B5FB1" w14:textId="039E2E3F" w:rsidR="00977908" w:rsidRPr="00977908" w:rsidRDefault="00977908" w:rsidP="00B80901">
      <w:pPr>
        <w:pStyle w:val="RSCBulletedlist"/>
        <w:ind w:left="363"/>
        <w:rPr>
          <w:lang w:eastAsia="en-GB"/>
        </w:rPr>
      </w:pPr>
      <w:r w:rsidRPr="00977908">
        <w:rPr>
          <w:lang w:eastAsia="en-GB"/>
        </w:rPr>
        <w:t>Results</w:t>
      </w:r>
    </w:p>
    <w:p w14:paraId="3D2309AA" w14:textId="68EC8CA4" w:rsidR="00977908" w:rsidRDefault="00977908" w:rsidP="00B80901">
      <w:pPr>
        <w:pStyle w:val="RSCBulletedlist"/>
        <w:ind w:left="363"/>
        <w:rPr>
          <w:lang w:eastAsia="en-GB"/>
        </w:rPr>
      </w:pPr>
      <w:r w:rsidRPr="00977908">
        <w:rPr>
          <w:lang w:eastAsia="en-GB"/>
        </w:rPr>
        <w:t>Conclusion</w:t>
      </w:r>
    </w:p>
    <w:p w14:paraId="1E86CCEC" w14:textId="1EB2663C" w:rsidR="00977908" w:rsidRDefault="00977908" w:rsidP="00F72EFF">
      <w:pPr>
        <w:pStyle w:val="RSCBasictext"/>
        <w:rPr>
          <w:lang w:eastAsia="en-GB"/>
        </w:rPr>
      </w:pPr>
      <w:r>
        <w:rPr>
          <w:lang w:eastAsia="en-GB"/>
        </w:rPr>
        <w:t>Members of the group could be responsible for a section. Encourage the use of diagrams and photographs</w:t>
      </w:r>
      <w:r w:rsidR="00077322">
        <w:rPr>
          <w:lang w:eastAsia="en-GB"/>
        </w:rPr>
        <w:t xml:space="preserve">. Small sample bottles or plastic bags could also be available for </w:t>
      </w:r>
      <w:r w:rsidR="009502A4">
        <w:rPr>
          <w:lang w:eastAsia="en-GB"/>
        </w:rPr>
        <w:t>learners</w:t>
      </w:r>
      <w:r w:rsidR="00077322">
        <w:rPr>
          <w:lang w:eastAsia="en-GB"/>
        </w:rPr>
        <w:t xml:space="preserve"> to submit their actual evidence with the final report.</w:t>
      </w:r>
      <w:r>
        <w:rPr>
          <w:lang w:eastAsia="en-GB"/>
        </w:rPr>
        <w:t xml:space="preserve"> </w:t>
      </w:r>
    </w:p>
    <w:p w14:paraId="35B9936E" w14:textId="77777777" w:rsidR="008264C3" w:rsidRDefault="008264C3" w:rsidP="00C02246">
      <w:pPr>
        <w:pStyle w:val="RSCH3"/>
        <w:rPr>
          <w:lang w:eastAsia="en-GB"/>
        </w:rPr>
      </w:pPr>
    </w:p>
    <w:p w14:paraId="2D1A113B" w14:textId="77777777" w:rsidR="008264C3" w:rsidRDefault="008264C3" w:rsidP="00C02246">
      <w:pPr>
        <w:pStyle w:val="RSCH3"/>
        <w:rPr>
          <w:lang w:eastAsia="en-GB"/>
        </w:rPr>
      </w:pPr>
    </w:p>
    <w:p w14:paraId="46FD9FC7" w14:textId="2B59BFA6" w:rsidR="00C02246" w:rsidRDefault="00C02246" w:rsidP="00C02246">
      <w:pPr>
        <w:pStyle w:val="RSCH3"/>
        <w:rPr>
          <w:lang w:eastAsia="en-GB"/>
        </w:rPr>
      </w:pPr>
      <w:r>
        <w:rPr>
          <w:lang w:eastAsia="en-GB"/>
        </w:rPr>
        <w:lastRenderedPageBreak/>
        <w:t>Evaluation of task</w:t>
      </w:r>
    </w:p>
    <w:p w14:paraId="0B7D2F31" w14:textId="1E7BB6F6" w:rsidR="00D6632A" w:rsidRDefault="00C02246" w:rsidP="00D6632A">
      <w:pPr>
        <w:pStyle w:val="RSC2-columntabs"/>
        <w:rPr>
          <w:lang w:eastAsia="en-GB"/>
        </w:rPr>
      </w:pPr>
      <w:r>
        <w:rPr>
          <w:lang w:eastAsia="en-GB"/>
        </w:rPr>
        <w:t>Here are some suggestions</w:t>
      </w:r>
      <w:r w:rsidR="00C37862">
        <w:rPr>
          <w:lang w:eastAsia="en-GB"/>
        </w:rPr>
        <w:t>:</w:t>
      </w:r>
    </w:p>
    <w:p w14:paraId="7FCFBB57" w14:textId="75E62472" w:rsidR="00C02246" w:rsidRDefault="00153144" w:rsidP="00C02246">
      <w:pPr>
        <w:pStyle w:val="RSCnumberedlist"/>
        <w:rPr>
          <w:lang w:eastAsia="en-GB"/>
        </w:rPr>
      </w:pPr>
      <w:r>
        <w:rPr>
          <w:lang w:eastAsia="en-GB"/>
        </w:rPr>
        <w:t>J</w:t>
      </w:r>
      <w:r w:rsidR="00C02246">
        <w:rPr>
          <w:lang w:eastAsia="en-GB"/>
        </w:rPr>
        <w:t>udge again</w:t>
      </w:r>
      <w:r w:rsidR="00F72EFF">
        <w:rPr>
          <w:lang w:eastAsia="en-GB"/>
        </w:rPr>
        <w:t>st</w:t>
      </w:r>
      <w:r w:rsidR="00C02246">
        <w:rPr>
          <w:lang w:eastAsia="en-GB"/>
        </w:rPr>
        <w:t xml:space="preserve"> criteria for success</w:t>
      </w:r>
      <w:r w:rsidR="00C22918">
        <w:rPr>
          <w:lang w:eastAsia="en-GB"/>
        </w:rPr>
        <w:t xml:space="preserve">. For </w:t>
      </w:r>
      <w:r w:rsidR="009502A4">
        <w:rPr>
          <w:lang w:eastAsia="en-GB"/>
        </w:rPr>
        <w:t>example,</w:t>
      </w:r>
      <w:r w:rsidR="00C22918">
        <w:rPr>
          <w:lang w:eastAsia="en-GB"/>
        </w:rPr>
        <w:t xml:space="preserve"> use the learning objectives and the introduction to the </w:t>
      </w:r>
      <w:r w:rsidR="009502A4">
        <w:rPr>
          <w:lang w:eastAsia="en-GB"/>
        </w:rPr>
        <w:t>learner</w:t>
      </w:r>
      <w:r w:rsidR="00C22918">
        <w:rPr>
          <w:lang w:eastAsia="en-GB"/>
        </w:rPr>
        <w:t xml:space="preserve"> task.</w:t>
      </w:r>
      <w:r w:rsidR="00F50444">
        <w:rPr>
          <w:lang w:eastAsia="en-GB"/>
        </w:rPr>
        <w:t xml:space="preserve"> You may wish to agree the success criteria with the </w:t>
      </w:r>
      <w:r w:rsidR="009502A4">
        <w:rPr>
          <w:lang w:eastAsia="en-GB"/>
        </w:rPr>
        <w:t>learners</w:t>
      </w:r>
      <w:r w:rsidR="00F50444">
        <w:rPr>
          <w:lang w:eastAsia="en-GB"/>
        </w:rPr>
        <w:t xml:space="preserve"> at the start of the lesson.</w:t>
      </w:r>
    </w:p>
    <w:p w14:paraId="3D293AD7" w14:textId="5C4735E4" w:rsidR="00D6632A" w:rsidRDefault="00F50444" w:rsidP="00F50444">
      <w:pPr>
        <w:pStyle w:val="RSCnumberedlist"/>
        <w:rPr>
          <w:lang w:eastAsia="en-GB"/>
        </w:rPr>
      </w:pPr>
      <w:r>
        <w:rPr>
          <w:lang w:eastAsia="en-GB"/>
        </w:rPr>
        <w:t>Assess th</w:t>
      </w:r>
      <w:r w:rsidR="00B35F7E">
        <w:rPr>
          <w:lang w:eastAsia="en-GB"/>
        </w:rPr>
        <w:t>e</w:t>
      </w:r>
      <w:r>
        <w:rPr>
          <w:lang w:eastAsia="en-GB"/>
        </w:rPr>
        <w:t xml:space="preserve"> task as a group activity, rather than as individuals</w:t>
      </w:r>
      <w:r w:rsidR="002905E9">
        <w:rPr>
          <w:lang w:eastAsia="en-GB"/>
        </w:rPr>
        <w:t>.</w:t>
      </w:r>
    </w:p>
    <w:p w14:paraId="637D694B" w14:textId="2F4661C1" w:rsidR="00384634" w:rsidRDefault="00780A76" w:rsidP="00341F7C">
      <w:pPr>
        <w:pStyle w:val="RSCnumberedlist"/>
        <w:rPr>
          <w:lang w:eastAsia="en-GB"/>
        </w:rPr>
      </w:pPr>
      <w:r>
        <w:rPr>
          <w:lang w:eastAsia="en-GB"/>
        </w:rPr>
        <w:t xml:space="preserve">Award marks for </w:t>
      </w:r>
      <w:r w:rsidR="004A4AA7">
        <w:rPr>
          <w:lang w:eastAsia="en-GB"/>
        </w:rPr>
        <w:t xml:space="preserve">the following: </w:t>
      </w:r>
    </w:p>
    <w:p w14:paraId="5691E58C" w14:textId="2A1218EE" w:rsidR="00F12DD0" w:rsidRDefault="00384634" w:rsidP="00B53FCC">
      <w:pPr>
        <w:pStyle w:val="RSCromannumeralsublist"/>
        <w:rPr>
          <w:lang w:eastAsia="en-GB"/>
        </w:rPr>
      </w:pPr>
      <w:r>
        <w:rPr>
          <w:lang w:eastAsia="en-GB"/>
        </w:rPr>
        <w:t>Experiment design – did the method work in the time available? Is it repeatable?</w:t>
      </w:r>
    </w:p>
    <w:p w14:paraId="6E7736C3" w14:textId="1DC02917" w:rsidR="009462BB" w:rsidRPr="00CB3984" w:rsidRDefault="00384634" w:rsidP="00B53FCC">
      <w:pPr>
        <w:pStyle w:val="RSCromannumeralsublist"/>
        <w:rPr>
          <w:color w:val="000000" w:themeColor="text1"/>
          <w:lang w:eastAsia="en-GB"/>
        </w:rPr>
      </w:pPr>
      <w:r w:rsidRPr="00CB3984">
        <w:rPr>
          <w:color w:val="000000" w:themeColor="text1"/>
          <w:lang w:eastAsia="en-GB"/>
        </w:rPr>
        <w:t>Collecting evidence</w:t>
      </w:r>
      <w:r w:rsidR="004338B4" w:rsidRPr="00CB3984">
        <w:rPr>
          <w:color w:val="000000" w:themeColor="text1"/>
          <w:lang w:eastAsia="en-GB"/>
        </w:rPr>
        <w:t xml:space="preserve"> – was</w:t>
      </w:r>
      <w:r w:rsidR="004338B4" w:rsidRPr="004338B4">
        <w:t xml:space="preserve"> </w:t>
      </w:r>
      <w:r w:rsidR="004338B4" w:rsidRPr="00CB3984">
        <w:rPr>
          <w:color w:val="000000" w:themeColor="text1"/>
          <w:lang w:eastAsia="en-GB"/>
        </w:rPr>
        <w:t>an ‘insoluble solid’ removed from the mixture? Was the sugar successfully recovered?</w:t>
      </w:r>
      <w:r w:rsidR="009462BB" w:rsidRPr="00CB3984">
        <w:rPr>
          <w:color w:val="000000" w:themeColor="text1"/>
          <w:lang w:eastAsia="en-GB"/>
        </w:rPr>
        <w:t xml:space="preserve"> What was the quality (shape and colour) of the recrystallised sugar crystals like?</w:t>
      </w:r>
    </w:p>
    <w:p w14:paraId="35EAD182" w14:textId="410AB214" w:rsidR="004338B4" w:rsidRPr="00264450" w:rsidRDefault="00264450" w:rsidP="00B53FCC">
      <w:pPr>
        <w:pStyle w:val="RSCromannumeralsublist"/>
        <w:rPr>
          <w:lang w:eastAsia="en-GB"/>
        </w:rPr>
      </w:pPr>
      <w:r w:rsidRPr="00CB3984">
        <w:rPr>
          <w:color w:val="000000" w:themeColor="text1"/>
          <w:lang w:eastAsia="en-GB"/>
        </w:rPr>
        <w:t>The investigation report contains a method, results and conclusion as to whether the secretary is guilty. Assess the conclusion on the quality of the arguments put forward and any questions that the chemistry couldn’t answer. For example, who else had access to the headteacher’s office?</w:t>
      </w:r>
    </w:p>
    <w:p w14:paraId="31B20896" w14:textId="01BC5FED" w:rsidR="00D547BA" w:rsidRDefault="00D547BA" w:rsidP="0010316A">
      <w:pPr>
        <w:pStyle w:val="RSCH2"/>
      </w:pPr>
      <w:r>
        <w:t>Exam</w:t>
      </w:r>
      <w:r w:rsidR="002905E9">
        <w:t>-</w:t>
      </w:r>
      <w:r>
        <w:t>style question</w:t>
      </w:r>
    </w:p>
    <w:p w14:paraId="160034D7" w14:textId="7DF37F4C" w:rsidR="00D547BA" w:rsidRDefault="00D547BA" w:rsidP="00D547BA">
      <w:pPr>
        <w:pStyle w:val="RSCBasictext"/>
      </w:pPr>
      <w:r>
        <w:t>An optional exam</w:t>
      </w:r>
      <w:r w:rsidR="002905E9">
        <w:t>-</w:t>
      </w:r>
      <w:r>
        <w:t>style question, with a structure strip</w:t>
      </w:r>
      <w:r w:rsidR="002905E9">
        <w:t>,</w:t>
      </w:r>
      <w:r>
        <w:t xml:space="preserve"> </w:t>
      </w:r>
      <w:r w:rsidR="00821623">
        <w:t>is</w:t>
      </w:r>
      <w:r>
        <w:t xml:space="preserve"> included at the end of the student sheet. This question </w:t>
      </w:r>
      <w:r w:rsidR="00E467CB">
        <w:t xml:space="preserve">gives </w:t>
      </w:r>
      <w:r w:rsidR="009502A4">
        <w:t>learners</w:t>
      </w:r>
      <w:r>
        <w:t xml:space="preserve"> </w:t>
      </w:r>
      <w:r w:rsidR="00E467CB">
        <w:t xml:space="preserve">an opportunity </w:t>
      </w:r>
      <w:r>
        <w:t>to further demonstrate their knowledge and understanding of how chemical tests can be used to identify an unknown sample.</w:t>
      </w:r>
    </w:p>
    <w:p w14:paraId="04C91833" w14:textId="4FF3005C" w:rsidR="00D547BA" w:rsidRDefault="00D547BA" w:rsidP="00D547BA">
      <w:pPr>
        <w:pStyle w:val="RSCH3"/>
      </w:pPr>
      <w:r>
        <w:t>Answer</w:t>
      </w:r>
      <w:r w:rsidR="00C12A3F">
        <w:t>s</w:t>
      </w:r>
    </w:p>
    <w:tbl>
      <w:tblPr>
        <w:tblStyle w:val="TableGrid"/>
        <w:tblW w:w="8939" w:type="dxa"/>
        <w:jc w:val="center"/>
        <w:tblLook w:val="04A0" w:firstRow="1" w:lastRow="0" w:firstColumn="1" w:lastColumn="0" w:noHBand="0" w:noVBand="1"/>
      </w:tblPr>
      <w:tblGrid>
        <w:gridCol w:w="2547"/>
        <w:gridCol w:w="6392"/>
      </w:tblGrid>
      <w:tr w:rsidR="00D547BA" w:rsidRPr="005C39AE" w14:paraId="40774BDF" w14:textId="77777777" w:rsidTr="00255173">
        <w:trPr>
          <w:trHeight w:val="964"/>
          <w:jc w:val="center"/>
        </w:trPr>
        <w:tc>
          <w:tcPr>
            <w:tcW w:w="2547" w:type="dxa"/>
            <w:shd w:val="clear" w:color="auto" w:fill="FDE9CB"/>
            <w:vAlign w:val="center"/>
          </w:tcPr>
          <w:p w14:paraId="362958B2" w14:textId="77777777" w:rsidR="00D547BA" w:rsidRPr="00B70DE6" w:rsidRDefault="00D547BA" w:rsidP="00074BB1">
            <w:pPr>
              <w:spacing w:before="60" w:after="60" w:line="259" w:lineRule="auto"/>
              <w:ind w:left="0" w:right="34" w:firstLine="0"/>
              <w:jc w:val="center"/>
              <w:rPr>
                <w:rFonts w:ascii="Century Gothic" w:hAnsi="Century Gothic"/>
                <w:b/>
                <w:bCs/>
                <w:color w:val="C8102E"/>
              </w:rPr>
            </w:pPr>
            <w:r w:rsidRPr="00B70DE6">
              <w:rPr>
                <w:rFonts w:ascii="Century Gothic" w:hAnsi="Century Gothic"/>
                <w:b/>
                <w:bCs/>
                <w:color w:val="C8102E"/>
              </w:rPr>
              <w:t>Structure strip</w:t>
            </w:r>
          </w:p>
          <w:p w14:paraId="6B3C7A01" w14:textId="53043164" w:rsidR="00D547BA" w:rsidRPr="00C247CE" w:rsidRDefault="00D547BA" w:rsidP="00074BB1">
            <w:pPr>
              <w:spacing w:before="60" w:after="60" w:line="259" w:lineRule="auto"/>
              <w:ind w:left="34" w:right="34" w:firstLine="0"/>
              <w:jc w:val="center"/>
              <w:rPr>
                <w:rFonts w:ascii="Century Gothic" w:hAnsi="Century Gothic"/>
                <w:b/>
                <w:bCs/>
                <w:color w:val="C8102E"/>
              </w:rPr>
            </w:pPr>
            <w:r w:rsidRPr="00B70DE6">
              <w:rPr>
                <w:rFonts w:ascii="Century Gothic" w:hAnsi="Century Gothic"/>
                <w:b/>
                <w:bCs/>
                <w:color w:val="C8102E"/>
              </w:rPr>
              <w:t>Chemical tests to identify ions</w:t>
            </w:r>
          </w:p>
        </w:tc>
        <w:tc>
          <w:tcPr>
            <w:tcW w:w="6392" w:type="dxa"/>
            <w:shd w:val="clear" w:color="auto" w:fill="FDE9CB"/>
            <w:vAlign w:val="center"/>
          </w:tcPr>
          <w:p w14:paraId="0A21744C" w14:textId="3CD812AA" w:rsidR="00D547BA" w:rsidRPr="00985916" w:rsidRDefault="00B70DE6" w:rsidP="00074BB1">
            <w:pPr>
              <w:spacing w:before="60" w:after="60" w:line="259" w:lineRule="auto"/>
              <w:ind w:right="34"/>
              <w:jc w:val="center"/>
              <w:rPr>
                <w:rFonts w:ascii="Century Gothic" w:hAnsi="Century Gothic"/>
                <w:b/>
                <w:bCs/>
                <w:color w:val="C8102E"/>
              </w:rPr>
            </w:pPr>
            <w:r>
              <w:rPr>
                <w:rFonts w:ascii="Century Gothic" w:hAnsi="Century Gothic"/>
                <w:b/>
                <w:bCs/>
                <w:color w:val="C8102E"/>
              </w:rPr>
              <w:t>Model answer</w:t>
            </w:r>
          </w:p>
        </w:tc>
      </w:tr>
      <w:tr w:rsidR="00D547BA" w:rsidRPr="005C39AE" w14:paraId="5C92C073" w14:textId="77777777" w:rsidTr="00074BB1">
        <w:trPr>
          <w:trHeight w:val="1247"/>
          <w:jc w:val="center"/>
        </w:trPr>
        <w:tc>
          <w:tcPr>
            <w:tcW w:w="2547" w:type="dxa"/>
            <w:vAlign w:val="center"/>
          </w:tcPr>
          <w:p w14:paraId="3BA66FB2" w14:textId="43F2A7D5" w:rsidR="00D547BA" w:rsidRPr="005C39AE" w:rsidRDefault="00D547BA" w:rsidP="00074BB1">
            <w:pPr>
              <w:spacing w:line="259" w:lineRule="auto"/>
              <w:ind w:left="0" w:right="34" w:firstLine="0"/>
              <w:jc w:val="left"/>
              <w:rPr>
                <w:rFonts w:ascii="Century Gothic" w:hAnsi="Century Gothic"/>
              </w:rPr>
            </w:pPr>
            <w:r>
              <w:rPr>
                <w:rFonts w:ascii="Century Gothic" w:hAnsi="Century Gothic"/>
              </w:rPr>
              <w:t>Write down the chemical formula for table salt</w:t>
            </w:r>
            <w:r w:rsidR="00EC77BB">
              <w:rPr>
                <w:rFonts w:ascii="Century Gothic" w:hAnsi="Century Gothic"/>
              </w:rPr>
              <w:t>.</w:t>
            </w:r>
          </w:p>
        </w:tc>
        <w:tc>
          <w:tcPr>
            <w:tcW w:w="6392" w:type="dxa"/>
            <w:vAlign w:val="center"/>
          </w:tcPr>
          <w:p w14:paraId="7B17D6A7" w14:textId="22ED7029" w:rsidR="00D547BA" w:rsidRPr="003E4F19" w:rsidRDefault="00D547BA" w:rsidP="00074BB1">
            <w:pPr>
              <w:spacing w:line="259" w:lineRule="auto"/>
              <w:ind w:left="26" w:right="34" w:firstLine="0"/>
              <w:jc w:val="left"/>
              <w:rPr>
                <w:rFonts w:ascii="Century Gothic" w:hAnsi="Century Gothic"/>
              </w:rPr>
            </w:pPr>
            <w:r w:rsidRPr="003E4F19">
              <w:rPr>
                <w:rFonts w:ascii="Century Gothic" w:hAnsi="Century Gothic"/>
              </w:rPr>
              <w:t xml:space="preserve">Sodium chloride, </w:t>
            </w:r>
            <w:r w:rsidRPr="00EC77BB">
              <w:rPr>
                <w:rFonts w:ascii="Cambria Math" w:hAnsi="Cambria Math"/>
              </w:rPr>
              <w:t>NaCl</w:t>
            </w:r>
            <w:r w:rsidR="000D09A7">
              <w:rPr>
                <w:rFonts w:ascii="Cambria Math" w:hAnsi="Cambria Math"/>
              </w:rPr>
              <w:t>.</w:t>
            </w:r>
          </w:p>
        </w:tc>
      </w:tr>
      <w:tr w:rsidR="00D547BA" w:rsidRPr="005C39AE" w14:paraId="2DAB1EFD" w14:textId="77777777" w:rsidTr="00C12A3F">
        <w:trPr>
          <w:trHeight w:val="1247"/>
          <w:jc w:val="center"/>
        </w:trPr>
        <w:tc>
          <w:tcPr>
            <w:tcW w:w="2547" w:type="dxa"/>
            <w:vAlign w:val="center"/>
          </w:tcPr>
          <w:p w14:paraId="04EDD851" w14:textId="4F1D8160" w:rsidR="00D547BA" w:rsidRPr="005C39AE" w:rsidRDefault="00D547BA" w:rsidP="00074BB1">
            <w:pPr>
              <w:spacing w:line="259" w:lineRule="auto"/>
              <w:ind w:left="0" w:right="34" w:firstLine="0"/>
              <w:jc w:val="left"/>
              <w:rPr>
                <w:rFonts w:ascii="Century Gothic" w:hAnsi="Century Gothic"/>
              </w:rPr>
            </w:pPr>
            <w:r>
              <w:rPr>
                <w:rFonts w:ascii="Century Gothic" w:hAnsi="Century Gothic"/>
              </w:rPr>
              <w:t xml:space="preserve">Identify the </w:t>
            </w:r>
            <w:r w:rsidR="00EC77BB">
              <w:rPr>
                <w:rFonts w:ascii="Century Gothic" w:hAnsi="Century Gothic"/>
              </w:rPr>
              <w:t>positive and</w:t>
            </w:r>
            <w:r>
              <w:rPr>
                <w:rFonts w:ascii="Century Gothic" w:hAnsi="Century Gothic"/>
              </w:rPr>
              <w:t xml:space="preserve"> negative ions present in table salt</w:t>
            </w:r>
            <w:r w:rsidR="00EC77BB">
              <w:rPr>
                <w:rFonts w:ascii="Century Gothic" w:hAnsi="Century Gothic"/>
              </w:rPr>
              <w:t>.</w:t>
            </w:r>
          </w:p>
        </w:tc>
        <w:tc>
          <w:tcPr>
            <w:tcW w:w="6392" w:type="dxa"/>
            <w:vAlign w:val="center"/>
          </w:tcPr>
          <w:p w14:paraId="33905B6A" w14:textId="54DC7CD8" w:rsidR="00D547BA" w:rsidRPr="00DF2040" w:rsidRDefault="000D09A7" w:rsidP="00074BB1">
            <w:pPr>
              <w:spacing w:line="259" w:lineRule="auto"/>
              <w:ind w:left="26" w:right="34" w:firstLine="0"/>
              <w:jc w:val="left"/>
              <w:rPr>
                <w:rFonts w:ascii="Century Gothic" w:hAnsi="Century Gothic"/>
              </w:rPr>
            </w:pPr>
            <w:r>
              <w:rPr>
                <w:rFonts w:ascii="Century Gothic" w:hAnsi="Century Gothic"/>
              </w:rPr>
              <w:t>The p</w:t>
            </w:r>
            <w:r w:rsidR="00D547BA" w:rsidRPr="003E4F19">
              <w:rPr>
                <w:rFonts w:ascii="Century Gothic" w:hAnsi="Century Gothic"/>
              </w:rPr>
              <w:t xml:space="preserve">ositive ion is sodium, </w:t>
            </w:r>
            <w:r w:rsidR="00D547BA" w:rsidRPr="00EC77BB">
              <w:rPr>
                <w:rFonts w:ascii="Cambria Math" w:hAnsi="Cambria Math"/>
              </w:rPr>
              <w:t>Na</w:t>
            </w:r>
            <w:r w:rsidR="00D547BA" w:rsidRPr="00EC77BB">
              <w:rPr>
                <w:rFonts w:ascii="Cambria Math" w:hAnsi="Cambria Math"/>
                <w:vertAlign w:val="superscript"/>
              </w:rPr>
              <w:t>+</w:t>
            </w:r>
            <w:r>
              <w:rPr>
                <w:rFonts w:ascii="Cambria Math" w:hAnsi="Cambria Math"/>
              </w:rPr>
              <w:t>.</w:t>
            </w:r>
          </w:p>
          <w:p w14:paraId="440FCFFE" w14:textId="03395292" w:rsidR="00D547BA" w:rsidRPr="000D09A7" w:rsidRDefault="000D09A7" w:rsidP="00074BB1">
            <w:pPr>
              <w:spacing w:line="259" w:lineRule="auto"/>
              <w:ind w:left="26" w:right="34" w:firstLine="0"/>
              <w:jc w:val="left"/>
              <w:rPr>
                <w:rFonts w:ascii="Century Gothic" w:hAnsi="Century Gothic"/>
              </w:rPr>
            </w:pPr>
            <w:r>
              <w:rPr>
                <w:rFonts w:ascii="Century Gothic" w:hAnsi="Century Gothic"/>
              </w:rPr>
              <w:t>The n</w:t>
            </w:r>
            <w:r w:rsidR="00D547BA" w:rsidRPr="003E4F19">
              <w:rPr>
                <w:rFonts w:ascii="Century Gothic" w:hAnsi="Century Gothic"/>
              </w:rPr>
              <w:t>egative ion is chloride</w:t>
            </w:r>
            <w:r w:rsidR="00EC77BB">
              <w:rPr>
                <w:rFonts w:ascii="Century Gothic" w:hAnsi="Century Gothic"/>
              </w:rPr>
              <w:t>,</w:t>
            </w:r>
            <w:r w:rsidR="00D547BA" w:rsidRPr="003E4F19">
              <w:rPr>
                <w:rFonts w:ascii="Century Gothic" w:hAnsi="Century Gothic"/>
              </w:rPr>
              <w:t xml:space="preserve"> </w:t>
            </w:r>
            <w:r w:rsidR="00D547BA" w:rsidRPr="00EC77BB">
              <w:rPr>
                <w:rFonts w:ascii="Cambria Math" w:hAnsi="Cambria Math"/>
              </w:rPr>
              <w:t>Cl</w:t>
            </w:r>
            <w:r w:rsidR="00EC77BB" w:rsidRPr="00EC77BB">
              <w:rPr>
                <w:rFonts w:ascii="Cambria Math" w:hAnsi="Cambria Math"/>
                <w:vertAlign w:val="superscript"/>
              </w:rPr>
              <w:t>-</w:t>
            </w:r>
            <w:r>
              <w:rPr>
                <w:rFonts w:ascii="Cambria Math" w:hAnsi="Cambria Math"/>
              </w:rPr>
              <w:t>.</w:t>
            </w:r>
          </w:p>
        </w:tc>
      </w:tr>
      <w:tr w:rsidR="00D547BA" w:rsidRPr="005C39AE" w14:paraId="64A39E39" w14:textId="77777777" w:rsidTr="00074BB1">
        <w:trPr>
          <w:trHeight w:val="699"/>
          <w:jc w:val="center"/>
        </w:trPr>
        <w:tc>
          <w:tcPr>
            <w:tcW w:w="2547" w:type="dxa"/>
            <w:vAlign w:val="center"/>
          </w:tcPr>
          <w:p w14:paraId="18D08FFA" w14:textId="77777777" w:rsidR="00D547BA" w:rsidRDefault="00D547BA" w:rsidP="00074BB1">
            <w:pPr>
              <w:spacing w:line="259" w:lineRule="auto"/>
              <w:ind w:left="0" w:right="34" w:firstLine="0"/>
              <w:jc w:val="left"/>
              <w:rPr>
                <w:rFonts w:ascii="Century Gothic" w:hAnsi="Century Gothic"/>
              </w:rPr>
            </w:pPr>
            <w:r>
              <w:rPr>
                <w:rFonts w:ascii="Century Gothic" w:hAnsi="Century Gothic"/>
              </w:rPr>
              <w:t>Describe a chemical test that could be used to identify the positive ion.</w:t>
            </w:r>
          </w:p>
          <w:p w14:paraId="143028EA" w14:textId="39F92867" w:rsidR="00D547BA" w:rsidRPr="005C39AE" w:rsidRDefault="00D547BA" w:rsidP="00074BB1">
            <w:pPr>
              <w:spacing w:line="259" w:lineRule="auto"/>
              <w:ind w:left="0" w:right="34" w:firstLine="0"/>
              <w:jc w:val="left"/>
              <w:rPr>
                <w:rFonts w:ascii="Century Gothic" w:hAnsi="Century Gothic"/>
              </w:rPr>
            </w:pPr>
            <w:r>
              <w:rPr>
                <w:rFonts w:ascii="Century Gothic" w:hAnsi="Century Gothic"/>
              </w:rPr>
              <w:t>Write down the expected result</w:t>
            </w:r>
            <w:r w:rsidR="00EC77BB">
              <w:rPr>
                <w:rFonts w:ascii="Century Gothic" w:hAnsi="Century Gothic"/>
              </w:rPr>
              <w:t>.</w:t>
            </w:r>
          </w:p>
        </w:tc>
        <w:tc>
          <w:tcPr>
            <w:tcW w:w="6392" w:type="dxa"/>
            <w:vAlign w:val="center"/>
          </w:tcPr>
          <w:p w14:paraId="169E4A3D" w14:textId="57886115" w:rsidR="00D547BA" w:rsidRPr="00EC77BB" w:rsidRDefault="00D547BA" w:rsidP="00074BB1">
            <w:pPr>
              <w:pStyle w:val="RSCBulletedlist"/>
              <w:numPr>
                <w:ilvl w:val="0"/>
                <w:numId w:val="0"/>
              </w:numPr>
              <w:spacing w:after="0"/>
              <w:ind w:left="26"/>
              <w:rPr>
                <w:sz w:val="20"/>
                <w:szCs w:val="20"/>
              </w:rPr>
            </w:pPr>
            <w:r w:rsidRPr="00EC77BB">
              <w:rPr>
                <w:sz w:val="20"/>
                <w:szCs w:val="20"/>
              </w:rPr>
              <w:t>Carry out a flame test by either method</w:t>
            </w:r>
            <w:r w:rsidR="00EC77BB" w:rsidRPr="00EC77BB">
              <w:rPr>
                <w:sz w:val="20"/>
                <w:szCs w:val="20"/>
              </w:rPr>
              <w:t>:</w:t>
            </w:r>
          </w:p>
          <w:p w14:paraId="39DAD00B" w14:textId="77777777" w:rsidR="00FC73FE" w:rsidRDefault="00FC73FE" w:rsidP="00074BB1">
            <w:pPr>
              <w:pStyle w:val="RSCBulletedlist"/>
              <w:numPr>
                <w:ilvl w:val="0"/>
                <w:numId w:val="0"/>
              </w:numPr>
              <w:spacing w:after="0"/>
              <w:ind w:left="26"/>
              <w:rPr>
                <w:sz w:val="20"/>
                <w:szCs w:val="20"/>
              </w:rPr>
            </w:pPr>
          </w:p>
          <w:p w14:paraId="5192C699" w14:textId="52EF1A8F" w:rsidR="00D547BA" w:rsidRPr="00DF2040" w:rsidRDefault="00D547BA" w:rsidP="00074BB1">
            <w:pPr>
              <w:pStyle w:val="RSCBulletedlist"/>
              <w:numPr>
                <w:ilvl w:val="0"/>
                <w:numId w:val="0"/>
              </w:numPr>
              <w:spacing w:after="0"/>
              <w:ind w:left="26"/>
              <w:rPr>
                <w:sz w:val="20"/>
                <w:szCs w:val="20"/>
              </w:rPr>
            </w:pPr>
            <w:r w:rsidRPr="00DF2040">
              <w:rPr>
                <w:sz w:val="20"/>
                <w:szCs w:val="20"/>
              </w:rPr>
              <w:t>Method 1</w:t>
            </w:r>
          </w:p>
          <w:p w14:paraId="06D9BD84" w14:textId="14E7B9B7" w:rsidR="00D547BA" w:rsidRPr="00EC77BB" w:rsidRDefault="00EC77BB" w:rsidP="00B80901">
            <w:pPr>
              <w:pStyle w:val="RSCBulletedlist"/>
              <w:ind w:left="363"/>
              <w:rPr>
                <w:sz w:val="20"/>
                <w:szCs w:val="20"/>
              </w:rPr>
            </w:pPr>
            <w:r w:rsidRPr="00EC77BB">
              <w:rPr>
                <w:sz w:val="20"/>
                <w:szCs w:val="20"/>
              </w:rPr>
              <w:t>D</w:t>
            </w:r>
            <w:r w:rsidR="00D547BA" w:rsidRPr="00EC77BB">
              <w:rPr>
                <w:sz w:val="20"/>
                <w:szCs w:val="20"/>
              </w:rPr>
              <w:t>ip a clean nichrome wire loop into the solid sample</w:t>
            </w:r>
            <w:r w:rsidRPr="00EC77BB">
              <w:rPr>
                <w:sz w:val="20"/>
                <w:szCs w:val="20"/>
              </w:rPr>
              <w:t>.</w:t>
            </w:r>
          </w:p>
          <w:p w14:paraId="6A4833F0" w14:textId="286E4D51" w:rsidR="00D547BA" w:rsidRPr="00EC77BB" w:rsidRDefault="00EC77BB" w:rsidP="00B80901">
            <w:pPr>
              <w:pStyle w:val="RSCBulletedlist"/>
              <w:ind w:left="363"/>
              <w:rPr>
                <w:sz w:val="20"/>
                <w:szCs w:val="20"/>
              </w:rPr>
            </w:pPr>
            <w:r w:rsidRPr="00EC77BB">
              <w:rPr>
                <w:sz w:val="20"/>
                <w:szCs w:val="20"/>
              </w:rPr>
              <w:t>P</w:t>
            </w:r>
            <w:r w:rsidR="00D547BA" w:rsidRPr="00EC77BB">
              <w:rPr>
                <w:sz w:val="20"/>
                <w:szCs w:val="20"/>
              </w:rPr>
              <w:t xml:space="preserve">ut the loop into </w:t>
            </w:r>
            <w:r w:rsidR="00525AC7">
              <w:rPr>
                <w:sz w:val="20"/>
                <w:szCs w:val="20"/>
              </w:rPr>
              <w:t>a</w:t>
            </w:r>
            <w:r w:rsidR="00525AC7" w:rsidRPr="00EC77BB">
              <w:rPr>
                <w:sz w:val="20"/>
                <w:szCs w:val="20"/>
              </w:rPr>
              <w:t xml:space="preserve"> </w:t>
            </w:r>
            <w:r w:rsidR="00D547BA" w:rsidRPr="00EC77BB">
              <w:rPr>
                <w:sz w:val="20"/>
                <w:szCs w:val="20"/>
              </w:rPr>
              <w:t>blue Bunsen flame.</w:t>
            </w:r>
          </w:p>
          <w:p w14:paraId="6EFD66DC" w14:textId="18CC51F6" w:rsidR="00D547BA" w:rsidRPr="00EC77BB" w:rsidRDefault="00EC77BB" w:rsidP="00B80901">
            <w:pPr>
              <w:pStyle w:val="RSCBulletedlist"/>
              <w:ind w:left="363"/>
              <w:rPr>
                <w:sz w:val="20"/>
                <w:szCs w:val="20"/>
              </w:rPr>
            </w:pPr>
            <w:r w:rsidRPr="00EC77BB">
              <w:rPr>
                <w:sz w:val="20"/>
                <w:szCs w:val="20"/>
              </w:rPr>
              <w:t>O</w:t>
            </w:r>
            <w:r w:rsidR="00D547BA" w:rsidRPr="00EC77BB">
              <w:rPr>
                <w:sz w:val="20"/>
                <w:szCs w:val="20"/>
              </w:rPr>
              <w:t>bserve and record the flame colour produced</w:t>
            </w:r>
            <w:r w:rsidRPr="00EC77BB">
              <w:rPr>
                <w:sz w:val="20"/>
                <w:szCs w:val="20"/>
              </w:rPr>
              <w:t>.</w:t>
            </w:r>
          </w:p>
          <w:p w14:paraId="6FBB4993" w14:textId="77777777" w:rsidR="008264C3" w:rsidRDefault="008264C3" w:rsidP="00074BB1">
            <w:pPr>
              <w:pStyle w:val="RSCBulletedlist"/>
              <w:numPr>
                <w:ilvl w:val="0"/>
                <w:numId w:val="0"/>
              </w:numPr>
              <w:spacing w:after="0"/>
              <w:ind w:left="26"/>
              <w:rPr>
                <w:sz w:val="20"/>
                <w:szCs w:val="20"/>
              </w:rPr>
            </w:pPr>
          </w:p>
          <w:p w14:paraId="0A5FFC9D" w14:textId="05BE4720" w:rsidR="00D547BA" w:rsidRPr="00DF2040" w:rsidRDefault="00D547BA" w:rsidP="00074BB1">
            <w:pPr>
              <w:pStyle w:val="RSCBulletedlist"/>
              <w:numPr>
                <w:ilvl w:val="0"/>
                <w:numId w:val="0"/>
              </w:numPr>
              <w:spacing w:after="0"/>
              <w:ind w:left="26"/>
              <w:rPr>
                <w:sz w:val="20"/>
                <w:szCs w:val="20"/>
              </w:rPr>
            </w:pPr>
            <w:r w:rsidRPr="00DF2040">
              <w:rPr>
                <w:sz w:val="20"/>
                <w:szCs w:val="20"/>
              </w:rPr>
              <w:lastRenderedPageBreak/>
              <w:t>Method 2</w:t>
            </w:r>
          </w:p>
          <w:p w14:paraId="1F6ABBB9" w14:textId="3E2328B5" w:rsidR="00D547BA" w:rsidRPr="00A8671B" w:rsidRDefault="00EC77BB" w:rsidP="00B80901">
            <w:pPr>
              <w:pStyle w:val="RSCBulletedlist"/>
              <w:ind w:left="363"/>
              <w:rPr>
                <w:sz w:val="20"/>
                <w:szCs w:val="20"/>
                <w:u w:val="single"/>
              </w:rPr>
            </w:pPr>
            <w:r w:rsidRPr="00A8671B">
              <w:rPr>
                <w:sz w:val="20"/>
                <w:szCs w:val="20"/>
              </w:rPr>
              <w:t>U</w:t>
            </w:r>
            <w:r w:rsidR="00D547BA" w:rsidRPr="00A8671B">
              <w:rPr>
                <w:sz w:val="20"/>
                <w:szCs w:val="20"/>
              </w:rPr>
              <w:t>sing a test tube</w:t>
            </w:r>
            <w:r w:rsidRPr="00A8671B">
              <w:rPr>
                <w:sz w:val="20"/>
                <w:szCs w:val="20"/>
              </w:rPr>
              <w:t>,</w:t>
            </w:r>
            <w:r w:rsidR="00D547BA" w:rsidRPr="00A8671B">
              <w:rPr>
                <w:sz w:val="20"/>
                <w:szCs w:val="20"/>
              </w:rPr>
              <w:t xml:space="preserve"> dissolve the solid sample in water</w:t>
            </w:r>
            <w:r w:rsidRPr="00A8671B">
              <w:rPr>
                <w:sz w:val="20"/>
                <w:szCs w:val="20"/>
              </w:rPr>
              <w:t>.</w:t>
            </w:r>
          </w:p>
          <w:p w14:paraId="5CB073E2" w14:textId="49FDCE7A" w:rsidR="00D547BA" w:rsidRPr="00A8671B" w:rsidRDefault="00EC77BB" w:rsidP="00B80901">
            <w:pPr>
              <w:pStyle w:val="RSCBulletedlist"/>
              <w:ind w:left="363"/>
              <w:rPr>
                <w:sz w:val="20"/>
                <w:szCs w:val="20"/>
                <w:u w:val="single"/>
              </w:rPr>
            </w:pPr>
            <w:r w:rsidRPr="00A8671B">
              <w:rPr>
                <w:sz w:val="20"/>
                <w:szCs w:val="20"/>
              </w:rPr>
              <w:t>D</w:t>
            </w:r>
            <w:r w:rsidR="00D547BA" w:rsidRPr="00A8671B">
              <w:rPr>
                <w:sz w:val="20"/>
                <w:szCs w:val="20"/>
              </w:rPr>
              <w:t>ip a soaked sp</w:t>
            </w:r>
            <w:r w:rsidRPr="00A8671B">
              <w:rPr>
                <w:sz w:val="20"/>
                <w:szCs w:val="20"/>
              </w:rPr>
              <w:t>lint</w:t>
            </w:r>
            <w:r w:rsidR="00D547BA" w:rsidRPr="00A8671B">
              <w:rPr>
                <w:sz w:val="20"/>
                <w:szCs w:val="20"/>
              </w:rPr>
              <w:t xml:space="preserve"> into the solution</w:t>
            </w:r>
            <w:r w:rsidRPr="00A8671B">
              <w:rPr>
                <w:sz w:val="20"/>
                <w:szCs w:val="20"/>
              </w:rPr>
              <w:t>.</w:t>
            </w:r>
          </w:p>
          <w:p w14:paraId="785A9078" w14:textId="0A60E4C2" w:rsidR="00D547BA" w:rsidRPr="00A8671B" w:rsidRDefault="00A8671B" w:rsidP="00B80901">
            <w:pPr>
              <w:pStyle w:val="RSCBulletedlist"/>
              <w:ind w:left="363"/>
              <w:rPr>
                <w:sz w:val="20"/>
                <w:szCs w:val="20"/>
                <w:u w:val="single"/>
              </w:rPr>
            </w:pPr>
            <w:r w:rsidRPr="00A8671B">
              <w:rPr>
                <w:sz w:val="20"/>
                <w:szCs w:val="20"/>
              </w:rPr>
              <w:t>P</w:t>
            </w:r>
            <w:r w:rsidR="00D547BA" w:rsidRPr="00A8671B">
              <w:rPr>
                <w:sz w:val="20"/>
                <w:szCs w:val="20"/>
              </w:rPr>
              <w:t>ut the sp</w:t>
            </w:r>
            <w:r w:rsidRPr="00A8671B">
              <w:rPr>
                <w:sz w:val="20"/>
                <w:szCs w:val="20"/>
              </w:rPr>
              <w:t>lint</w:t>
            </w:r>
            <w:r w:rsidR="00D547BA" w:rsidRPr="00A8671B">
              <w:rPr>
                <w:sz w:val="20"/>
                <w:szCs w:val="20"/>
              </w:rPr>
              <w:t xml:space="preserve"> into </w:t>
            </w:r>
            <w:r w:rsidR="00525AC7">
              <w:rPr>
                <w:sz w:val="20"/>
                <w:szCs w:val="20"/>
              </w:rPr>
              <w:t>a</w:t>
            </w:r>
            <w:r w:rsidR="00525AC7" w:rsidRPr="00A8671B">
              <w:rPr>
                <w:sz w:val="20"/>
                <w:szCs w:val="20"/>
              </w:rPr>
              <w:t xml:space="preserve"> </w:t>
            </w:r>
            <w:r w:rsidR="00D547BA" w:rsidRPr="00A8671B">
              <w:rPr>
                <w:sz w:val="20"/>
                <w:szCs w:val="20"/>
              </w:rPr>
              <w:t>blue Bunsen flame</w:t>
            </w:r>
            <w:r w:rsidRPr="00A8671B">
              <w:rPr>
                <w:sz w:val="20"/>
                <w:szCs w:val="20"/>
              </w:rPr>
              <w:t>.</w:t>
            </w:r>
            <w:r w:rsidR="00D547BA" w:rsidRPr="00A8671B">
              <w:rPr>
                <w:sz w:val="20"/>
                <w:szCs w:val="20"/>
              </w:rPr>
              <w:t xml:space="preserve"> </w:t>
            </w:r>
          </w:p>
          <w:p w14:paraId="5A0C8D1F" w14:textId="5B342338" w:rsidR="00A8671B" w:rsidRDefault="00A8671B" w:rsidP="00B80901">
            <w:pPr>
              <w:pStyle w:val="RSCBulletedlist"/>
              <w:ind w:left="363"/>
              <w:rPr>
                <w:sz w:val="20"/>
                <w:szCs w:val="20"/>
              </w:rPr>
            </w:pPr>
            <w:r w:rsidRPr="00A8671B">
              <w:rPr>
                <w:sz w:val="20"/>
                <w:szCs w:val="20"/>
              </w:rPr>
              <w:t>O</w:t>
            </w:r>
            <w:r w:rsidR="00D547BA" w:rsidRPr="00A8671B">
              <w:rPr>
                <w:sz w:val="20"/>
                <w:szCs w:val="20"/>
              </w:rPr>
              <w:t>bserve and record the flame colour produced</w:t>
            </w:r>
            <w:r>
              <w:rPr>
                <w:sz w:val="20"/>
                <w:szCs w:val="20"/>
              </w:rPr>
              <w:t>.</w:t>
            </w:r>
          </w:p>
          <w:p w14:paraId="53824DC1" w14:textId="02D17088" w:rsidR="00D547BA" w:rsidRPr="00A8671B" w:rsidRDefault="00525AC7" w:rsidP="00A8671B">
            <w:pPr>
              <w:pStyle w:val="RSCBulletedlist"/>
              <w:numPr>
                <w:ilvl w:val="0"/>
                <w:numId w:val="0"/>
              </w:numPr>
              <w:rPr>
                <w:sz w:val="20"/>
                <w:szCs w:val="20"/>
              </w:rPr>
            </w:pPr>
            <w:r>
              <w:rPr>
                <w:sz w:val="20"/>
                <w:szCs w:val="20"/>
              </w:rPr>
              <w:t>The e</w:t>
            </w:r>
            <w:r w:rsidR="00D547BA" w:rsidRPr="00A8671B">
              <w:rPr>
                <w:sz w:val="20"/>
                <w:szCs w:val="20"/>
              </w:rPr>
              <w:t xml:space="preserve">xpected flame colour for </w:t>
            </w:r>
            <w:r w:rsidR="00D547BA" w:rsidRPr="00A8671B">
              <w:rPr>
                <w:rFonts w:ascii="Cambria Math" w:hAnsi="Cambria Math"/>
                <w:sz w:val="20"/>
                <w:szCs w:val="20"/>
              </w:rPr>
              <w:t>Na</w:t>
            </w:r>
            <w:r w:rsidR="00D547BA" w:rsidRPr="00A8671B">
              <w:rPr>
                <w:rFonts w:ascii="Cambria Math" w:hAnsi="Cambria Math"/>
                <w:sz w:val="20"/>
                <w:szCs w:val="20"/>
                <w:vertAlign w:val="superscript"/>
              </w:rPr>
              <w:t>+</w:t>
            </w:r>
            <w:r w:rsidR="00A8671B">
              <w:rPr>
                <w:sz w:val="20"/>
                <w:szCs w:val="20"/>
                <w:vertAlign w:val="superscript"/>
              </w:rPr>
              <w:t xml:space="preserve"> </w:t>
            </w:r>
            <w:r w:rsidR="00A8671B">
              <w:rPr>
                <w:sz w:val="20"/>
                <w:szCs w:val="20"/>
              </w:rPr>
              <w:t xml:space="preserve">is </w:t>
            </w:r>
            <w:r w:rsidR="00D547BA" w:rsidRPr="00A8671B">
              <w:rPr>
                <w:sz w:val="20"/>
                <w:szCs w:val="20"/>
              </w:rPr>
              <w:t>yellow</w:t>
            </w:r>
            <w:r w:rsidR="00A8671B">
              <w:rPr>
                <w:sz w:val="20"/>
                <w:szCs w:val="20"/>
              </w:rPr>
              <w:t>.</w:t>
            </w:r>
          </w:p>
          <w:p w14:paraId="48EDC4CC" w14:textId="55CE021E" w:rsidR="00D547BA" w:rsidRPr="003E4F19" w:rsidRDefault="00D547BA" w:rsidP="00074BB1">
            <w:pPr>
              <w:spacing w:line="259" w:lineRule="auto"/>
              <w:ind w:left="26" w:right="34" w:firstLine="0"/>
              <w:jc w:val="left"/>
              <w:rPr>
                <w:rFonts w:ascii="Century Gothic" w:hAnsi="Century Gothic"/>
              </w:rPr>
            </w:pPr>
            <w:r w:rsidRPr="003E4F19">
              <w:rPr>
                <w:rFonts w:ascii="Century Gothic" w:hAnsi="Century Gothic"/>
              </w:rPr>
              <w:t xml:space="preserve">Note – the sodium hydroxide test cannot be </w:t>
            </w:r>
            <w:r w:rsidR="00A8671B">
              <w:rPr>
                <w:rFonts w:ascii="Century Gothic" w:hAnsi="Century Gothic"/>
              </w:rPr>
              <w:t>us</w:t>
            </w:r>
            <w:r w:rsidRPr="003E4F19">
              <w:rPr>
                <w:rFonts w:ascii="Century Gothic" w:hAnsi="Century Gothic"/>
              </w:rPr>
              <w:t>ed to test for sodium ions because</w:t>
            </w:r>
            <w:r w:rsidR="00A8671B">
              <w:rPr>
                <w:rFonts w:ascii="Century Gothic" w:hAnsi="Century Gothic"/>
              </w:rPr>
              <w:t xml:space="preserve"> </w:t>
            </w:r>
            <w:r w:rsidRPr="003E4F19">
              <w:rPr>
                <w:rFonts w:ascii="Century Gothic" w:hAnsi="Century Gothic"/>
              </w:rPr>
              <w:t>sodium ions are added to the sample.</w:t>
            </w:r>
          </w:p>
        </w:tc>
      </w:tr>
      <w:tr w:rsidR="00D547BA" w:rsidRPr="005C39AE" w14:paraId="325DE936" w14:textId="77777777" w:rsidTr="00074BB1">
        <w:trPr>
          <w:trHeight w:val="2154"/>
          <w:jc w:val="center"/>
        </w:trPr>
        <w:tc>
          <w:tcPr>
            <w:tcW w:w="2547" w:type="dxa"/>
            <w:vAlign w:val="center"/>
          </w:tcPr>
          <w:p w14:paraId="73F9E1EC" w14:textId="72D7EB20" w:rsidR="00D547BA" w:rsidRDefault="00D547BA" w:rsidP="00074BB1">
            <w:pPr>
              <w:spacing w:line="259" w:lineRule="auto"/>
              <w:ind w:left="0" w:right="34" w:firstLine="0"/>
              <w:jc w:val="left"/>
              <w:rPr>
                <w:rFonts w:ascii="Century Gothic" w:hAnsi="Century Gothic"/>
              </w:rPr>
            </w:pPr>
            <w:r>
              <w:rPr>
                <w:rFonts w:ascii="Century Gothic" w:hAnsi="Century Gothic"/>
              </w:rPr>
              <w:lastRenderedPageBreak/>
              <w:t>Describe a chemical test that could be used to identify the negative ion.</w:t>
            </w:r>
          </w:p>
          <w:p w14:paraId="545D062E" w14:textId="60641BEA" w:rsidR="00D547BA" w:rsidRPr="005C39AE" w:rsidRDefault="00D547BA" w:rsidP="00074BB1">
            <w:pPr>
              <w:spacing w:line="259" w:lineRule="auto"/>
              <w:ind w:left="0" w:right="34" w:firstLine="0"/>
              <w:jc w:val="left"/>
              <w:rPr>
                <w:rFonts w:ascii="Century Gothic" w:hAnsi="Century Gothic"/>
              </w:rPr>
            </w:pPr>
            <w:r>
              <w:rPr>
                <w:rFonts w:ascii="Century Gothic" w:hAnsi="Century Gothic"/>
              </w:rPr>
              <w:t>Write down the expected result</w:t>
            </w:r>
            <w:r w:rsidR="00EC77BB">
              <w:rPr>
                <w:rFonts w:ascii="Century Gothic" w:hAnsi="Century Gothic"/>
              </w:rPr>
              <w:t>.</w:t>
            </w:r>
          </w:p>
        </w:tc>
        <w:tc>
          <w:tcPr>
            <w:tcW w:w="6392" w:type="dxa"/>
            <w:vAlign w:val="center"/>
          </w:tcPr>
          <w:p w14:paraId="0FC2FED6" w14:textId="267277B3" w:rsidR="00D547BA" w:rsidRPr="00C12A3F" w:rsidRDefault="00D547BA" w:rsidP="00074BB1">
            <w:pPr>
              <w:spacing w:line="259" w:lineRule="auto"/>
              <w:ind w:left="26" w:right="34" w:firstLine="0"/>
              <w:jc w:val="left"/>
              <w:rPr>
                <w:rFonts w:ascii="Century Gothic" w:hAnsi="Century Gothic"/>
              </w:rPr>
            </w:pPr>
            <w:r w:rsidRPr="003E4F19">
              <w:rPr>
                <w:rFonts w:ascii="Century Gothic" w:hAnsi="Century Gothic"/>
              </w:rPr>
              <w:t>T</w:t>
            </w:r>
            <w:r w:rsidR="00A8671B">
              <w:rPr>
                <w:rFonts w:ascii="Century Gothic" w:hAnsi="Century Gothic"/>
              </w:rPr>
              <w:t xml:space="preserve">he </w:t>
            </w:r>
            <w:r w:rsidR="00A8671B" w:rsidRPr="00C12A3F">
              <w:rPr>
                <w:rFonts w:ascii="Century Gothic" w:hAnsi="Century Gothic"/>
              </w:rPr>
              <w:t>method for t</w:t>
            </w:r>
            <w:r w:rsidRPr="00C12A3F">
              <w:rPr>
                <w:rFonts w:ascii="Century Gothic" w:hAnsi="Century Gothic"/>
              </w:rPr>
              <w:t>esting for chloride ions</w:t>
            </w:r>
            <w:r w:rsidR="00A8671B" w:rsidRPr="00C12A3F">
              <w:rPr>
                <w:rFonts w:ascii="Century Gothic" w:hAnsi="Century Gothic"/>
              </w:rPr>
              <w:t>:</w:t>
            </w:r>
          </w:p>
          <w:p w14:paraId="46B70F57" w14:textId="1066E76C" w:rsidR="00D547BA" w:rsidRPr="00C12A3F" w:rsidRDefault="00A8671B" w:rsidP="00B80901">
            <w:pPr>
              <w:pStyle w:val="RSCBulletedlist"/>
              <w:ind w:left="363"/>
              <w:rPr>
                <w:sz w:val="20"/>
                <w:szCs w:val="20"/>
                <w:u w:val="single"/>
              </w:rPr>
            </w:pPr>
            <w:r w:rsidRPr="00C12A3F">
              <w:rPr>
                <w:sz w:val="20"/>
                <w:szCs w:val="20"/>
              </w:rPr>
              <w:t>U</w:t>
            </w:r>
            <w:r w:rsidR="00D547BA" w:rsidRPr="00C12A3F">
              <w:rPr>
                <w:sz w:val="20"/>
                <w:szCs w:val="20"/>
              </w:rPr>
              <w:t>sing a test tube</w:t>
            </w:r>
            <w:r w:rsidRPr="00C12A3F">
              <w:rPr>
                <w:sz w:val="20"/>
                <w:szCs w:val="20"/>
              </w:rPr>
              <w:t>,</w:t>
            </w:r>
            <w:r w:rsidR="00D547BA" w:rsidRPr="00C12A3F">
              <w:rPr>
                <w:sz w:val="20"/>
                <w:szCs w:val="20"/>
              </w:rPr>
              <w:t xml:space="preserve"> dissolve the solid sample in water</w:t>
            </w:r>
            <w:r w:rsidRPr="00C12A3F">
              <w:rPr>
                <w:sz w:val="20"/>
                <w:szCs w:val="20"/>
              </w:rPr>
              <w:t>.</w:t>
            </w:r>
          </w:p>
          <w:p w14:paraId="77D44DE6" w14:textId="488CEC47" w:rsidR="00D547BA" w:rsidRPr="00C12A3F" w:rsidRDefault="00D547BA" w:rsidP="00B80901">
            <w:pPr>
              <w:pStyle w:val="RSCBulletedlist"/>
              <w:ind w:left="363"/>
              <w:rPr>
                <w:sz w:val="20"/>
                <w:szCs w:val="20"/>
              </w:rPr>
            </w:pPr>
            <w:r w:rsidRPr="00C12A3F">
              <w:rPr>
                <w:sz w:val="20"/>
                <w:szCs w:val="20"/>
              </w:rPr>
              <w:t>Add a few drops of nitric acid to the sample</w:t>
            </w:r>
            <w:r w:rsidR="00C12A3F">
              <w:rPr>
                <w:sz w:val="20"/>
                <w:szCs w:val="20"/>
              </w:rPr>
              <w:t>.</w:t>
            </w:r>
          </w:p>
          <w:p w14:paraId="26BD73D5" w14:textId="61513270" w:rsidR="00D547BA" w:rsidRPr="00C12A3F" w:rsidRDefault="00D547BA" w:rsidP="00B80901">
            <w:pPr>
              <w:pStyle w:val="RSCBulletedlist"/>
              <w:ind w:left="363"/>
              <w:rPr>
                <w:sz w:val="20"/>
                <w:szCs w:val="20"/>
              </w:rPr>
            </w:pPr>
            <w:r w:rsidRPr="00C12A3F">
              <w:rPr>
                <w:sz w:val="20"/>
                <w:szCs w:val="20"/>
              </w:rPr>
              <w:t>Add a few drops of silver nitrate</w:t>
            </w:r>
            <w:r w:rsidR="00C12A3F">
              <w:rPr>
                <w:sz w:val="20"/>
                <w:szCs w:val="20"/>
              </w:rPr>
              <w:t>.</w:t>
            </w:r>
          </w:p>
          <w:p w14:paraId="4D116ED8" w14:textId="0308D9F1" w:rsidR="00D547BA" w:rsidRPr="00C12A3F" w:rsidRDefault="00D547BA" w:rsidP="00B80901">
            <w:pPr>
              <w:pStyle w:val="RSCBulletedlist"/>
              <w:ind w:left="363"/>
              <w:rPr>
                <w:sz w:val="20"/>
                <w:szCs w:val="20"/>
              </w:rPr>
            </w:pPr>
            <w:r w:rsidRPr="00C12A3F">
              <w:rPr>
                <w:sz w:val="20"/>
                <w:szCs w:val="20"/>
              </w:rPr>
              <w:t>Carefully observe and note down any changes</w:t>
            </w:r>
            <w:r w:rsidR="00C12A3F">
              <w:rPr>
                <w:sz w:val="20"/>
                <w:szCs w:val="20"/>
              </w:rPr>
              <w:t>.</w:t>
            </w:r>
          </w:p>
          <w:p w14:paraId="2716D7B4" w14:textId="729C4AB0" w:rsidR="00D547BA" w:rsidRPr="00C12A3F" w:rsidRDefault="00EC315B" w:rsidP="00C12A3F">
            <w:pPr>
              <w:pStyle w:val="RSCBulletedlist"/>
              <w:numPr>
                <w:ilvl w:val="0"/>
                <w:numId w:val="0"/>
              </w:numPr>
              <w:spacing w:after="0"/>
              <w:ind w:left="26"/>
              <w:rPr>
                <w:sz w:val="20"/>
                <w:szCs w:val="20"/>
              </w:rPr>
            </w:pPr>
            <w:r>
              <w:rPr>
                <w:sz w:val="20"/>
                <w:szCs w:val="20"/>
              </w:rPr>
              <w:t>The e</w:t>
            </w:r>
            <w:r w:rsidR="00D547BA" w:rsidRPr="003E4F19">
              <w:rPr>
                <w:sz w:val="20"/>
                <w:szCs w:val="20"/>
              </w:rPr>
              <w:t>xpected result for chloride ion</w:t>
            </w:r>
            <w:r w:rsidR="008B1C2D">
              <w:rPr>
                <w:sz w:val="20"/>
                <w:szCs w:val="20"/>
              </w:rPr>
              <w:t>s</w:t>
            </w:r>
            <w:r w:rsidR="00D547BA" w:rsidRPr="003E4F19">
              <w:rPr>
                <w:sz w:val="20"/>
                <w:szCs w:val="20"/>
              </w:rPr>
              <w:t xml:space="preserve"> is </w:t>
            </w:r>
            <w:r>
              <w:rPr>
                <w:sz w:val="20"/>
                <w:szCs w:val="20"/>
              </w:rPr>
              <w:t xml:space="preserve">that </w:t>
            </w:r>
            <w:r w:rsidR="00D547BA" w:rsidRPr="003E4F19">
              <w:rPr>
                <w:sz w:val="20"/>
                <w:szCs w:val="20"/>
              </w:rPr>
              <w:t>a white precipitate of si</w:t>
            </w:r>
            <w:r w:rsidR="00C12A3F">
              <w:rPr>
                <w:sz w:val="20"/>
                <w:szCs w:val="20"/>
              </w:rPr>
              <w:t>l</w:t>
            </w:r>
            <w:r w:rsidR="00D547BA" w:rsidRPr="003E4F19">
              <w:rPr>
                <w:sz w:val="20"/>
                <w:szCs w:val="20"/>
              </w:rPr>
              <w:t xml:space="preserve">ver chloride </w:t>
            </w:r>
            <w:r>
              <w:rPr>
                <w:sz w:val="20"/>
                <w:szCs w:val="20"/>
              </w:rPr>
              <w:t xml:space="preserve">is </w:t>
            </w:r>
            <w:r w:rsidR="00D547BA" w:rsidRPr="003E4F19">
              <w:rPr>
                <w:sz w:val="20"/>
                <w:szCs w:val="20"/>
              </w:rPr>
              <w:t>formed</w:t>
            </w:r>
            <w:r w:rsidR="00C12A3F">
              <w:rPr>
                <w:sz w:val="20"/>
                <w:szCs w:val="20"/>
              </w:rPr>
              <w:t>.</w:t>
            </w:r>
          </w:p>
        </w:tc>
      </w:tr>
      <w:tr w:rsidR="00D547BA" w:rsidRPr="005C39AE" w14:paraId="75C8FD2A" w14:textId="77777777" w:rsidTr="00C12A3F">
        <w:trPr>
          <w:trHeight w:val="1247"/>
          <w:jc w:val="center"/>
        </w:trPr>
        <w:tc>
          <w:tcPr>
            <w:tcW w:w="2547" w:type="dxa"/>
            <w:vAlign w:val="center"/>
          </w:tcPr>
          <w:p w14:paraId="57C887C5" w14:textId="7B8FD26C" w:rsidR="00D547BA" w:rsidRDefault="00D547BA" w:rsidP="00074BB1">
            <w:pPr>
              <w:spacing w:line="259" w:lineRule="auto"/>
              <w:ind w:left="0" w:right="34" w:firstLine="0"/>
              <w:jc w:val="left"/>
              <w:rPr>
                <w:rFonts w:ascii="Century Gothic" w:hAnsi="Century Gothic"/>
              </w:rPr>
            </w:pPr>
            <w:r>
              <w:rPr>
                <w:rFonts w:ascii="Century Gothic" w:hAnsi="Century Gothic"/>
              </w:rPr>
              <w:t>State your overall conclusion</w:t>
            </w:r>
            <w:r w:rsidR="00EC77BB">
              <w:rPr>
                <w:rFonts w:ascii="Century Gothic" w:hAnsi="Century Gothic"/>
              </w:rPr>
              <w:t>.</w:t>
            </w:r>
          </w:p>
        </w:tc>
        <w:tc>
          <w:tcPr>
            <w:tcW w:w="6392" w:type="dxa"/>
            <w:vAlign w:val="center"/>
          </w:tcPr>
          <w:p w14:paraId="430D7186" w14:textId="550BABF2" w:rsidR="00D547BA" w:rsidRPr="003E4F19" w:rsidRDefault="00D547BA" w:rsidP="00074BB1">
            <w:pPr>
              <w:spacing w:line="259" w:lineRule="auto"/>
              <w:ind w:left="26" w:right="34" w:firstLine="0"/>
              <w:jc w:val="left"/>
              <w:rPr>
                <w:rFonts w:ascii="Century Gothic" w:hAnsi="Century Gothic"/>
              </w:rPr>
            </w:pPr>
            <w:r w:rsidRPr="003E4F19">
              <w:rPr>
                <w:rFonts w:ascii="Century Gothic" w:hAnsi="Century Gothic"/>
              </w:rPr>
              <w:t xml:space="preserve">If the results of all the ion tests are </w:t>
            </w:r>
            <w:r w:rsidR="00C12A3F" w:rsidRPr="003E4F19">
              <w:rPr>
                <w:rFonts w:ascii="Century Gothic" w:hAnsi="Century Gothic"/>
              </w:rPr>
              <w:t>positive,</w:t>
            </w:r>
            <w:r w:rsidRPr="003E4F19">
              <w:rPr>
                <w:rFonts w:ascii="Century Gothic" w:hAnsi="Century Gothic"/>
              </w:rPr>
              <w:t xml:space="preserve"> then we can conclude that the table salt has been mixed up with the sugar</w:t>
            </w:r>
            <w:r w:rsidR="00C12A3F">
              <w:rPr>
                <w:rFonts w:ascii="Century Gothic" w:hAnsi="Century Gothic"/>
              </w:rPr>
              <w:t>.</w:t>
            </w:r>
          </w:p>
        </w:tc>
      </w:tr>
    </w:tbl>
    <w:p w14:paraId="5709216C" w14:textId="791CE60F" w:rsidR="00D444BA" w:rsidRDefault="00C12A3F" w:rsidP="00C12A3F">
      <w:pPr>
        <w:pStyle w:val="RSCH2"/>
      </w:pPr>
      <w:r>
        <w:t>Further e</w:t>
      </w:r>
      <w:r w:rsidR="00077322">
        <w:t>xtension work</w:t>
      </w:r>
    </w:p>
    <w:p w14:paraId="4D0067E7" w14:textId="0A70ACBD" w:rsidR="00E31D21" w:rsidRDefault="00E31D21" w:rsidP="00D444BA">
      <w:pPr>
        <w:pStyle w:val="RSCBasictext"/>
      </w:pPr>
      <w:r w:rsidRPr="002702A1">
        <w:t>Find out how sugar is obtained from sugar beet.</w:t>
      </w:r>
      <w:r>
        <w:t xml:space="preserve"> A good place to start is the </w:t>
      </w:r>
      <w:hyperlink r:id="rId10" w:history="1">
        <w:r w:rsidR="00D75575">
          <w:rPr>
            <w:rStyle w:val="Hyperlink"/>
          </w:rPr>
          <w:t>British sugar</w:t>
        </w:r>
      </w:hyperlink>
      <w:r>
        <w:t xml:space="preserve"> </w:t>
      </w:r>
      <w:r w:rsidR="00D75575">
        <w:t xml:space="preserve">website </w:t>
      </w:r>
      <w:r>
        <w:t>which describes how sugar is made from growing the sugar beet to packaging and delivering bags of sugar.</w:t>
      </w:r>
    </w:p>
    <w:p w14:paraId="46C5CD61" w14:textId="027B3DD9" w:rsidR="00D444BA" w:rsidRPr="002702A1" w:rsidRDefault="00604E6C" w:rsidP="00D444BA">
      <w:pPr>
        <w:pStyle w:val="RSCBasictext"/>
        <w:rPr>
          <w:rFonts w:ascii="Arial" w:hAnsi="Arial"/>
          <w:sz w:val="20"/>
          <w:szCs w:val="20"/>
        </w:rPr>
      </w:pPr>
      <w:hyperlink r:id="rId11" w:history="1">
        <w:r w:rsidR="00AB27E6" w:rsidRPr="002702A1">
          <w:rPr>
            <w:rStyle w:val="Hyperlink"/>
          </w:rPr>
          <w:t xml:space="preserve">Norbert </w:t>
        </w:r>
        <w:proofErr w:type="spellStart"/>
        <w:r w:rsidR="00AB27E6" w:rsidRPr="002702A1">
          <w:rPr>
            <w:rStyle w:val="Hyperlink"/>
          </w:rPr>
          <w:t>Rillieux</w:t>
        </w:r>
        <w:proofErr w:type="spellEnd"/>
        <w:r w:rsidR="00AB27E6" w:rsidRPr="002702A1">
          <w:rPr>
            <w:rStyle w:val="Hyperlink"/>
          </w:rPr>
          <w:t xml:space="preserve"> and the sugar industry</w:t>
        </w:r>
      </w:hyperlink>
      <w:r w:rsidR="00AB27E6" w:rsidRPr="002702A1">
        <w:t xml:space="preserve"> provides background information </w:t>
      </w:r>
      <w:r w:rsidR="00327A45" w:rsidRPr="002702A1">
        <w:t>and further classroom activities on the extraction of sugar from sugar beet</w:t>
      </w:r>
      <w:r w:rsidR="008F1518">
        <w:t>,</w:t>
      </w:r>
      <w:r w:rsidR="00327A45" w:rsidRPr="002702A1">
        <w:t xml:space="preserve"> both in the lab and on an industrial scale</w:t>
      </w:r>
      <w:r w:rsidR="002702A1" w:rsidRPr="002702A1">
        <w:t xml:space="preserve">. It also includes some background information on Norbert </w:t>
      </w:r>
      <w:proofErr w:type="spellStart"/>
      <w:r w:rsidR="002702A1" w:rsidRPr="002702A1">
        <w:t>Rillieux</w:t>
      </w:r>
      <w:proofErr w:type="spellEnd"/>
      <w:r w:rsidR="002702A1" w:rsidRPr="002702A1">
        <w:t xml:space="preserve">, who </w:t>
      </w:r>
      <w:r w:rsidR="002702A1">
        <w:t>solved the problem of obtaining white sugar crystals with his invention of the multiple vacuum evaporator in 1846. A</w:t>
      </w:r>
      <w:r w:rsidR="006A336A">
        <w:t>lthough recognised for his work</w:t>
      </w:r>
      <w:r w:rsidR="002702A1">
        <w:t xml:space="preserve">, </w:t>
      </w:r>
      <w:r w:rsidR="006A336A">
        <w:t xml:space="preserve">he was </w:t>
      </w:r>
      <w:r w:rsidR="00BC3A2E">
        <w:t xml:space="preserve">not </w:t>
      </w:r>
      <w:r w:rsidR="004000E6">
        <w:t xml:space="preserve">socially </w:t>
      </w:r>
      <w:r w:rsidR="00BC3A2E">
        <w:t>accepted</w:t>
      </w:r>
      <w:r w:rsidR="006A336A">
        <w:t xml:space="preserve"> due to the colour of his skin. </w:t>
      </w:r>
      <w:r w:rsidR="007755E1">
        <w:t>This activity offers the opportunity to discuss some of the difficulties faced by black scientists in the 19</w:t>
      </w:r>
      <w:r w:rsidR="007755E1" w:rsidRPr="007755E1">
        <w:rPr>
          <w:vertAlign w:val="superscript"/>
        </w:rPr>
        <w:t>th</w:t>
      </w:r>
      <w:r w:rsidR="007755E1">
        <w:t xml:space="preserve"> </w:t>
      </w:r>
      <w:r w:rsidR="00B77605">
        <w:t>c</w:t>
      </w:r>
      <w:r w:rsidR="007755E1">
        <w:t>entury.</w:t>
      </w:r>
    </w:p>
    <w:p w14:paraId="6F48E257" w14:textId="3A337788" w:rsidR="00DA6932" w:rsidRDefault="00DA6932" w:rsidP="00D444BA">
      <w:pPr>
        <w:pStyle w:val="RSCBasictext"/>
      </w:pPr>
    </w:p>
    <w:p w14:paraId="637D67DB" w14:textId="5D063963" w:rsidR="00AE7A52" w:rsidRDefault="00AE7A52" w:rsidP="00D444BA">
      <w:pPr>
        <w:pStyle w:val="RSCBasictext"/>
      </w:pPr>
    </w:p>
    <w:p w14:paraId="52D47C55" w14:textId="3CB29BE6" w:rsidR="00AE7A52" w:rsidRDefault="00AE7A52" w:rsidP="00D444BA">
      <w:pPr>
        <w:pStyle w:val="RSCBasictext"/>
      </w:pPr>
    </w:p>
    <w:p w14:paraId="2B13AA49" w14:textId="2C78834B" w:rsidR="00AE7A52" w:rsidRDefault="00AE7A52" w:rsidP="00D444BA">
      <w:pPr>
        <w:pStyle w:val="RSCBasictext"/>
      </w:pPr>
    </w:p>
    <w:p w14:paraId="2651A6BE" w14:textId="2576A057" w:rsidR="00AE7A52" w:rsidRDefault="00AE7A52" w:rsidP="00D444BA">
      <w:pPr>
        <w:pStyle w:val="RSCBasictext"/>
      </w:pPr>
    </w:p>
    <w:p w14:paraId="52F1F0DD" w14:textId="26B21E29" w:rsidR="00AE7A52" w:rsidRDefault="00AE7A52" w:rsidP="00D444BA">
      <w:pPr>
        <w:pStyle w:val="RSCBasictext"/>
      </w:pPr>
    </w:p>
    <w:p w14:paraId="1A3BD680" w14:textId="04A0AA8B" w:rsidR="00AE7A52" w:rsidRDefault="00AE7A52" w:rsidP="00D444BA">
      <w:pPr>
        <w:pStyle w:val="RSCBasictext"/>
      </w:pPr>
    </w:p>
    <w:p w14:paraId="22BB5942" w14:textId="085C0CC0" w:rsidR="00AE7A52" w:rsidRDefault="00AE7A52" w:rsidP="00D444BA">
      <w:pPr>
        <w:pStyle w:val="RSCBasictext"/>
      </w:pPr>
    </w:p>
    <w:p w14:paraId="4E61D813" w14:textId="1AAB1ED5" w:rsidR="00AE7A52" w:rsidRDefault="00AE7A52" w:rsidP="00D444BA">
      <w:pPr>
        <w:pStyle w:val="RSCBasictext"/>
      </w:pPr>
    </w:p>
    <w:p w14:paraId="31CA8142" w14:textId="40CD9D70" w:rsidR="00AE7A52" w:rsidRDefault="00AE7A52" w:rsidP="00D444BA">
      <w:pPr>
        <w:pStyle w:val="RSCBasictext"/>
      </w:pPr>
    </w:p>
    <w:p w14:paraId="2B1DB113" w14:textId="2D1EE225" w:rsidR="00AE7A52" w:rsidRDefault="00AE7A52" w:rsidP="00D444BA">
      <w:pPr>
        <w:pStyle w:val="RSCBasictext"/>
      </w:pPr>
    </w:p>
    <w:tbl>
      <w:tblPr>
        <w:tblStyle w:val="TableGrid"/>
        <w:tblpPr w:leftFromText="181" w:rightFromText="181" w:horzAnchor="margin" w:tblpXSpec="center" w:tblpYSpec="top"/>
        <w:tblW w:w="8902" w:type="dxa"/>
        <w:tblLook w:val="04A0" w:firstRow="1" w:lastRow="0" w:firstColumn="1" w:lastColumn="0" w:noHBand="0" w:noVBand="1"/>
      </w:tblPr>
      <w:tblGrid>
        <w:gridCol w:w="2098"/>
        <w:gridCol w:w="2268"/>
        <w:gridCol w:w="2268"/>
        <w:gridCol w:w="2268"/>
      </w:tblGrid>
      <w:tr w:rsidR="00AE7A52" w:rsidRPr="005C39AE" w14:paraId="79B13456" w14:textId="77777777" w:rsidTr="00255173">
        <w:trPr>
          <w:trHeight w:val="930"/>
        </w:trPr>
        <w:tc>
          <w:tcPr>
            <w:tcW w:w="2098" w:type="dxa"/>
            <w:shd w:val="clear" w:color="auto" w:fill="FDE9CB"/>
            <w:vAlign w:val="center"/>
          </w:tcPr>
          <w:p w14:paraId="04173C3F" w14:textId="77777777" w:rsidR="00AE7A52" w:rsidRPr="00985916" w:rsidRDefault="00AE7A52" w:rsidP="00AE7A52">
            <w:pPr>
              <w:spacing w:before="60" w:after="60" w:line="259" w:lineRule="auto"/>
              <w:ind w:left="0" w:right="34" w:firstLine="0"/>
              <w:jc w:val="center"/>
              <w:rPr>
                <w:rFonts w:ascii="Century Gothic" w:hAnsi="Century Gothic"/>
                <w:b/>
                <w:bCs/>
                <w:color w:val="C8102E"/>
              </w:rPr>
            </w:pPr>
            <w:r w:rsidRPr="00985916">
              <w:rPr>
                <w:rFonts w:ascii="Century Gothic" w:hAnsi="Century Gothic"/>
                <w:b/>
                <w:bCs/>
                <w:color w:val="C8102E"/>
              </w:rPr>
              <w:t>Structure strip</w:t>
            </w:r>
          </w:p>
          <w:p w14:paraId="0A6EEA39" w14:textId="77777777" w:rsidR="00AE7A52" w:rsidRPr="00C247CE" w:rsidRDefault="00AE7A52" w:rsidP="00AE7A52">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 xml:space="preserve">Chemical tests to identify ions </w:t>
            </w:r>
          </w:p>
        </w:tc>
        <w:tc>
          <w:tcPr>
            <w:tcW w:w="2268" w:type="dxa"/>
            <w:shd w:val="clear" w:color="auto" w:fill="FDE9CB"/>
            <w:vAlign w:val="center"/>
          </w:tcPr>
          <w:p w14:paraId="5C1C3C0F" w14:textId="77777777" w:rsidR="00AE7A52" w:rsidRPr="00985916" w:rsidRDefault="00AE7A52" w:rsidP="00AE7A52">
            <w:pPr>
              <w:spacing w:before="60" w:after="60" w:line="259" w:lineRule="auto"/>
              <w:ind w:left="0" w:right="34" w:firstLine="0"/>
              <w:jc w:val="center"/>
              <w:rPr>
                <w:rFonts w:ascii="Century Gothic" w:hAnsi="Century Gothic"/>
                <w:b/>
                <w:bCs/>
                <w:color w:val="C8102E"/>
              </w:rPr>
            </w:pPr>
            <w:r w:rsidRPr="00985916">
              <w:rPr>
                <w:rFonts w:ascii="Century Gothic" w:hAnsi="Century Gothic"/>
                <w:b/>
                <w:bCs/>
                <w:color w:val="C8102E"/>
              </w:rPr>
              <w:t>Structure strip</w:t>
            </w:r>
          </w:p>
          <w:p w14:paraId="423903DC" w14:textId="77777777" w:rsidR="00AE7A52" w:rsidRPr="00985916" w:rsidRDefault="00AE7A52" w:rsidP="00AE7A52">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Chemical tests to identify ions</w:t>
            </w:r>
          </w:p>
        </w:tc>
        <w:tc>
          <w:tcPr>
            <w:tcW w:w="2268" w:type="dxa"/>
            <w:shd w:val="clear" w:color="auto" w:fill="FDE9CB"/>
            <w:vAlign w:val="center"/>
          </w:tcPr>
          <w:p w14:paraId="2055E4CB" w14:textId="77777777" w:rsidR="00AE7A52" w:rsidRPr="00985916" w:rsidRDefault="00AE7A52" w:rsidP="00AE7A52">
            <w:pPr>
              <w:spacing w:before="60" w:after="60" w:line="259" w:lineRule="auto"/>
              <w:ind w:left="0" w:right="34" w:firstLine="0"/>
              <w:jc w:val="center"/>
              <w:rPr>
                <w:rFonts w:ascii="Century Gothic" w:hAnsi="Century Gothic"/>
                <w:b/>
                <w:bCs/>
                <w:color w:val="C8102E"/>
              </w:rPr>
            </w:pPr>
            <w:r w:rsidRPr="00985916">
              <w:rPr>
                <w:rFonts w:ascii="Century Gothic" w:hAnsi="Century Gothic"/>
                <w:b/>
                <w:bCs/>
                <w:color w:val="C8102E"/>
              </w:rPr>
              <w:t>Structure strip</w:t>
            </w:r>
          </w:p>
          <w:p w14:paraId="1A36F95E" w14:textId="77777777" w:rsidR="00AE7A52" w:rsidRPr="00985916" w:rsidRDefault="00AE7A52" w:rsidP="00AE7A52">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Chemical tests to identify ions</w:t>
            </w:r>
          </w:p>
        </w:tc>
        <w:tc>
          <w:tcPr>
            <w:tcW w:w="2268" w:type="dxa"/>
            <w:shd w:val="clear" w:color="auto" w:fill="FDE9CB"/>
            <w:vAlign w:val="center"/>
          </w:tcPr>
          <w:p w14:paraId="4A0958C6" w14:textId="77777777" w:rsidR="00AE7A52" w:rsidRPr="00985916" w:rsidRDefault="00AE7A52" w:rsidP="00AE7A52">
            <w:pPr>
              <w:spacing w:before="60" w:after="60" w:line="259" w:lineRule="auto"/>
              <w:ind w:left="0" w:right="34" w:firstLine="0"/>
              <w:jc w:val="center"/>
              <w:rPr>
                <w:rFonts w:ascii="Century Gothic" w:hAnsi="Century Gothic"/>
                <w:b/>
                <w:bCs/>
                <w:color w:val="C8102E"/>
              </w:rPr>
            </w:pPr>
            <w:r w:rsidRPr="00985916">
              <w:rPr>
                <w:rFonts w:ascii="Century Gothic" w:hAnsi="Century Gothic"/>
                <w:b/>
                <w:bCs/>
                <w:color w:val="C8102E"/>
              </w:rPr>
              <w:t>Structure strip</w:t>
            </w:r>
          </w:p>
          <w:p w14:paraId="639F84A9" w14:textId="77777777" w:rsidR="00AE7A52" w:rsidRPr="00985916" w:rsidRDefault="00AE7A52" w:rsidP="00AE7A52">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Chemical tests to identify ions</w:t>
            </w:r>
          </w:p>
        </w:tc>
      </w:tr>
      <w:tr w:rsidR="00AE7A52" w:rsidRPr="005C39AE" w14:paraId="0EB0BEE6" w14:textId="77777777" w:rsidTr="00D4299C">
        <w:trPr>
          <w:trHeight w:val="1247"/>
        </w:trPr>
        <w:tc>
          <w:tcPr>
            <w:tcW w:w="2098" w:type="dxa"/>
            <w:vAlign w:val="center"/>
          </w:tcPr>
          <w:p w14:paraId="1E31CB7E" w14:textId="77777777" w:rsidR="00AE7A52" w:rsidRPr="005C39AE" w:rsidRDefault="00AE7A52" w:rsidP="00AE7A52">
            <w:pPr>
              <w:spacing w:line="259" w:lineRule="auto"/>
              <w:ind w:left="0" w:right="34" w:firstLine="0"/>
              <w:jc w:val="left"/>
              <w:rPr>
                <w:rFonts w:ascii="Century Gothic" w:hAnsi="Century Gothic"/>
              </w:rPr>
            </w:pPr>
            <w:r>
              <w:rPr>
                <w:rFonts w:ascii="Century Gothic" w:hAnsi="Century Gothic"/>
              </w:rPr>
              <w:t>Write down the chemical formula for table salt.</w:t>
            </w:r>
          </w:p>
        </w:tc>
        <w:tc>
          <w:tcPr>
            <w:tcW w:w="2268" w:type="dxa"/>
            <w:vAlign w:val="center"/>
          </w:tcPr>
          <w:p w14:paraId="77586B2D"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chemical formula for table salt.</w:t>
            </w:r>
          </w:p>
        </w:tc>
        <w:tc>
          <w:tcPr>
            <w:tcW w:w="2268" w:type="dxa"/>
            <w:vAlign w:val="center"/>
          </w:tcPr>
          <w:p w14:paraId="1614855A"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chemical formula for table salt.</w:t>
            </w:r>
          </w:p>
        </w:tc>
        <w:tc>
          <w:tcPr>
            <w:tcW w:w="2268" w:type="dxa"/>
            <w:vAlign w:val="center"/>
          </w:tcPr>
          <w:p w14:paraId="2C4C85AB"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chemical formula for table salt.</w:t>
            </w:r>
          </w:p>
        </w:tc>
      </w:tr>
      <w:tr w:rsidR="00AE7A52" w:rsidRPr="005C39AE" w14:paraId="2CF86EF6" w14:textId="77777777" w:rsidTr="00D4299C">
        <w:trPr>
          <w:trHeight w:val="2041"/>
        </w:trPr>
        <w:tc>
          <w:tcPr>
            <w:tcW w:w="2098" w:type="dxa"/>
            <w:vAlign w:val="center"/>
          </w:tcPr>
          <w:p w14:paraId="2D9845DD" w14:textId="77777777" w:rsidR="00AE7A52" w:rsidRPr="005C39AE" w:rsidRDefault="00AE7A52" w:rsidP="00AE7A52">
            <w:pPr>
              <w:spacing w:line="259" w:lineRule="auto"/>
              <w:ind w:left="0" w:right="34" w:firstLine="0"/>
              <w:jc w:val="left"/>
              <w:rPr>
                <w:rFonts w:ascii="Century Gothic" w:hAnsi="Century Gothic"/>
              </w:rPr>
            </w:pPr>
            <w:r>
              <w:rPr>
                <w:rFonts w:ascii="Century Gothic" w:hAnsi="Century Gothic"/>
              </w:rPr>
              <w:t>Identify the positive and negative ions present in table salt.</w:t>
            </w:r>
          </w:p>
        </w:tc>
        <w:tc>
          <w:tcPr>
            <w:tcW w:w="2268" w:type="dxa"/>
            <w:vAlign w:val="center"/>
          </w:tcPr>
          <w:p w14:paraId="45BCEDA0"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Identify the positive and negative ions present in table salt.</w:t>
            </w:r>
          </w:p>
        </w:tc>
        <w:tc>
          <w:tcPr>
            <w:tcW w:w="2268" w:type="dxa"/>
            <w:vAlign w:val="center"/>
          </w:tcPr>
          <w:p w14:paraId="7BF4F1C2"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Identify the positive and negative ions present in table salt.</w:t>
            </w:r>
          </w:p>
        </w:tc>
        <w:tc>
          <w:tcPr>
            <w:tcW w:w="2268" w:type="dxa"/>
            <w:vAlign w:val="center"/>
          </w:tcPr>
          <w:p w14:paraId="7EEB891F"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Identify the positive and negative ions present in table salt.</w:t>
            </w:r>
          </w:p>
        </w:tc>
      </w:tr>
      <w:tr w:rsidR="00AE7A52" w:rsidRPr="005C39AE" w14:paraId="0D8D5B11" w14:textId="77777777" w:rsidTr="00D4299C">
        <w:trPr>
          <w:trHeight w:val="2494"/>
        </w:trPr>
        <w:tc>
          <w:tcPr>
            <w:tcW w:w="2098" w:type="dxa"/>
            <w:vAlign w:val="center"/>
          </w:tcPr>
          <w:p w14:paraId="51C5A138"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Describe a chemical test that could be used to identify the positive ion.</w:t>
            </w:r>
          </w:p>
          <w:p w14:paraId="25C6B09F"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52727DFB" w14:textId="77777777" w:rsidR="00AE7A52" w:rsidRPr="005C39AE" w:rsidRDefault="00AE7A52" w:rsidP="00AE7A52">
            <w:pPr>
              <w:spacing w:line="259" w:lineRule="auto"/>
              <w:ind w:left="0" w:right="34" w:firstLine="0"/>
              <w:jc w:val="left"/>
              <w:rPr>
                <w:rFonts w:ascii="Century Gothic" w:hAnsi="Century Gothic"/>
              </w:rPr>
            </w:pPr>
          </w:p>
        </w:tc>
        <w:tc>
          <w:tcPr>
            <w:tcW w:w="2268" w:type="dxa"/>
            <w:vAlign w:val="center"/>
          </w:tcPr>
          <w:p w14:paraId="0D57E532" w14:textId="11B54CC6" w:rsidR="00AE7A52" w:rsidRDefault="00AE7A52" w:rsidP="00AE7A52">
            <w:pPr>
              <w:spacing w:line="259" w:lineRule="auto"/>
              <w:ind w:left="0" w:right="34" w:firstLine="0"/>
              <w:jc w:val="left"/>
              <w:rPr>
                <w:rFonts w:ascii="Century Gothic" w:hAnsi="Century Gothic"/>
              </w:rPr>
            </w:pPr>
            <w:r>
              <w:rPr>
                <w:rFonts w:ascii="Century Gothic" w:hAnsi="Century Gothic"/>
              </w:rPr>
              <w:t xml:space="preserve">Describe a </w:t>
            </w:r>
            <w:r w:rsidR="00D4299C">
              <w:rPr>
                <w:rFonts w:ascii="Century Gothic" w:hAnsi="Century Gothic"/>
              </w:rPr>
              <w:t>chemical test</w:t>
            </w:r>
            <w:r>
              <w:rPr>
                <w:rFonts w:ascii="Century Gothic" w:hAnsi="Century Gothic"/>
              </w:rPr>
              <w:t xml:space="preserve"> that could be used to identify the positive ion.</w:t>
            </w:r>
          </w:p>
          <w:p w14:paraId="00006EEF"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2BAC6A0B" w14:textId="77777777" w:rsidR="00AE7A52" w:rsidRDefault="00AE7A52" w:rsidP="00AE7A52">
            <w:pPr>
              <w:spacing w:line="259" w:lineRule="auto"/>
              <w:ind w:left="0" w:right="34" w:firstLine="0"/>
              <w:jc w:val="left"/>
              <w:rPr>
                <w:rFonts w:ascii="Century Gothic" w:hAnsi="Century Gothic"/>
              </w:rPr>
            </w:pPr>
          </w:p>
        </w:tc>
        <w:tc>
          <w:tcPr>
            <w:tcW w:w="2268" w:type="dxa"/>
            <w:vAlign w:val="center"/>
          </w:tcPr>
          <w:p w14:paraId="106CE9B6" w14:textId="371E2151" w:rsidR="00AE7A52" w:rsidRDefault="00AE7A52" w:rsidP="00AE7A52">
            <w:pPr>
              <w:spacing w:line="259" w:lineRule="auto"/>
              <w:ind w:left="0" w:right="34" w:firstLine="0"/>
              <w:jc w:val="left"/>
              <w:rPr>
                <w:rFonts w:ascii="Century Gothic" w:hAnsi="Century Gothic"/>
              </w:rPr>
            </w:pPr>
            <w:r>
              <w:rPr>
                <w:rFonts w:ascii="Century Gothic" w:hAnsi="Century Gothic"/>
              </w:rPr>
              <w:t xml:space="preserve">Describe a </w:t>
            </w:r>
            <w:r w:rsidR="00D4299C">
              <w:rPr>
                <w:rFonts w:ascii="Century Gothic" w:hAnsi="Century Gothic"/>
              </w:rPr>
              <w:t>chemical test</w:t>
            </w:r>
            <w:r>
              <w:rPr>
                <w:rFonts w:ascii="Century Gothic" w:hAnsi="Century Gothic"/>
              </w:rPr>
              <w:t xml:space="preserve"> that could be used to identify the positive ion.</w:t>
            </w:r>
          </w:p>
          <w:p w14:paraId="3D4EB7D8"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0FEFB350" w14:textId="77777777" w:rsidR="00AE7A52" w:rsidRDefault="00AE7A52" w:rsidP="00AE7A52">
            <w:pPr>
              <w:spacing w:line="259" w:lineRule="auto"/>
              <w:ind w:left="0" w:right="34" w:firstLine="0"/>
              <w:jc w:val="left"/>
              <w:rPr>
                <w:rFonts w:ascii="Century Gothic" w:hAnsi="Century Gothic"/>
              </w:rPr>
            </w:pPr>
          </w:p>
        </w:tc>
        <w:tc>
          <w:tcPr>
            <w:tcW w:w="2268" w:type="dxa"/>
            <w:vAlign w:val="center"/>
          </w:tcPr>
          <w:p w14:paraId="79BEAF5E" w14:textId="4CD4D357" w:rsidR="00AE7A52" w:rsidRDefault="00AE7A52" w:rsidP="00AE7A52">
            <w:pPr>
              <w:spacing w:line="259" w:lineRule="auto"/>
              <w:ind w:left="0" w:right="34" w:firstLine="0"/>
              <w:jc w:val="left"/>
              <w:rPr>
                <w:rFonts w:ascii="Century Gothic" w:hAnsi="Century Gothic"/>
              </w:rPr>
            </w:pPr>
            <w:r>
              <w:rPr>
                <w:rFonts w:ascii="Century Gothic" w:hAnsi="Century Gothic"/>
              </w:rPr>
              <w:t xml:space="preserve">Describe a </w:t>
            </w:r>
            <w:r w:rsidR="00D4299C">
              <w:rPr>
                <w:rFonts w:ascii="Century Gothic" w:hAnsi="Century Gothic"/>
              </w:rPr>
              <w:t>chemical test</w:t>
            </w:r>
            <w:r>
              <w:rPr>
                <w:rFonts w:ascii="Century Gothic" w:hAnsi="Century Gothic"/>
              </w:rPr>
              <w:t xml:space="preserve"> that could be used to identify the positive ion.</w:t>
            </w:r>
          </w:p>
          <w:p w14:paraId="235AA8E7"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680E7437" w14:textId="77777777" w:rsidR="00AE7A52" w:rsidRDefault="00AE7A52" w:rsidP="00AE7A52">
            <w:pPr>
              <w:spacing w:line="259" w:lineRule="auto"/>
              <w:ind w:left="0" w:right="34" w:firstLine="0"/>
              <w:jc w:val="left"/>
              <w:rPr>
                <w:rFonts w:ascii="Century Gothic" w:hAnsi="Century Gothic"/>
              </w:rPr>
            </w:pPr>
          </w:p>
        </w:tc>
      </w:tr>
      <w:tr w:rsidR="00AE7A52" w:rsidRPr="005C39AE" w14:paraId="73F23951" w14:textId="77777777" w:rsidTr="00D4299C">
        <w:trPr>
          <w:trHeight w:val="2494"/>
        </w:trPr>
        <w:tc>
          <w:tcPr>
            <w:tcW w:w="2098" w:type="dxa"/>
            <w:vAlign w:val="center"/>
          </w:tcPr>
          <w:p w14:paraId="02EB6309"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Describe a chemical test that could be used to identify the negative ion.</w:t>
            </w:r>
          </w:p>
          <w:p w14:paraId="1B430B2A"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76101B41" w14:textId="77777777" w:rsidR="00AE7A52" w:rsidRPr="005C39AE" w:rsidRDefault="00AE7A52" w:rsidP="00AE7A52">
            <w:pPr>
              <w:spacing w:line="259" w:lineRule="auto"/>
              <w:ind w:left="0" w:right="34" w:firstLine="0"/>
              <w:jc w:val="left"/>
              <w:rPr>
                <w:rFonts w:ascii="Century Gothic" w:hAnsi="Century Gothic"/>
              </w:rPr>
            </w:pPr>
          </w:p>
        </w:tc>
        <w:tc>
          <w:tcPr>
            <w:tcW w:w="2268" w:type="dxa"/>
            <w:vAlign w:val="center"/>
          </w:tcPr>
          <w:p w14:paraId="62F28B04" w14:textId="2BD5C08D" w:rsidR="00AE7A52" w:rsidRDefault="00AE7A52" w:rsidP="00AE7A52">
            <w:pPr>
              <w:spacing w:line="259" w:lineRule="auto"/>
              <w:ind w:left="0" w:right="34" w:firstLine="0"/>
              <w:jc w:val="left"/>
              <w:rPr>
                <w:rFonts w:ascii="Century Gothic" w:hAnsi="Century Gothic"/>
              </w:rPr>
            </w:pPr>
            <w:r>
              <w:rPr>
                <w:rFonts w:ascii="Century Gothic" w:hAnsi="Century Gothic"/>
              </w:rPr>
              <w:t xml:space="preserve">Describe a </w:t>
            </w:r>
            <w:r w:rsidR="00D4299C">
              <w:rPr>
                <w:rFonts w:ascii="Century Gothic" w:hAnsi="Century Gothic"/>
              </w:rPr>
              <w:t>chemical test</w:t>
            </w:r>
            <w:r>
              <w:rPr>
                <w:rFonts w:ascii="Century Gothic" w:hAnsi="Century Gothic"/>
              </w:rPr>
              <w:t xml:space="preserve"> that could be used to identify the negative ion.</w:t>
            </w:r>
          </w:p>
          <w:p w14:paraId="0DCC02C8"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66935C77" w14:textId="77777777" w:rsidR="00AE7A52" w:rsidRDefault="00AE7A52" w:rsidP="00AE7A52">
            <w:pPr>
              <w:spacing w:line="259" w:lineRule="auto"/>
              <w:ind w:left="0" w:right="34" w:firstLine="0"/>
              <w:jc w:val="left"/>
              <w:rPr>
                <w:rFonts w:ascii="Century Gothic" w:hAnsi="Century Gothic"/>
              </w:rPr>
            </w:pPr>
          </w:p>
        </w:tc>
        <w:tc>
          <w:tcPr>
            <w:tcW w:w="2268" w:type="dxa"/>
            <w:vAlign w:val="center"/>
          </w:tcPr>
          <w:p w14:paraId="3E4F28B5" w14:textId="7AA7AD35" w:rsidR="00AE7A52" w:rsidRDefault="00AE7A52" w:rsidP="00AE7A52">
            <w:pPr>
              <w:spacing w:line="259" w:lineRule="auto"/>
              <w:ind w:left="0" w:right="34" w:firstLine="0"/>
              <w:jc w:val="left"/>
              <w:rPr>
                <w:rFonts w:ascii="Century Gothic" w:hAnsi="Century Gothic"/>
              </w:rPr>
            </w:pPr>
            <w:r>
              <w:rPr>
                <w:rFonts w:ascii="Century Gothic" w:hAnsi="Century Gothic"/>
              </w:rPr>
              <w:t xml:space="preserve">Describe a </w:t>
            </w:r>
            <w:r w:rsidR="00D4299C">
              <w:rPr>
                <w:rFonts w:ascii="Century Gothic" w:hAnsi="Century Gothic"/>
              </w:rPr>
              <w:t>chemical test</w:t>
            </w:r>
            <w:r>
              <w:rPr>
                <w:rFonts w:ascii="Century Gothic" w:hAnsi="Century Gothic"/>
              </w:rPr>
              <w:t xml:space="preserve"> that could be used to identify the negative ion.</w:t>
            </w:r>
          </w:p>
          <w:p w14:paraId="7DD97BAC"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1B6A601C" w14:textId="77777777" w:rsidR="00AE7A52" w:rsidRDefault="00AE7A52" w:rsidP="00AE7A52">
            <w:pPr>
              <w:spacing w:line="259" w:lineRule="auto"/>
              <w:ind w:left="0" w:right="34" w:firstLine="0"/>
              <w:jc w:val="left"/>
              <w:rPr>
                <w:rFonts w:ascii="Century Gothic" w:hAnsi="Century Gothic"/>
              </w:rPr>
            </w:pPr>
          </w:p>
        </w:tc>
        <w:tc>
          <w:tcPr>
            <w:tcW w:w="2268" w:type="dxa"/>
            <w:vAlign w:val="center"/>
          </w:tcPr>
          <w:p w14:paraId="5AF5D7EE" w14:textId="366D1872" w:rsidR="00AE7A52" w:rsidRDefault="00AE7A52" w:rsidP="00AE7A52">
            <w:pPr>
              <w:spacing w:line="259" w:lineRule="auto"/>
              <w:ind w:left="0" w:right="34" w:firstLine="0"/>
              <w:jc w:val="left"/>
              <w:rPr>
                <w:rFonts w:ascii="Century Gothic" w:hAnsi="Century Gothic"/>
              </w:rPr>
            </w:pPr>
            <w:r>
              <w:rPr>
                <w:rFonts w:ascii="Century Gothic" w:hAnsi="Century Gothic"/>
              </w:rPr>
              <w:t xml:space="preserve">Describe a </w:t>
            </w:r>
            <w:r w:rsidR="00D4299C">
              <w:rPr>
                <w:rFonts w:ascii="Century Gothic" w:hAnsi="Century Gothic"/>
              </w:rPr>
              <w:t>chemical test</w:t>
            </w:r>
            <w:r>
              <w:rPr>
                <w:rFonts w:ascii="Century Gothic" w:hAnsi="Century Gothic"/>
              </w:rPr>
              <w:t xml:space="preserve"> that could be used to identify the negative ion.</w:t>
            </w:r>
          </w:p>
          <w:p w14:paraId="2469A36C"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Write down the expected result.</w:t>
            </w:r>
          </w:p>
          <w:p w14:paraId="03AF3789" w14:textId="77777777" w:rsidR="00AE7A52" w:rsidRDefault="00AE7A52" w:rsidP="00AE7A52">
            <w:pPr>
              <w:spacing w:line="259" w:lineRule="auto"/>
              <w:ind w:left="0" w:right="34" w:firstLine="0"/>
              <w:jc w:val="left"/>
              <w:rPr>
                <w:rFonts w:ascii="Century Gothic" w:hAnsi="Century Gothic"/>
              </w:rPr>
            </w:pPr>
          </w:p>
        </w:tc>
      </w:tr>
      <w:tr w:rsidR="00AE7A52" w:rsidRPr="005C39AE" w14:paraId="0DED78B3" w14:textId="77777777" w:rsidTr="00D4299C">
        <w:trPr>
          <w:trHeight w:val="1191"/>
        </w:trPr>
        <w:tc>
          <w:tcPr>
            <w:tcW w:w="2098" w:type="dxa"/>
            <w:vAlign w:val="center"/>
          </w:tcPr>
          <w:p w14:paraId="2E8DBB42"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State your overall conclusion.</w:t>
            </w:r>
          </w:p>
        </w:tc>
        <w:tc>
          <w:tcPr>
            <w:tcW w:w="2268" w:type="dxa"/>
            <w:vAlign w:val="center"/>
          </w:tcPr>
          <w:p w14:paraId="0E559CEF"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State your overall conclusion.</w:t>
            </w:r>
          </w:p>
        </w:tc>
        <w:tc>
          <w:tcPr>
            <w:tcW w:w="2268" w:type="dxa"/>
            <w:vAlign w:val="center"/>
          </w:tcPr>
          <w:p w14:paraId="05723B05"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State your overall conclusion.</w:t>
            </w:r>
          </w:p>
        </w:tc>
        <w:tc>
          <w:tcPr>
            <w:tcW w:w="2268" w:type="dxa"/>
            <w:vAlign w:val="center"/>
          </w:tcPr>
          <w:p w14:paraId="0A4ED928" w14:textId="77777777" w:rsidR="00AE7A52" w:rsidRDefault="00AE7A52" w:rsidP="00AE7A52">
            <w:pPr>
              <w:spacing w:line="259" w:lineRule="auto"/>
              <w:ind w:left="0" w:right="34" w:firstLine="0"/>
              <w:jc w:val="left"/>
              <w:rPr>
                <w:rFonts w:ascii="Century Gothic" w:hAnsi="Century Gothic"/>
              </w:rPr>
            </w:pPr>
            <w:r>
              <w:rPr>
                <w:rFonts w:ascii="Century Gothic" w:hAnsi="Century Gothic"/>
              </w:rPr>
              <w:t>State your overall conclusion.</w:t>
            </w:r>
          </w:p>
        </w:tc>
      </w:tr>
    </w:tbl>
    <w:p w14:paraId="14D680C8" w14:textId="77777777" w:rsidR="00AE7A52" w:rsidRPr="00CD5E3C" w:rsidRDefault="00AE7A52" w:rsidP="00D444BA">
      <w:pPr>
        <w:pStyle w:val="RSCBasictext"/>
      </w:pPr>
    </w:p>
    <w:sectPr w:rsidR="00AE7A52" w:rsidRPr="00CD5E3C"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4271" w14:textId="77777777" w:rsidR="00FA4337" w:rsidRDefault="00FA4337" w:rsidP="008A1B0B">
      <w:pPr>
        <w:spacing w:after="0" w:line="240" w:lineRule="auto"/>
      </w:pPr>
      <w:r>
        <w:separator/>
      </w:r>
    </w:p>
  </w:endnote>
  <w:endnote w:type="continuationSeparator" w:id="0">
    <w:p w14:paraId="5BFFFD39" w14:textId="77777777" w:rsidR="00FA4337" w:rsidRDefault="00FA433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872D39">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3A1D64A" w14:textId="4307AAF3"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145F7">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21F5" w14:textId="77777777" w:rsidR="00FA4337" w:rsidRDefault="00FA4337" w:rsidP="008A1B0B">
      <w:pPr>
        <w:spacing w:after="0" w:line="240" w:lineRule="auto"/>
      </w:pPr>
      <w:r>
        <w:separator/>
      </w:r>
    </w:p>
  </w:footnote>
  <w:footnote w:type="continuationSeparator" w:id="0">
    <w:p w14:paraId="5419681B" w14:textId="77777777" w:rsidR="00FA4337" w:rsidRDefault="00FA433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98AD16A"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75886E52">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64C1AFF6">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834FDC" w:rsidRPr="00834FDC">
      <w:rPr>
        <w:rFonts w:ascii="Century Gothic" w:hAnsi="Century Gothic"/>
        <w:b/>
        <w:bCs/>
        <w:color w:val="C8102E"/>
        <w:sz w:val="30"/>
        <w:szCs w:val="30"/>
      </w:rPr>
      <w:t xml:space="preserve"> </w:t>
    </w:r>
    <w:r w:rsidR="00834FDC">
      <w:rPr>
        <w:rFonts w:ascii="Century Gothic" w:hAnsi="Century Gothic"/>
        <w:b/>
        <w:bCs/>
        <w:color w:val="C8102E"/>
        <w:sz w:val="30"/>
        <w:szCs w:val="30"/>
      </w:rPr>
      <w:t>In Search of Solutions</w:t>
    </w:r>
    <w:r w:rsidR="00834FDC">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7ABA91F"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EF3FDA" w:rsidRPr="00A72924">
      <w:rPr>
        <w:rFonts w:ascii="Century Gothic" w:hAnsi="Century Gothic"/>
        <w:b/>
        <w:bCs/>
        <w:color w:val="C8102E"/>
        <w:sz w:val="18"/>
        <w:szCs w:val="18"/>
      </w:rPr>
      <w:t>rsc.li/</w:t>
    </w:r>
    <w:r w:rsidR="00AE2A4A" w:rsidRPr="00A72924">
      <w:rPr>
        <w:rStyle w:val="Hyperlink"/>
        <w:rFonts w:ascii="Century Gothic" w:hAnsi="Century Gothic"/>
        <w:b/>
        <w:bCs/>
        <w:color w:val="C8102E"/>
        <w:sz w:val="18"/>
        <w:szCs w:val="18"/>
        <w:u w:val="none"/>
      </w:rPr>
      <w:t>3RYaGis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2A9"/>
    <w:multiLevelType w:val="multilevel"/>
    <w:tmpl w:val="C0EA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723" w:hanging="363"/>
      </w:pPr>
      <w:rPr>
        <w:rFonts w:ascii="Symbol" w:hAnsi="Symbol" w:hint="default"/>
        <w:color w:val="C8102E"/>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8420F"/>
    <w:multiLevelType w:val="hybridMultilevel"/>
    <w:tmpl w:val="FEA2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D7497"/>
    <w:multiLevelType w:val="hybridMultilevel"/>
    <w:tmpl w:val="1BD4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5296E"/>
    <w:multiLevelType w:val="hybridMultilevel"/>
    <w:tmpl w:val="59AA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1CFC307E"/>
    <w:lvl w:ilvl="0" w:tplc="DA1C0A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2EB20E21"/>
    <w:multiLevelType w:val="hybridMultilevel"/>
    <w:tmpl w:val="961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9F17B8"/>
    <w:multiLevelType w:val="hybridMultilevel"/>
    <w:tmpl w:val="66CE63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4815892">
    <w:abstractNumId w:val="19"/>
  </w:num>
  <w:num w:numId="2" w16cid:durableId="268441134">
    <w:abstractNumId w:val="12"/>
  </w:num>
  <w:num w:numId="3" w16cid:durableId="1823278178">
    <w:abstractNumId w:val="9"/>
  </w:num>
  <w:num w:numId="4" w16cid:durableId="1233464507">
    <w:abstractNumId w:val="10"/>
  </w:num>
  <w:num w:numId="5" w16cid:durableId="984622113">
    <w:abstractNumId w:val="17"/>
  </w:num>
  <w:num w:numId="6" w16cid:durableId="281495918">
    <w:abstractNumId w:val="18"/>
  </w:num>
  <w:num w:numId="7" w16cid:durableId="1973293313">
    <w:abstractNumId w:val="1"/>
  </w:num>
  <w:num w:numId="8" w16cid:durableId="542524102">
    <w:abstractNumId w:val="8"/>
  </w:num>
  <w:num w:numId="9" w16cid:durableId="1986229371">
    <w:abstractNumId w:val="6"/>
  </w:num>
  <w:num w:numId="10" w16cid:durableId="1705599135">
    <w:abstractNumId w:val="5"/>
  </w:num>
  <w:num w:numId="11" w16cid:durableId="1502234486">
    <w:abstractNumId w:val="13"/>
  </w:num>
  <w:num w:numId="12" w16cid:durableId="1787652293">
    <w:abstractNumId w:val="5"/>
    <w:lvlOverride w:ilvl="0">
      <w:startOverride w:val="1"/>
    </w:lvlOverride>
  </w:num>
  <w:num w:numId="13" w16cid:durableId="1752124083">
    <w:abstractNumId w:val="16"/>
  </w:num>
  <w:num w:numId="14" w16cid:durableId="839976571">
    <w:abstractNumId w:val="14"/>
  </w:num>
  <w:num w:numId="15" w16cid:durableId="245111280">
    <w:abstractNumId w:val="11"/>
  </w:num>
  <w:num w:numId="16" w16cid:durableId="1940209872">
    <w:abstractNumId w:val="6"/>
    <w:lvlOverride w:ilvl="0">
      <w:startOverride w:val="1"/>
    </w:lvlOverride>
  </w:num>
  <w:num w:numId="17" w16cid:durableId="1541552078">
    <w:abstractNumId w:val="20"/>
  </w:num>
  <w:num w:numId="18" w16cid:durableId="1262252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337486">
    <w:abstractNumId w:val="7"/>
  </w:num>
  <w:num w:numId="20" w16cid:durableId="518616850">
    <w:abstractNumId w:val="15"/>
  </w:num>
  <w:num w:numId="21" w16cid:durableId="2065525193">
    <w:abstractNumId w:val="4"/>
  </w:num>
  <w:num w:numId="22" w16cid:durableId="424493919">
    <w:abstractNumId w:val="0"/>
  </w:num>
  <w:num w:numId="23" w16cid:durableId="2055501932">
    <w:abstractNumId w:val="2"/>
  </w:num>
  <w:num w:numId="24" w16cid:durableId="115148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136B4"/>
    <w:rsid w:val="0002178C"/>
    <w:rsid w:val="00023CA8"/>
    <w:rsid w:val="00034C48"/>
    <w:rsid w:val="00053CBD"/>
    <w:rsid w:val="00063635"/>
    <w:rsid w:val="00074BB1"/>
    <w:rsid w:val="00077322"/>
    <w:rsid w:val="00083C04"/>
    <w:rsid w:val="000866AC"/>
    <w:rsid w:val="00092315"/>
    <w:rsid w:val="00092796"/>
    <w:rsid w:val="000A154D"/>
    <w:rsid w:val="000A31FD"/>
    <w:rsid w:val="000A768F"/>
    <w:rsid w:val="000B0FE6"/>
    <w:rsid w:val="000B27E0"/>
    <w:rsid w:val="000B521F"/>
    <w:rsid w:val="000B5371"/>
    <w:rsid w:val="000D09A7"/>
    <w:rsid w:val="000D0F9D"/>
    <w:rsid w:val="000E5F58"/>
    <w:rsid w:val="000F4003"/>
    <w:rsid w:val="000F7C75"/>
    <w:rsid w:val="0010316A"/>
    <w:rsid w:val="001038B0"/>
    <w:rsid w:val="00111A87"/>
    <w:rsid w:val="0012291D"/>
    <w:rsid w:val="00153144"/>
    <w:rsid w:val="00162394"/>
    <w:rsid w:val="0016525F"/>
    <w:rsid w:val="00171094"/>
    <w:rsid w:val="00174592"/>
    <w:rsid w:val="001840F7"/>
    <w:rsid w:val="001B06EC"/>
    <w:rsid w:val="001B79C7"/>
    <w:rsid w:val="001C50B8"/>
    <w:rsid w:val="001D4FFC"/>
    <w:rsid w:val="001F60A5"/>
    <w:rsid w:val="00217754"/>
    <w:rsid w:val="00231C1C"/>
    <w:rsid w:val="0023536A"/>
    <w:rsid w:val="00255173"/>
    <w:rsid w:val="00256643"/>
    <w:rsid w:val="002602FB"/>
    <w:rsid w:val="0026121D"/>
    <w:rsid w:val="00264450"/>
    <w:rsid w:val="002702A1"/>
    <w:rsid w:val="002905E9"/>
    <w:rsid w:val="002944B5"/>
    <w:rsid w:val="002A4741"/>
    <w:rsid w:val="002A6646"/>
    <w:rsid w:val="002A77FF"/>
    <w:rsid w:val="002C2223"/>
    <w:rsid w:val="002C665A"/>
    <w:rsid w:val="002D34BA"/>
    <w:rsid w:val="002D6F1D"/>
    <w:rsid w:val="002E1013"/>
    <w:rsid w:val="002E47CA"/>
    <w:rsid w:val="002F3E92"/>
    <w:rsid w:val="003059AB"/>
    <w:rsid w:val="003104FF"/>
    <w:rsid w:val="00327A45"/>
    <w:rsid w:val="00341F7C"/>
    <w:rsid w:val="003478B1"/>
    <w:rsid w:val="0035783A"/>
    <w:rsid w:val="003716B9"/>
    <w:rsid w:val="00380110"/>
    <w:rsid w:val="00384634"/>
    <w:rsid w:val="0039740F"/>
    <w:rsid w:val="00397E73"/>
    <w:rsid w:val="003A267C"/>
    <w:rsid w:val="003A6537"/>
    <w:rsid w:val="003B4C2B"/>
    <w:rsid w:val="003C6193"/>
    <w:rsid w:val="003E4F19"/>
    <w:rsid w:val="003F2EF3"/>
    <w:rsid w:val="004000E6"/>
    <w:rsid w:val="00413574"/>
    <w:rsid w:val="004338B4"/>
    <w:rsid w:val="00434C9E"/>
    <w:rsid w:val="00444833"/>
    <w:rsid w:val="00461873"/>
    <w:rsid w:val="0046389A"/>
    <w:rsid w:val="00464195"/>
    <w:rsid w:val="004A021A"/>
    <w:rsid w:val="004A1F04"/>
    <w:rsid w:val="004A4AA7"/>
    <w:rsid w:val="004A6C93"/>
    <w:rsid w:val="004B35C4"/>
    <w:rsid w:val="004B3EF5"/>
    <w:rsid w:val="004D46C0"/>
    <w:rsid w:val="004F49F5"/>
    <w:rsid w:val="00516F80"/>
    <w:rsid w:val="005248D2"/>
    <w:rsid w:val="00525AC7"/>
    <w:rsid w:val="00525B8C"/>
    <w:rsid w:val="00525ECE"/>
    <w:rsid w:val="0053665B"/>
    <w:rsid w:val="00537409"/>
    <w:rsid w:val="0055031D"/>
    <w:rsid w:val="00553217"/>
    <w:rsid w:val="00560449"/>
    <w:rsid w:val="00566664"/>
    <w:rsid w:val="00570E62"/>
    <w:rsid w:val="005775BE"/>
    <w:rsid w:val="005820B0"/>
    <w:rsid w:val="005916C9"/>
    <w:rsid w:val="00594F49"/>
    <w:rsid w:val="005A21E2"/>
    <w:rsid w:val="005B3BB4"/>
    <w:rsid w:val="005D035A"/>
    <w:rsid w:val="005D0DBC"/>
    <w:rsid w:val="005F0459"/>
    <w:rsid w:val="005F2E3E"/>
    <w:rsid w:val="00604E6C"/>
    <w:rsid w:val="00605AB8"/>
    <w:rsid w:val="006820BE"/>
    <w:rsid w:val="006826DC"/>
    <w:rsid w:val="00685F3A"/>
    <w:rsid w:val="006A336A"/>
    <w:rsid w:val="006C09C7"/>
    <w:rsid w:val="006C7B0F"/>
    <w:rsid w:val="006D790E"/>
    <w:rsid w:val="006F1ADB"/>
    <w:rsid w:val="006F6417"/>
    <w:rsid w:val="00702931"/>
    <w:rsid w:val="007042E5"/>
    <w:rsid w:val="007272F1"/>
    <w:rsid w:val="00737671"/>
    <w:rsid w:val="00741B23"/>
    <w:rsid w:val="00741ECD"/>
    <w:rsid w:val="007424D7"/>
    <w:rsid w:val="00743F4E"/>
    <w:rsid w:val="0074657D"/>
    <w:rsid w:val="00763D2D"/>
    <w:rsid w:val="00764810"/>
    <w:rsid w:val="00770496"/>
    <w:rsid w:val="00772568"/>
    <w:rsid w:val="007755E1"/>
    <w:rsid w:val="00780A76"/>
    <w:rsid w:val="007859BF"/>
    <w:rsid w:val="00792A97"/>
    <w:rsid w:val="00793A37"/>
    <w:rsid w:val="007A07D4"/>
    <w:rsid w:val="007B5BB3"/>
    <w:rsid w:val="0080546C"/>
    <w:rsid w:val="00813905"/>
    <w:rsid w:val="008202BF"/>
    <w:rsid w:val="00821623"/>
    <w:rsid w:val="008264C3"/>
    <w:rsid w:val="00833E33"/>
    <w:rsid w:val="00834FDC"/>
    <w:rsid w:val="00835B9C"/>
    <w:rsid w:val="008405E7"/>
    <w:rsid w:val="0084106D"/>
    <w:rsid w:val="00841A83"/>
    <w:rsid w:val="00841B93"/>
    <w:rsid w:val="008459D8"/>
    <w:rsid w:val="0086033C"/>
    <w:rsid w:val="00863D4D"/>
    <w:rsid w:val="00872D39"/>
    <w:rsid w:val="00872FC0"/>
    <w:rsid w:val="008813F9"/>
    <w:rsid w:val="00881A2A"/>
    <w:rsid w:val="00886150"/>
    <w:rsid w:val="0089187A"/>
    <w:rsid w:val="008A1B0B"/>
    <w:rsid w:val="008B1C2D"/>
    <w:rsid w:val="008C0669"/>
    <w:rsid w:val="008C736E"/>
    <w:rsid w:val="008D7CD8"/>
    <w:rsid w:val="008E3281"/>
    <w:rsid w:val="008F1518"/>
    <w:rsid w:val="008F3E67"/>
    <w:rsid w:val="00901BEE"/>
    <w:rsid w:val="009145F7"/>
    <w:rsid w:val="00920DB1"/>
    <w:rsid w:val="0093476F"/>
    <w:rsid w:val="009462BB"/>
    <w:rsid w:val="009502A4"/>
    <w:rsid w:val="00954C63"/>
    <w:rsid w:val="009554E9"/>
    <w:rsid w:val="00960E67"/>
    <w:rsid w:val="009644E2"/>
    <w:rsid w:val="00966E39"/>
    <w:rsid w:val="00972021"/>
    <w:rsid w:val="00973447"/>
    <w:rsid w:val="00974E0B"/>
    <w:rsid w:val="00977908"/>
    <w:rsid w:val="009810A0"/>
    <w:rsid w:val="009A3093"/>
    <w:rsid w:val="009A5FE5"/>
    <w:rsid w:val="009B2AB4"/>
    <w:rsid w:val="009F0AE4"/>
    <w:rsid w:val="00A177A3"/>
    <w:rsid w:val="00A219EC"/>
    <w:rsid w:val="00A240F2"/>
    <w:rsid w:val="00A34D68"/>
    <w:rsid w:val="00A5348B"/>
    <w:rsid w:val="00A55D0E"/>
    <w:rsid w:val="00A56743"/>
    <w:rsid w:val="00A571EB"/>
    <w:rsid w:val="00A5740C"/>
    <w:rsid w:val="00A66348"/>
    <w:rsid w:val="00A725C3"/>
    <w:rsid w:val="00A72924"/>
    <w:rsid w:val="00A8671B"/>
    <w:rsid w:val="00A87770"/>
    <w:rsid w:val="00AA6952"/>
    <w:rsid w:val="00AB27E6"/>
    <w:rsid w:val="00AB639C"/>
    <w:rsid w:val="00AB6CC0"/>
    <w:rsid w:val="00AC4687"/>
    <w:rsid w:val="00AC50EB"/>
    <w:rsid w:val="00AD1F48"/>
    <w:rsid w:val="00AD7C5F"/>
    <w:rsid w:val="00AE2A4A"/>
    <w:rsid w:val="00AE3F58"/>
    <w:rsid w:val="00AE45A8"/>
    <w:rsid w:val="00AE5269"/>
    <w:rsid w:val="00AE6999"/>
    <w:rsid w:val="00AE7A52"/>
    <w:rsid w:val="00B07819"/>
    <w:rsid w:val="00B07B90"/>
    <w:rsid w:val="00B226A7"/>
    <w:rsid w:val="00B32608"/>
    <w:rsid w:val="00B35F7E"/>
    <w:rsid w:val="00B53FCC"/>
    <w:rsid w:val="00B545E3"/>
    <w:rsid w:val="00B62CE5"/>
    <w:rsid w:val="00B67A03"/>
    <w:rsid w:val="00B70DE6"/>
    <w:rsid w:val="00B71E66"/>
    <w:rsid w:val="00B721F1"/>
    <w:rsid w:val="00B77605"/>
    <w:rsid w:val="00B80901"/>
    <w:rsid w:val="00B820DE"/>
    <w:rsid w:val="00B8501D"/>
    <w:rsid w:val="00BA655C"/>
    <w:rsid w:val="00BB3211"/>
    <w:rsid w:val="00BC3A2E"/>
    <w:rsid w:val="00BC5741"/>
    <w:rsid w:val="00BD12C5"/>
    <w:rsid w:val="00BD1443"/>
    <w:rsid w:val="00BF71D6"/>
    <w:rsid w:val="00C02246"/>
    <w:rsid w:val="00C046C7"/>
    <w:rsid w:val="00C058BB"/>
    <w:rsid w:val="00C12A3F"/>
    <w:rsid w:val="00C1703F"/>
    <w:rsid w:val="00C22918"/>
    <w:rsid w:val="00C2370C"/>
    <w:rsid w:val="00C240E4"/>
    <w:rsid w:val="00C34AB1"/>
    <w:rsid w:val="00C37862"/>
    <w:rsid w:val="00C52612"/>
    <w:rsid w:val="00C577CD"/>
    <w:rsid w:val="00C6122F"/>
    <w:rsid w:val="00C644EC"/>
    <w:rsid w:val="00C656F2"/>
    <w:rsid w:val="00C66562"/>
    <w:rsid w:val="00C72549"/>
    <w:rsid w:val="00C86681"/>
    <w:rsid w:val="00C97741"/>
    <w:rsid w:val="00CB3984"/>
    <w:rsid w:val="00CC315D"/>
    <w:rsid w:val="00CD5E3C"/>
    <w:rsid w:val="00CE1535"/>
    <w:rsid w:val="00CF0425"/>
    <w:rsid w:val="00D05D11"/>
    <w:rsid w:val="00D268FB"/>
    <w:rsid w:val="00D37C74"/>
    <w:rsid w:val="00D41F40"/>
    <w:rsid w:val="00D4299C"/>
    <w:rsid w:val="00D444BA"/>
    <w:rsid w:val="00D52E9B"/>
    <w:rsid w:val="00D547BA"/>
    <w:rsid w:val="00D55B1B"/>
    <w:rsid w:val="00D56C1B"/>
    <w:rsid w:val="00D626FE"/>
    <w:rsid w:val="00D62A21"/>
    <w:rsid w:val="00D63DBA"/>
    <w:rsid w:val="00D6632A"/>
    <w:rsid w:val="00D732BB"/>
    <w:rsid w:val="00D7374D"/>
    <w:rsid w:val="00D75575"/>
    <w:rsid w:val="00D92EA9"/>
    <w:rsid w:val="00D947AA"/>
    <w:rsid w:val="00DA6932"/>
    <w:rsid w:val="00DB3838"/>
    <w:rsid w:val="00DC0568"/>
    <w:rsid w:val="00DD6895"/>
    <w:rsid w:val="00DE29DD"/>
    <w:rsid w:val="00DE4519"/>
    <w:rsid w:val="00DF1C5C"/>
    <w:rsid w:val="00DF2040"/>
    <w:rsid w:val="00DF3599"/>
    <w:rsid w:val="00E174ED"/>
    <w:rsid w:val="00E23EAC"/>
    <w:rsid w:val="00E31D21"/>
    <w:rsid w:val="00E36D24"/>
    <w:rsid w:val="00E408AC"/>
    <w:rsid w:val="00E467CB"/>
    <w:rsid w:val="00E47CCE"/>
    <w:rsid w:val="00E75609"/>
    <w:rsid w:val="00E86526"/>
    <w:rsid w:val="00EC10E6"/>
    <w:rsid w:val="00EC315B"/>
    <w:rsid w:val="00EC77BB"/>
    <w:rsid w:val="00ED5163"/>
    <w:rsid w:val="00ED698B"/>
    <w:rsid w:val="00EE5F36"/>
    <w:rsid w:val="00EF3FDA"/>
    <w:rsid w:val="00EF701C"/>
    <w:rsid w:val="00F11C48"/>
    <w:rsid w:val="00F12DD0"/>
    <w:rsid w:val="00F14CDB"/>
    <w:rsid w:val="00F50444"/>
    <w:rsid w:val="00F5107E"/>
    <w:rsid w:val="00F55FE1"/>
    <w:rsid w:val="00F709FB"/>
    <w:rsid w:val="00F71CF7"/>
    <w:rsid w:val="00F72687"/>
    <w:rsid w:val="00F72EFF"/>
    <w:rsid w:val="00F8437F"/>
    <w:rsid w:val="00F94905"/>
    <w:rsid w:val="00FA4337"/>
    <w:rsid w:val="00FA4612"/>
    <w:rsid w:val="00FB0ACA"/>
    <w:rsid w:val="00FB4830"/>
    <w:rsid w:val="00FC54F8"/>
    <w:rsid w:val="00FC73FE"/>
    <w:rsid w:val="00FD124C"/>
    <w:rsid w:val="00FD4562"/>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20DB1"/>
    <w:rPr>
      <w:sz w:val="16"/>
      <w:szCs w:val="16"/>
    </w:rPr>
  </w:style>
  <w:style w:type="paragraph" w:styleId="CommentText0">
    <w:name w:val="annotation text"/>
    <w:basedOn w:val="Normal"/>
    <w:link w:val="CommentTextChar"/>
    <w:uiPriority w:val="99"/>
    <w:unhideWhenUsed/>
    <w:rsid w:val="00920DB1"/>
    <w:pPr>
      <w:spacing w:line="240" w:lineRule="auto"/>
    </w:pPr>
  </w:style>
  <w:style w:type="character" w:customStyle="1" w:styleId="CommentTextChar">
    <w:name w:val="Comment Text Char"/>
    <w:basedOn w:val="DefaultParagraphFont"/>
    <w:link w:val="CommentText0"/>
    <w:uiPriority w:val="99"/>
    <w:rsid w:val="00920DB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20DB1"/>
    <w:rPr>
      <w:b/>
      <w:bCs/>
    </w:rPr>
  </w:style>
  <w:style w:type="character" w:customStyle="1" w:styleId="CommentSubjectChar">
    <w:name w:val="Comment Subject Char"/>
    <w:basedOn w:val="CommentTextChar"/>
    <w:link w:val="CommentSubject"/>
    <w:uiPriority w:val="99"/>
    <w:semiHidden/>
    <w:rsid w:val="00920DB1"/>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920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DB1"/>
    <w:rPr>
      <w:rFonts w:ascii="Segoe UI" w:hAnsi="Segoe UI" w:cs="Segoe UI"/>
      <w:sz w:val="18"/>
      <w:szCs w:val="18"/>
      <w:lang w:eastAsia="zh-CN"/>
    </w:rPr>
  </w:style>
  <w:style w:type="paragraph" w:customStyle="1" w:styleId="Default">
    <w:name w:val="Default"/>
    <w:rsid w:val="008405E7"/>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977908"/>
    <w:pPr>
      <w:ind w:left="720"/>
      <w:contextualSpacing/>
    </w:pPr>
  </w:style>
  <w:style w:type="paragraph" w:customStyle="1" w:styleId="Standard">
    <w:name w:val="Standard"/>
    <w:uiPriority w:val="99"/>
    <w:rsid w:val="0055031D"/>
    <w:pPr>
      <w:suppressAutoHyphens/>
      <w:autoSpaceDN w:val="0"/>
      <w:spacing w:line="252" w:lineRule="auto"/>
    </w:pPr>
    <w:rPr>
      <w:rFonts w:ascii="Calibri" w:eastAsia="Calibri" w:hAnsi="Calibri" w:cs="Tahoma"/>
    </w:rPr>
  </w:style>
  <w:style w:type="character" w:styleId="FollowedHyperlink">
    <w:name w:val="FollowedHyperlink"/>
    <w:basedOn w:val="DefaultParagraphFont"/>
    <w:uiPriority w:val="99"/>
    <w:semiHidden/>
    <w:unhideWhenUsed/>
    <w:rsid w:val="003C6193"/>
    <w:rPr>
      <w:color w:val="954F72" w:themeColor="followedHyperlink"/>
      <w:u w:val="single"/>
    </w:rPr>
  </w:style>
  <w:style w:type="paragraph" w:styleId="Revision">
    <w:name w:val="Revision"/>
    <w:hidden/>
    <w:uiPriority w:val="99"/>
    <w:semiHidden/>
    <w:rsid w:val="000B537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CF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99192">
      <w:bodyDiv w:val="1"/>
      <w:marLeft w:val="0"/>
      <w:marRight w:val="0"/>
      <w:marTop w:val="0"/>
      <w:marBottom w:val="0"/>
      <w:divBdr>
        <w:top w:val="none" w:sz="0" w:space="0" w:color="auto"/>
        <w:left w:val="none" w:sz="0" w:space="0" w:color="auto"/>
        <w:bottom w:val="none" w:sz="0" w:space="0" w:color="auto"/>
        <w:right w:val="none" w:sz="0" w:space="0" w:color="auto"/>
      </w:divBdr>
      <w:divsChild>
        <w:div w:id="470513332">
          <w:marLeft w:val="0"/>
          <w:marRight w:val="0"/>
          <w:marTop w:val="0"/>
          <w:marBottom w:val="180"/>
          <w:divBdr>
            <w:top w:val="none" w:sz="0" w:space="0" w:color="auto"/>
            <w:left w:val="none" w:sz="0" w:space="0" w:color="auto"/>
            <w:bottom w:val="none" w:sz="0" w:space="0" w:color="auto"/>
            <w:right w:val="none" w:sz="0" w:space="0" w:color="auto"/>
          </w:divBdr>
        </w:div>
      </w:divsChild>
    </w:div>
    <w:div w:id="1319305884">
      <w:bodyDiv w:val="1"/>
      <w:marLeft w:val="0"/>
      <w:marRight w:val="0"/>
      <w:marTop w:val="0"/>
      <w:marBottom w:val="0"/>
      <w:divBdr>
        <w:top w:val="none" w:sz="0" w:space="0" w:color="auto"/>
        <w:left w:val="none" w:sz="0" w:space="0" w:color="auto"/>
        <w:bottom w:val="none" w:sz="0" w:space="0" w:color="auto"/>
        <w:right w:val="none" w:sz="0" w:space="0" w:color="auto"/>
      </w:divBdr>
    </w:div>
    <w:div w:id="1513182646">
      <w:bodyDiv w:val="1"/>
      <w:marLeft w:val="0"/>
      <w:marRight w:val="0"/>
      <w:marTop w:val="0"/>
      <w:marBottom w:val="0"/>
      <w:divBdr>
        <w:top w:val="none" w:sz="0" w:space="0" w:color="auto"/>
        <w:left w:val="none" w:sz="0" w:space="0" w:color="auto"/>
        <w:bottom w:val="none" w:sz="0" w:space="0" w:color="auto"/>
        <w:right w:val="none" w:sz="0" w:space="0" w:color="auto"/>
      </w:divBdr>
    </w:div>
    <w:div w:id="1531408035">
      <w:bodyDiv w:val="1"/>
      <w:marLeft w:val="0"/>
      <w:marRight w:val="0"/>
      <w:marTop w:val="0"/>
      <w:marBottom w:val="0"/>
      <w:divBdr>
        <w:top w:val="none" w:sz="0" w:space="0" w:color="auto"/>
        <w:left w:val="none" w:sz="0" w:space="0" w:color="auto"/>
        <w:bottom w:val="none" w:sz="0" w:space="0" w:color="auto"/>
        <w:right w:val="none" w:sz="0" w:space="0" w:color="auto"/>
      </w:divBdr>
    </w:div>
    <w:div w:id="1581715217">
      <w:bodyDiv w:val="1"/>
      <w:marLeft w:val="0"/>
      <w:marRight w:val="0"/>
      <w:marTop w:val="0"/>
      <w:marBottom w:val="0"/>
      <w:divBdr>
        <w:top w:val="none" w:sz="0" w:space="0" w:color="auto"/>
        <w:left w:val="none" w:sz="0" w:space="0" w:color="auto"/>
        <w:bottom w:val="none" w:sz="0" w:space="0" w:color="auto"/>
        <w:right w:val="none" w:sz="0" w:space="0" w:color="auto"/>
      </w:divBdr>
    </w:div>
    <w:div w:id="1980645287">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dhnn5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sc.li/3XpQUN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rsc.org/resources/norbert-rillieux-and-the-sugar-industry/1334.artic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itishsugar.co.uk/about-sugar/how-sugar-is-made" TargetMode="External"/><Relationship Id="rId4" Type="http://schemas.openxmlformats.org/officeDocument/2006/relationships/webSettings" Target="webSettings.xml"/><Relationship Id="rId9" Type="http://schemas.openxmlformats.org/officeDocument/2006/relationships/hyperlink" Target="https://edu.rsc.org/resources/explaining-our-health-and-safety-guidance/1752.artic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Is the secretary guilty? Teacher notes</vt:lpstr>
    </vt:vector>
  </TitlesOfParts>
  <Manager/>
  <Company>Royal Society Of Chemistry</Company>
  <LinksUpToDate>false</LinksUpToDate>
  <CharactersWithSpaces>11839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the secretary guilty? Teacher notes</dc:title>
  <dc:subject/>
  <dc:creator>Royal Society Of Chemistry</dc:creator>
  <cp:keywords>Analytical chemistry, analysis, investigation, soluble, insoluble, dissolving, filtration, evaporation, crystallisation, ion tests, physical and chemical changes</cp:keywords>
  <dc:description>From Cold case chemistry, Education in Chemistry, https://rsc.li/3XpQUNS</dc:description>
  <cp:lastModifiedBy>Stephanie Kancy</cp:lastModifiedBy>
  <cp:revision>5</cp:revision>
  <dcterms:created xsi:type="dcterms:W3CDTF">2023-02-14T09:31:00Z</dcterms:created>
  <dcterms:modified xsi:type="dcterms:W3CDTF">2023-02-14T09:34:00Z</dcterms:modified>
  <cp:category/>
</cp:coreProperties>
</file>