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FA8C" w14:textId="5A44EB9F" w:rsidR="00953F31" w:rsidRDefault="00A935A2" w:rsidP="00953F31">
      <w:pPr>
        <w:pStyle w:val="RSCH1"/>
      </w:pPr>
      <w:r>
        <w:t xml:space="preserve">Metallic </w:t>
      </w:r>
      <w:r w:rsidR="00945BB3">
        <w:t xml:space="preserve">structure and </w:t>
      </w:r>
      <w:r>
        <w:t>bonding</w:t>
      </w:r>
    </w:p>
    <w:p w14:paraId="52503496" w14:textId="70CED35B" w:rsidR="00130C34" w:rsidRDefault="00130C34" w:rsidP="00130C34">
      <w:pPr>
        <w:pStyle w:val="RSCH2"/>
      </w:pPr>
      <w:r w:rsidRPr="00130C34">
        <w:t xml:space="preserve">Introduction </w:t>
      </w:r>
    </w:p>
    <w:p w14:paraId="785C6075" w14:textId="5FEA453B" w:rsidR="002C4CEC" w:rsidRDefault="0030588A" w:rsidP="002C4CEC">
      <w:pPr>
        <w:pStyle w:val="RSCBasictext"/>
        <w:spacing w:after="0"/>
      </w:pPr>
      <w:r>
        <w:t xml:space="preserve">These </w:t>
      </w:r>
      <w:r w:rsidRPr="00CE229F">
        <w:t>questions are de</w:t>
      </w:r>
      <w:r w:rsidR="00CE229F" w:rsidRPr="00CE229F">
        <w:t>s</w:t>
      </w:r>
      <w:r w:rsidRPr="00CE229F">
        <w:t>igned to</w:t>
      </w:r>
      <w:r>
        <w:t xml:space="preserve"> help you to develop your mental models (pictures in your mind) of</w:t>
      </w:r>
      <w:r w:rsidR="00094517">
        <w:t xml:space="preserve"> metallic bonding and structure.</w:t>
      </w:r>
      <w:bookmarkStart w:id="0" w:name="_Hlk173573960"/>
      <w:r w:rsidR="002C4CEC" w:rsidRPr="002C4CEC">
        <w:t xml:space="preserve"> </w:t>
      </w:r>
      <w:r w:rsidR="002C4CEC">
        <w:t xml:space="preserve">Use the icon in the margin to find out which level of understanding the question is developing. You can refer back to your </w:t>
      </w:r>
      <w:r w:rsidR="002C4CEC">
        <w:rPr>
          <w:b/>
          <w:bCs/>
        </w:rPr>
        <w:t>Metallic bonding in copper</w:t>
      </w:r>
      <w:r w:rsidR="002C4CEC" w:rsidRPr="00873967">
        <w:rPr>
          <w:b/>
          <w:bCs/>
        </w:rPr>
        <w:t>: Johnstone’s triangle</w:t>
      </w:r>
      <w:r w:rsidR="002C4CEC">
        <w:t xml:space="preserve"> worksheet to support you.</w:t>
      </w:r>
      <w:r w:rsidR="002C4CEC">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2C4CEC" w14:paraId="587546E1" w14:textId="77777777" w:rsidTr="00390B0A">
        <w:trPr>
          <w:trHeight w:val="873"/>
        </w:trPr>
        <w:tc>
          <w:tcPr>
            <w:tcW w:w="988" w:type="dxa"/>
            <w:vAlign w:val="center"/>
          </w:tcPr>
          <w:p w14:paraId="0AED6D95" w14:textId="1551354B" w:rsidR="002C4CEC" w:rsidRDefault="00E823F7" w:rsidP="00390B0A">
            <w:pPr>
              <w:pStyle w:val="RSCBasictext"/>
              <w:jc w:val="center"/>
            </w:pPr>
            <w:r>
              <w:rPr>
                <w:noProof/>
                <w:lang w:eastAsia="en-GB"/>
              </w:rPr>
              <w:drawing>
                <wp:inline distT="0" distB="0" distL="0" distR="0" wp14:anchorId="67763790" wp14:editId="13589B1C">
                  <wp:extent cx="395605" cy="395605"/>
                  <wp:effectExtent l="0" t="0" r="4445" b="4445"/>
                  <wp:docPr id="1603922129" name="Picture 1603922129"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51919105" w14:textId="77777777" w:rsidR="002C4CEC" w:rsidRDefault="002C4CEC" w:rsidP="00390B0A">
            <w:pPr>
              <w:pStyle w:val="RSCBasictext"/>
            </w:pPr>
            <w:r w:rsidRPr="003F787C">
              <w:rPr>
                <w:b/>
                <w:bCs/>
                <w:color w:val="C8102E"/>
              </w:rPr>
              <w:t>Macroscopic:</w:t>
            </w:r>
            <w:r w:rsidRPr="003F787C">
              <w:rPr>
                <w:color w:val="C8102E"/>
              </w:rPr>
              <w:t xml:space="preserve"> </w:t>
            </w:r>
            <w:r>
              <w:t>what we can see. Think about the properties that you can observe, measure and record.</w:t>
            </w:r>
          </w:p>
        </w:tc>
      </w:tr>
      <w:tr w:rsidR="002C4CEC" w14:paraId="5607CD7D" w14:textId="77777777" w:rsidTr="008B6AAA">
        <w:trPr>
          <w:trHeight w:val="873"/>
        </w:trPr>
        <w:tc>
          <w:tcPr>
            <w:tcW w:w="988" w:type="dxa"/>
            <w:vAlign w:val="center"/>
          </w:tcPr>
          <w:p w14:paraId="262D0C51" w14:textId="7C1A142C" w:rsidR="002C4CEC" w:rsidRDefault="00E823F7" w:rsidP="008B6AAA">
            <w:pPr>
              <w:pStyle w:val="RSCBasictext"/>
              <w:jc w:val="center"/>
            </w:pPr>
            <w:r>
              <w:rPr>
                <w:noProof/>
                <w:lang w:eastAsia="en-GB"/>
              </w:rPr>
              <w:drawing>
                <wp:inline distT="0" distB="0" distL="0" distR="0" wp14:anchorId="0F84E1F6" wp14:editId="3216B82D">
                  <wp:extent cx="396000" cy="396000"/>
                  <wp:effectExtent l="0" t="0" r="4445" b="4445"/>
                  <wp:docPr id="1051846975" name="Picture 1051846975"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293E4C74" w14:textId="77777777" w:rsidR="002C4CEC" w:rsidRDefault="002C4CEC" w:rsidP="00390B0A">
            <w:pPr>
              <w:pStyle w:val="RSCBasictext"/>
            </w:pPr>
            <w:r w:rsidRPr="003F787C">
              <w:rPr>
                <w:b/>
                <w:bCs/>
                <w:color w:val="C8102E"/>
              </w:rPr>
              <w:t>Sub-microscopic:</w:t>
            </w:r>
            <w:r w:rsidRPr="003F787C">
              <w:rPr>
                <w:color w:val="C8102E"/>
              </w:rPr>
              <w:t xml:space="preserve"> </w:t>
            </w:r>
            <w:r>
              <w:t xml:space="preserve">smaller than we can see. Think about what is happening at a particle or atomic level. </w:t>
            </w:r>
          </w:p>
        </w:tc>
      </w:tr>
      <w:tr w:rsidR="002C4CEC" w14:paraId="1F35AF1E" w14:textId="77777777" w:rsidTr="008B6AAA">
        <w:trPr>
          <w:trHeight w:val="873"/>
        </w:trPr>
        <w:tc>
          <w:tcPr>
            <w:tcW w:w="988" w:type="dxa"/>
            <w:vAlign w:val="center"/>
          </w:tcPr>
          <w:p w14:paraId="04631BF7" w14:textId="302BCA48" w:rsidR="002C4CEC" w:rsidRDefault="00E823F7" w:rsidP="008B6AAA">
            <w:pPr>
              <w:pStyle w:val="RSCBasictext"/>
              <w:jc w:val="center"/>
            </w:pPr>
            <w:r>
              <w:rPr>
                <w:noProof/>
                <w:lang w:eastAsia="en-GB"/>
              </w:rPr>
              <w:drawing>
                <wp:inline distT="0" distB="0" distL="0" distR="0" wp14:anchorId="1AFC0433" wp14:editId="3A5F9F65">
                  <wp:extent cx="396000" cy="396000"/>
                  <wp:effectExtent l="0" t="0" r="4445" b="4445"/>
                  <wp:docPr id="1444505971" name="Picture 14445059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69348741" w14:textId="77777777" w:rsidR="002C4CEC" w:rsidRDefault="002C4CEC" w:rsidP="00390B0A">
            <w:pPr>
              <w:pStyle w:val="RSCBasictext"/>
            </w:pPr>
            <w:r w:rsidRPr="003F787C">
              <w:rPr>
                <w:b/>
                <w:bCs/>
                <w:color w:val="C8102E"/>
              </w:rPr>
              <w:t>Symbolic:</w:t>
            </w:r>
            <w:r w:rsidRPr="003F787C">
              <w:rPr>
                <w:color w:val="C8102E"/>
              </w:rPr>
              <w:t xml:space="preserve"> </w:t>
            </w:r>
            <w:r>
              <w:t>how we represent what is happening. Think about the models you use to represent what you cannot see including diagrams and symbols.</w:t>
            </w:r>
          </w:p>
        </w:tc>
      </w:tr>
    </w:tbl>
    <w:bookmarkEnd w:id="0"/>
    <w:p w14:paraId="45083816" w14:textId="5DD4CDA6" w:rsidR="00A935A2" w:rsidRPr="0094426C" w:rsidRDefault="00F66764" w:rsidP="00A935A2">
      <w:pPr>
        <w:pStyle w:val="RSCH2"/>
      </w:pPr>
      <w:r>
        <w:rPr>
          <w:noProof/>
        </w:rPr>
        <w:drawing>
          <wp:anchor distT="0" distB="0" distL="114300" distR="114300" simplePos="0" relativeHeight="251741184" behindDoc="0" locked="0" layoutInCell="1" allowOverlap="1" wp14:anchorId="6D171A07" wp14:editId="087A0ED5">
            <wp:simplePos x="0" y="0"/>
            <wp:positionH relativeFrom="leftMargin">
              <wp:align>right</wp:align>
            </wp:positionH>
            <wp:positionV relativeFrom="paragraph">
              <wp:posOffset>669925</wp:posOffset>
            </wp:positionV>
            <wp:extent cx="360000" cy="360000"/>
            <wp:effectExtent l="0" t="0" r="2540" b="2540"/>
            <wp:wrapNone/>
            <wp:docPr id="600362863" name="Picture 1" descr="An icon indicating that Question 1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2863" name="Picture 1" descr="An icon indicating that Question 1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935A2" w:rsidRPr="0094426C">
        <w:t>Question</w:t>
      </w:r>
      <w:r w:rsidR="00A935A2">
        <w:t>s</w:t>
      </w:r>
    </w:p>
    <w:p w14:paraId="6407F2AE" w14:textId="4B84F548" w:rsidR="00094517" w:rsidRDefault="00094517" w:rsidP="008E79D9">
      <w:pPr>
        <w:pStyle w:val="RSCnumberedlist"/>
      </w:pPr>
      <w:r>
        <w:t>Copper can be represented by two different models.</w:t>
      </w:r>
    </w:p>
    <w:p w14:paraId="05CDE767" w14:textId="77777777" w:rsidR="00362F67" w:rsidRDefault="00362F67" w:rsidP="00094517">
      <w:pPr>
        <w:pStyle w:val="RSCnumberedlist"/>
        <w:numPr>
          <w:ilvl w:val="0"/>
          <w:numId w:val="0"/>
        </w:num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333"/>
      </w:tblGrid>
      <w:tr w:rsidR="00362F67" w14:paraId="5ECBD75D" w14:textId="77777777" w:rsidTr="008E79D9">
        <w:tc>
          <w:tcPr>
            <w:tcW w:w="4333" w:type="dxa"/>
          </w:tcPr>
          <w:p w14:paraId="6DDC1FE4" w14:textId="36BB15B4" w:rsidR="00362F67" w:rsidRDefault="00362F67" w:rsidP="00362F67">
            <w:pPr>
              <w:pStyle w:val="RSCnumberedlist"/>
              <w:numPr>
                <w:ilvl w:val="0"/>
                <w:numId w:val="0"/>
              </w:numPr>
              <w:jc w:val="center"/>
            </w:pPr>
            <w:r>
              <w:rPr>
                <w:noProof/>
              </w:rPr>
              <w:drawing>
                <wp:inline distT="0" distB="0" distL="0" distR="0" wp14:anchorId="423C6B17" wp14:editId="403E4407">
                  <wp:extent cx="1188720" cy="1181100"/>
                  <wp:effectExtent l="0" t="0" r="0" b="0"/>
                  <wp:docPr id="1394141614" name="Picture 1" descr="A metallic structure model diagram consisting of 16 identical circles arranged in four rows of four. Each circle is touching four of its neighb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41614" name="Picture 1" descr="A metallic structure model diagram consisting of 16 identical circles arranged in four rows of four. Each circle is touching four of its neighbours."/>
                          <pic:cNvPicPr/>
                        </pic:nvPicPr>
                        <pic:blipFill rotWithShape="1">
                          <a:blip r:embed="rId15" cstate="print">
                            <a:extLst>
                              <a:ext uri="{28A0092B-C50C-407E-A947-70E740481C1C}">
                                <a14:useLocalDpi xmlns:a14="http://schemas.microsoft.com/office/drawing/2010/main" val="0"/>
                              </a:ext>
                            </a:extLst>
                          </a:blip>
                          <a:srcRect l="8838" t="25465" r="61348" b="30100"/>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c>
          <w:tcPr>
            <w:tcW w:w="4333" w:type="dxa"/>
          </w:tcPr>
          <w:p w14:paraId="30C05D66" w14:textId="40F9DA94" w:rsidR="00362F67" w:rsidRDefault="002C4CEC" w:rsidP="00362F67">
            <w:pPr>
              <w:pStyle w:val="RSCnumberedlist"/>
              <w:numPr>
                <w:ilvl w:val="0"/>
                <w:numId w:val="0"/>
              </w:numPr>
              <w:jc w:val="center"/>
            </w:pPr>
            <w:r>
              <w:rPr>
                <w:noProof/>
              </w:rPr>
              <w:drawing>
                <wp:inline distT="0" distB="0" distL="0" distR="0" wp14:anchorId="4C433E66" wp14:editId="5D053623">
                  <wp:extent cx="1188720" cy="1181100"/>
                  <wp:effectExtent l="0" t="0" r="0" b="0"/>
                  <wp:docPr id="1332432664" name="Picture 1" descr="A metallic bonding model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32664" name="Picture 1" descr="A metallic bonding model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pic:cNvPicPr/>
                        </pic:nvPicPr>
                        <pic:blipFill rotWithShape="1">
                          <a:blip r:embed="rId15" cstate="print">
                            <a:extLst>
                              <a:ext uri="{28A0092B-C50C-407E-A947-70E740481C1C}">
                                <a14:useLocalDpi xmlns:a14="http://schemas.microsoft.com/office/drawing/2010/main" val="0"/>
                              </a:ext>
                            </a:extLst>
                          </a:blip>
                          <a:srcRect l="54706" t="25752" r="15480" b="29813"/>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r>
      <w:tr w:rsidR="00362F67" w14:paraId="2284E784" w14:textId="77777777" w:rsidTr="008E79D9">
        <w:tc>
          <w:tcPr>
            <w:tcW w:w="4333" w:type="dxa"/>
          </w:tcPr>
          <w:p w14:paraId="4D11E54C" w14:textId="2B01DE50" w:rsidR="00362F67" w:rsidRPr="001C7D24" w:rsidRDefault="001C7D24" w:rsidP="00362F67">
            <w:pPr>
              <w:pStyle w:val="RSCnumberedlist"/>
              <w:numPr>
                <w:ilvl w:val="0"/>
                <w:numId w:val="0"/>
              </w:numPr>
              <w:jc w:val="center"/>
              <w:rPr>
                <w:b/>
                <w:bCs/>
              </w:rPr>
            </w:pPr>
            <w:r w:rsidRPr="001C7D24">
              <w:rPr>
                <w:b/>
                <w:bCs/>
                <w:color w:val="C8102E"/>
              </w:rPr>
              <w:t>Model A</w:t>
            </w:r>
          </w:p>
        </w:tc>
        <w:tc>
          <w:tcPr>
            <w:tcW w:w="4333" w:type="dxa"/>
          </w:tcPr>
          <w:p w14:paraId="42967EA2" w14:textId="78AE6898" w:rsidR="00362F67" w:rsidRPr="001C7D24" w:rsidRDefault="001C7D24" w:rsidP="00362F67">
            <w:pPr>
              <w:pStyle w:val="RSCnumberedlist"/>
              <w:numPr>
                <w:ilvl w:val="0"/>
                <w:numId w:val="0"/>
              </w:numPr>
              <w:jc w:val="center"/>
              <w:rPr>
                <w:b/>
                <w:bCs/>
                <w:color w:val="C8102E"/>
              </w:rPr>
            </w:pPr>
            <w:r w:rsidRPr="001C7D24">
              <w:rPr>
                <w:b/>
                <w:bCs/>
                <w:color w:val="C8102E"/>
              </w:rPr>
              <w:t>Model B</w:t>
            </w:r>
          </w:p>
        </w:tc>
      </w:tr>
    </w:tbl>
    <w:p w14:paraId="1CFE42E6" w14:textId="77777777" w:rsidR="008E79D9" w:rsidRDefault="008E79D9" w:rsidP="008E79D9">
      <w:pPr>
        <w:pStyle w:val="RSCBasictext"/>
        <w:spacing w:after="0"/>
      </w:pPr>
    </w:p>
    <w:p w14:paraId="1AEF1DD3" w14:textId="434FA917" w:rsidR="008E79D9" w:rsidRDefault="001C7D24" w:rsidP="008E79D9">
      <w:pPr>
        <w:pStyle w:val="RSCBasictext"/>
        <w:spacing w:after="0"/>
      </w:pPr>
      <w:r>
        <w:t>Model A</w:t>
      </w:r>
      <w:r w:rsidR="008E79D9">
        <w:t xml:space="preserve"> shows the arrangement of metal atoms. </w:t>
      </w:r>
      <w:r>
        <w:t>Model B</w:t>
      </w:r>
      <w:r w:rsidR="008E79D9">
        <w:t xml:space="preserve"> shows the delocalised electrons and the remaining positively charged ions.</w:t>
      </w:r>
    </w:p>
    <w:p w14:paraId="1E55D6E1" w14:textId="77777777" w:rsidR="008E79D9" w:rsidRDefault="008E79D9" w:rsidP="008E79D9">
      <w:pPr>
        <w:pStyle w:val="RSCBasictext"/>
        <w:spacing w:after="0"/>
      </w:pPr>
    </w:p>
    <w:p w14:paraId="66E49DED" w14:textId="741F51F2" w:rsidR="00094517" w:rsidRDefault="008E79D9" w:rsidP="008E79D9">
      <w:pPr>
        <w:pStyle w:val="RSCnumberedlist"/>
        <w:numPr>
          <w:ilvl w:val="0"/>
          <w:numId w:val="0"/>
        </w:numPr>
        <w:ind w:left="360" w:hanging="360"/>
      </w:pPr>
      <w:r>
        <w:t>The metal coppe</w:t>
      </w:r>
      <w:r w:rsidRPr="00CE229F">
        <w:t>r is</w:t>
      </w:r>
      <w:r>
        <w:t xml:space="preserve"> ductile. It can be drawn into electrical wires.</w:t>
      </w:r>
      <w:r w:rsidR="00094517">
        <w:t xml:space="preserve">                                    </w:t>
      </w:r>
      <w:r w:rsidR="00094517">
        <w:tab/>
      </w:r>
      <w:r w:rsidR="00094517">
        <w:tab/>
      </w:r>
      <w:r w:rsidR="00094517">
        <w:tab/>
        <w:t xml:space="preserve">                    </w:t>
      </w:r>
    </w:p>
    <w:p w14:paraId="69B345E8" w14:textId="594BCB32" w:rsidR="008E79D9" w:rsidRDefault="00094517" w:rsidP="008E79D9">
      <w:pPr>
        <w:pStyle w:val="RSCletteredlist"/>
      </w:pPr>
      <w:r>
        <w:t>State which model helps to explain why copper is ductile.</w:t>
      </w:r>
    </w:p>
    <w:p w14:paraId="16C44E5E" w14:textId="60BAB0FE" w:rsidR="002C4CEC" w:rsidRDefault="00094517" w:rsidP="002C4CEC">
      <w:pPr>
        <w:pStyle w:val="RSCUnderline"/>
        <w:jc w:val="center"/>
      </w:pPr>
      <w:r>
        <w:t>___________________________________________________________</w:t>
      </w:r>
    </w:p>
    <w:p w14:paraId="7524F6CF" w14:textId="77777777" w:rsidR="002C4CEC" w:rsidRDefault="002C4CEC">
      <w:pPr>
        <w:ind w:left="714" w:hanging="357"/>
        <w:outlineLvl w:val="9"/>
        <w:rPr>
          <w:rFonts w:ascii="Century Gothic" w:hAnsi="Century Gothic"/>
          <w:sz w:val="22"/>
          <w:szCs w:val="22"/>
        </w:rPr>
      </w:pPr>
      <w:r>
        <w:br w:type="page"/>
      </w:r>
    </w:p>
    <w:p w14:paraId="14FD9E9D" w14:textId="77777777" w:rsidR="00462136" w:rsidRDefault="00462136" w:rsidP="002C4CEC">
      <w:pPr>
        <w:pStyle w:val="RSCUnderline"/>
        <w:jc w:val="center"/>
      </w:pPr>
    </w:p>
    <w:p w14:paraId="2D98200C" w14:textId="1B89EB51" w:rsidR="00185441" w:rsidRDefault="00185441" w:rsidP="008E79D9">
      <w:pPr>
        <w:pStyle w:val="RSCletteredlist"/>
      </w:pPr>
      <w:r>
        <w:t>Complete the sentence to explain why copper is ductile.</w:t>
      </w:r>
    </w:p>
    <w:p w14:paraId="3F9EBA42" w14:textId="77777777" w:rsidR="00185441" w:rsidRDefault="00185441" w:rsidP="00185441">
      <w:pPr>
        <w:pStyle w:val="RSCnumberedlist"/>
        <w:numPr>
          <w:ilvl w:val="0"/>
          <w:numId w:val="0"/>
        </w:numPr>
        <w:ind w:left="1440"/>
      </w:pPr>
    </w:p>
    <w:p w14:paraId="071DEBA4" w14:textId="091EDC6B" w:rsidR="00185441" w:rsidRDefault="00185441" w:rsidP="008E79D9">
      <w:pPr>
        <w:pStyle w:val="RSCUnderline"/>
      </w:pPr>
      <w:r>
        <w:t xml:space="preserve">Copper is ductile because the atoms can </w:t>
      </w:r>
      <w:r w:rsidR="008E79D9">
        <w:t>_</w:t>
      </w:r>
      <w:r>
        <w:t>______________________________</w:t>
      </w:r>
      <w:r w:rsidR="003D5796">
        <w:t>__________</w:t>
      </w:r>
      <w:r w:rsidR="008E79D9">
        <w:t>_</w:t>
      </w:r>
    </w:p>
    <w:p w14:paraId="12422A17" w14:textId="290A6E37" w:rsidR="00094517" w:rsidRDefault="00094517" w:rsidP="008E79D9">
      <w:pPr>
        <w:pStyle w:val="RSCUnderline"/>
      </w:pPr>
      <w:r>
        <w:t>____________________________________________________________________</w:t>
      </w:r>
      <w:r w:rsidR="008E79D9">
        <w:t>______________</w:t>
      </w:r>
    </w:p>
    <w:p w14:paraId="0F459C3B" w14:textId="107F9D85" w:rsidR="00CE229F" w:rsidRDefault="00CE229F" w:rsidP="008E79D9">
      <w:pPr>
        <w:pStyle w:val="RSCletteredlist"/>
      </w:pPr>
      <w:r>
        <w:t xml:space="preserve">State the type of particle </w:t>
      </w:r>
      <w:r w:rsidR="0036213C">
        <w:t xml:space="preserve">that </w:t>
      </w:r>
      <w:r>
        <w:t xml:space="preserve">moves when copper conducts electricity. </w:t>
      </w:r>
    </w:p>
    <w:p w14:paraId="0D8B7A9C" w14:textId="080A66AA" w:rsidR="00094517" w:rsidRDefault="00094517" w:rsidP="008E79D9">
      <w:pPr>
        <w:pStyle w:val="RSCUnderline"/>
      </w:pPr>
      <w:r>
        <w:t>____________________________________________________________________</w:t>
      </w:r>
      <w:r w:rsidR="008E79D9">
        <w:t>______________</w:t>
      </w:r>
    </w:p>
    <w:p w14:paraId="6712D96F" w14:textId="3102ADD4" w:rsidR="00094517" w:rsidRDefault="00C760DC" w:rsidP="008E79D9">
      <w:pPr>
        <w:pStyle w:val="RSCletteredlist"/>
      </w:pPr>
      <w:r>
        <w:t xml:space="preserve">Explain why </w:t>
      </w:r>
      <w:r w:rsidR="001C7D24">
        <w:t>Model A</w:t>
      </w:r>
      <w:r>
        <w:t xml:space="preserve"> cannot help to explain why copper conducts electricity.</w:t>
      </w:r>
    </w:p>
    <w:p w14:paraId="37756EDA" w14:textId="288F6FF4" w:rsidR="00AE4D9F" w:rsidRDefault="002C4CEC" w:rsidP="002C4CEC">
      <w:pPr>
        <w:pStyle w:val="RSCUnderline"/>
      </w:pPr>
      <w:r>
        <w:t>__________________________________________________________________________________</w:t>
      </w:r>
    </w:p>
    <w:p w14:paraId="6B1D5C24" w14:textId="67CABA9D" w:rsidR="00AE4D9F" w:rsidRDefault="002C4CEC" w:rsidP="002C4CEC">
      <w:pPr>
        <w:pStyle w:val="RSCUnderline"/>
      </w:pPr>
      <w:r>
        <w:t>__________________________________________________________________________________</w:t>
      </w:r>
    </w:p>
    <w:p w14:paraId="19628645" w14:textId="63CC7F25" w:rsidR="002C4CEC" w:rsidRDefault="00F66764" w:rsidP="002C4CEC">
      <w:pPr>
        <w:pStyle w:val="RSCnumberedlist"/>
        <w:numPr>
          <w:ilvl w:val="0"/>
          <w:numId w:val="0"/>
        </w:numPr>
      </w:pPr>
      <w:r>
        <w:rPr>
          <w:noProof/>
        </w:rPr>
        <w:drawing>
          <wp:anchor distT="0" distB="0" distL="114300" distR="114300" simplePos="0" relativeHeight="251739136" behindDoc="0" locked="0" layoutInCell="1" allowOverlap="1" wp14:anchorId="06B253A5" wp14:editId="3736A893">
            <wp:simplePos x="0" y="0"/>
            <wp:positionH relativeFrom="leftMargin">
              <wp:align>right</wp:align>
            </wp:positionH>
            <wp:positionV relativeFrom="paragraph">
              <wp:posOffset>193040</wp:posOffset>
            </wp:positionV>
            <wp:extent cx="360000" cy="360000"/>
            <wp:effectExtent l="0" t="0" r="2540" b="2540"/>
            <wp:wrapNone/>
            <wp:docPr id="416117492" name="Picture 1" descr="An icon indicating that Question 2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17492" name="Picture 1" descr="An icon indicating that Question 2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60CD37A3" w14:textId="5123C1BE" w:rsidR="00A935A2" w:rsidRDefault="00462136" w:rsidP="00A935A2">
      <w:pPr>
        <w:pStyle w:val="RSCnumberedlist"/>
      </w:pPr>
      <w:r>
        <w:t>Brass is an alloy of copper and zinc.</w:t>
      </w:r>
      <w:r w:rsidR="00094517">
        <w:t xml:space="preserve"> Diagrams A and B show two different models of brass.</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89"/>
      </w:tblGrid>
      <w:tr w:rsidR="008E79D9" w14:paraId="0801293D" w14:textId="77777777" w:rsidTr="00EC1F86">
        <w:tc>
          <w:tcPr>
            <w:tcW w:w="3189" w:type="dxa"/>
          </w:tcPr>
          <w:p w14:paraId="6875D09C" w14:textId="72D4EC26" w:rsidR="008E79D9" w:rsidRDefault="008E79D9" w:rsidP="00BE2742">
            <w:pPr>
              <w:pStyle w:val="RSCnumberedlist"/>
              <w:numPr>
                <w:ilvl w:val="0"/>
                <w:numId w:val="0"/>
              </w:numPr>
              <w:jc w:val="center"/>
            </w:pPr>
            <w:r>
              <w:rPr>
                <w:noProof/>
              </w:rPr>
              <w:drawing>
                <wp:inline distT="0" distB="0" distL="0" distR="0" wp14:anchorId="6D746A1C" wp14:editId="6FAEAA10">
                  <wp:extent cx="1188720" cy="1181100"/>
                  <wp:effectExtent l="0" t="0" r="0" b="0"/>
                  <wp:docPr id="968091416" name="Picture 1" descr="A diagram consisting of 9 pale orange circles, each with a positive sign in the centre. The circles are arranged in a square grid, 3 by 3. The circles are not touching each other. Three of the circles are larger than the others, one on each row. Between the pale orange circles are nine small dark red circles with a negative sign on them. These are not arranged in a uniform pattern and are neither touching each other or the pale orang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91416" name="Picture 1" descr="A diagram consisting of 9 pale orange circles, each with a positive sign in the centre. The circles are arranged in a square grid, 3 by 3. The circles are not touching each other. Three of the circles are larger than the others, one on each row. Between the pale orange circles are nine small dark red circles with a negative sign on them. These are not arranged in a uniform pattern and are neither touching each other or the pale orange circles."/>
                          <pic:cNvPicPr/>
                        </pic:nvPicPr>
                        <pic:blipFill rotWithShape="1">
                          <a:blip r:embed="rId16" cstate="print">
                            <a:extLst>
                              <a:ext uri="{28A0092B-C50C-407E-A947-70E740481C1C}">
                                <a14:useLocalDpi xmlns:a14="http://schemas.microsoft.com/office/drawing/2010/main" val="0"/>
                              </a:ext>
                            </a:extLst>
                          </a:blip>
                          <a:srcRect l="11208" t="9293" r="59065" b="22123"/>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c>
          <w:tcPr>
            <w:tcW w:w="3189" w:type="dxa"/>
          </w:tcPr>
          <w:p w14:paraId="0AD0D17C" w14:textId="06F132BA" w:rsidR="008E79D9" w:rsidRDefault="002C4CEC" w:rsidP="00BE2742">
            <w:pPr>
              <w:pStyle w:val="RSCnumberedlist"/>
              <w:numPr>
                <w:ilvl w:val="0"/>
                <w:numId w:val="0"/>
              </w:numPr>
              <w:jc w:val="center"/>
            </w:pPr>
            <w:r>
              <w:rPr>
                <w:noProof/>
              </w:rPr>
              <w:drawing>
                <wp:inline distT="0" distB="0" distL="0" distR="0" wp14:anchorId="6E33B6F9" wp14:editId="58EAFD93">
                  <wp:extent cx="1188720" cy="1181100"/>
                  <wp:effectExtent l="0" t="0" r="0" b="0"/>
                  <wp:docPr id="104888114" name="Picture 1" descr="17 pale orange circles and two much larger dark red circles. The circles are close together and touching but due to the differences in sizes they are not arranged in a regular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8114" name="Picture 1" descr="17 pale orange circles and two much larger dark red circles. The circles are close together and touching but due to the differences in sizes they are not arranged in a regular pattern."/>
                          <pic:cNvPicPr/>
                        </pic:nvPicPr>
                        <pic:blipFill rotWithShape="1">
                          <a:blip r:embed="rId17" cstate="print">
                            <a:extLst>
                              <a:ext uri="{28A0092B-C50C-407E-A947-70E740481C1C}">
                                <a14:useLocalDpi xmlns:a14="http://schemas.microsoft.com/office/drawing/2010/main" val="0"/>
                              </a:ext>
                            </a:extLst>
                          </a:blip>
                          <a:srcRect l="62534" t="28205" r="7838" b="27635"/>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r>
      <w:tr w:rsidR="008E79D9" w14:paraId="389295F7" w14:textId="77777777" w:rsidTr="00EC1F86">
        <w:tc>
          <w:tcPr>
            <w:tcW w:w="3189" w:type="dxa"/>
          </w:tcPr>
          <w:p w14:paraId="2F97BC90" w14:textId="1CF00924" w:rsidR="008E79D9" w:rsidRPr="008E79D9" w:rsidRDefault="008E79D9" w:rsidP="00BE2742">
            <w:pPr>
              <w:pStyle w:val="RSCnumberedlist"/>
              <w:numPr>
                <w:ilvl w:val="0"/>
                <w:numId w:val="0"/>
              </w:numPr>
              <w:jc w:val="center"/>
              <w:rPr>
                <w:b/>
                <w:bCs/>
                <w:color w:val="C8102E"/>
              </w:rPr>
            </w:pPr>
            <w:r w:rsidRPr="008E79D9">
              <w:rPr>
                <w:b/>
                <w:bCs/>
                <w:color w:val="C8102E"/>
              </w:rPr>
              <w:t>A</w:t>
            </w:r>
          </w:p>
        </w:tc>
        <w:tc>
          <w:tcPr>
            <w:tcW w:w="3189" w:type="dxa"/>
          </w:tcPr>
          <w:p w14:paraId="6B29AB04" w14:textId="488309B0" w:rsidR="008E79D9" w:rsidRPr="008E79D9" w:rsidRDefault="008E79D9" w:rsidP="00BE2742">
            <w:pPr>
              <w:pStyle w:val="RSCnumberedlist"/>
              <w:numPr>
                <w:ilvl w:val="0"/>
                <w:numId w:val="0"/>
              </w:numPr>
              <w:jc w:val="center"/>
              <w:rPr>
                <w:b/>
                <w:bCs/>
                <w:color w:val="C8102E"/>
              </w:rPr>
            </w:pPr>
            <w:r w:rsidRPr="008E79D9">
              <w:rPr>
                <w:b/>
                <w:bCs/>
                <w:color w:val="C8102E"/>
              </w:rPr>
              <w:t>B</w:t>
            </w:r>
          </w:p>
        </w:tc>
      </w:tr>
    </w:tbl>
    <w:p w14:paraId="6EAB09BA" w14:textId="77777777" w:rsidR="008E79D9" w:rsidRDefault="008E79D9" w:rsidP="008E79D9">
      <w:pPr>
        <w:pStyle w:val="RSCnumberedlist"/>
        <w:numPr>
          <w:ilvl w:val="0"/>
          <w:numId w:val="0"/>
        </w:numPr>
        <w:ind w:left="360"/>
      </w:pPr>
    </w:p>
    <w:p w14:paraId="79A213E6" w14:textId="4FBA4A96" w:rsidR="00462136" w:rsidRDefault="00462136" w:rsidP="008E79D9">
      <w:pPr>
        <w:pStyle w:val="RSCletteredlist"/>
        <w:numPr>
          <w:ilvl w:val="0"/>
          <w:numId w:val="36"/>
        </w:numPr>
      </w:pPr>
      <w:r>
        <w:t xml:space="preserve">Select the </w:t>
      </w:r>
      <w:r w:rsidR="00094517">
        <w:t>model</w:t>
      </w:r>
      <w:r>
        <w:t xml:space="preserve"> that will best help you to explain why brass is stronger than pure copper.</w:t>
      </w:r>
      <w:r w:rsidR="00087049">
        <w:t xml:space="preserve"> ______</w:t>
      </w:r>
      <w:r w:rsidR="002C4CEC">
        <w:br/>
      </w:r>
    </w:p>
    <w:p w14:paraId="11E34377" w14:textId="15F454EF" w:rsidR="00462136" w:rsidRDefault="000E0505" w:rsidP="008E79D9">
      <w:pPr>
        <w:pStyle w:val="RSCletteredlist"/>
      </w:pPr>
      <w:r>
        <w:t>Give the</w:t>
      </w:r>
      <w:r w:rsidR="00462136">
        <w:t xml:space="preserve"> reason for your choice.</w:t>
      </w:r>
    </w:p>
    <w:p w14:paraId="789F84D8" w14:textId="77777777" w:rsidR="002C4CEC" w:rsidRDefault="002C4CEC" w:rsidP="002C4CEC">
      <w:pPr>
        <w:pStyle w:val="RSCUnderline"/>
      </w:pPr>
      <w:r>
        <w:t>__________________________________________________________________________________</w:t>
      </w:r>
    </w:p>
    <w:p w14:paraId="1AB84530" w14:textId="77777777" w:rsidR="002C4CEC" w:rsidRDefault="002C4CEC" w:rsidP="002C4CEC">
      <w:pPr>
        <w:pStyle w:val="RSCUnderline"/>
      </w:pPr>
      <w:r>
        <w:t>__________________________________________________________________________________</w:t>
      </w:r>
    </w:p>
    <w:p w14:paraId="368178F1" w14:textId="77777777" w:rsidR="002C4CEC" w:rsidRDefault="002C4CEC" w:rsidP="002C4CEC">
      <w:pPr>
        <w:pStyle w:val="RSCletteredlist"/>
        <w:numPr>
          <w:ilvl w:val="0"/>
          <w:numId w:val="0"/>
        </w:numPr>
        <w:ind w:left="360" w:hanging="360"/>
      </w:pPr>
    </w:p>
    <w:p w14:paraId="0B623848" w14:textId="065CF075" w:rsidR="00BC67D4" w:rsidRDefault="00BC67D4" w:rsidP="008E79D9">
      <w:pPr>
        <w:pStyle w:val="RSCletteredlist"/>
      </w:pPr>
      <w:r>
        <w:t xml:space="preserve">Select the </w:t>
      </w:r>
      <w:r w:rsidR="00094517">
        <w:t>model</w:t>
      </w:r>
      <w:r>
        <w:t xml:space="preserve"> that will best help you to explain why brass still conducts electricity.</w:t>
      </w:r>
      <w:r w:rsidR="00087049">
        <w:t xml:space="preserve"> _____</w:t>
      </w:r>
      <w:r w:rsidR="002C4CEC">
        <w:br/>
      </w:r>
    </w:p>
    <w:p w14:paraId="0008C045" w14:textId="63FAF09F" w:rsidR="008E79D9" w:rsidRDefault="000E0505" w:rsidP="008E79D9">
      <w:pPr>
        <w:pStyle w:val="RSCletteredlist"/>
      </w:pPr>
      <w:r>
        <w:t>Give</w:t>
      </w:r>
      <w:r w:rsidR="00BC67D4">
        <w:t xml:space="preserve"> the reason for your choice.</w:t>
      </w:r>
      <w:r w:rsidR="00830D91">
        <w:t xml:space="preserve"> </w:t>
      </w:r>
    </w:p>
    <w:p w14:paraId="284C2A9D" w14:textId="77777777" w:rsidR="002C4CEC" w:rsidRDefault="002C4CEC" w:rsidP="002C4CEC">
      <w:pPr>
        <w:pStyle w:val="RSCUnderline"/>
      </w:pPr>
      <w:r>
        <w:t>__________________________________________________________________________________</w:t>
      </w:r>
    </w:p>
    <w:p w14:paraId="0D0B9637" w14:textId="77777777" w:rsidR="002C4CEC" w:rsidRDefault="002C4CEC" w:rsidP="002C4CEC">
      <w:pPr>
        <w:pStyle w:val="RSCUnderline"/>
      </w:pPr>
      <w:r>
        <w:t>__________________________________________________________________________________</w:t>
      </w:r>
    </w:p>
    <w:p w14:paraId="53967208" w14:textId="616F84AB" w:rsidR="00BC67D4" w:rsidRPr="002C4CEC" w:rsidRDefault="002C4CEC" w:rsidP="002C4CEC">
      <w:pPr>
        <w:ind w:left="714" w:hanging="357"/>
        <w:outlineLvl w:val="9"/>
        <w:rPr>
          <w:rFonts w:ascii="Century Gothic" w:hAnsi="Century Gothic"/>
          <w:color w:val="000000" w:themeColor="text1"/>
          <w:sz w:val="22"/>
          <w:szCs w:val="22"/>
        </w:rPr>
      </w:pPr>
      <w:r>
        <w:br w:type="page"/>
      </w:r>
    </w:p>
    <w:p w14:paraId="3BDC58FC" w14:textId="0FBD0B90" w:rsidR="00A935A2" w:rsidRDefault="00F74028" w:rsidP="00A935A2">
      <w:pPr>
        <w:pStyle w:val="RSCnumberedlist"/>
      </w:pPr>
      <w:r>
        <w:rPr>
          <w:noProof/>
          <w:lang w:eastAsia="en-GB"/>
        </w:rPr>
        <w:lastRenderedPageBreak/>
        <w:drawing>
          <wp:anchor distT="0" distB="0" distL="114300" distR="114300" simplePos="0" relativeHeight="251730944" behindDoc="1" locked="0" layoutInCell="1" allowOverlap="1" wp14:anchorId="1BCCD6FA" wp14:editId="7F66076B">
            <wp:simplePos x="0" y="0"/>
            <wp:positionH relativeFrom="leftMargin">
              <wp:posOffset>518160</wp:posOffset>
            </wp:positionH>
            <wp:positionV relativeFrom="paragraph">
              <wp:posOffset>15240</wp:posOffset>
            </wp:positionV>
            <wp:extent cx="360000" cy="360000"/>
            <wp:effectExtent l="0" t="0" r="2540" b="2540"/>
            <wp:wrapNone/>
            <wp:docPr id="4" name="Picture 4" descr="An icon indicating that Question 3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con indicating that Question 3 uses Sub-microscopic and Symbolic levels of think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BC67D4">
        <w:t>A sodium atom has 11 electrons.</w:t>
      </w:r>
    </w:p>
    <w:p w14:paraId="3B277048" w14:textId="77777777" w:rsidR="008B6AAA" w:rsidRDefault="00BC67D4" w:rsidP="008E79D9">
      <w:pPr>
        <w:pStyle w:val="RSCletteredlist"/>
        <w:numPr>
          <w:ilvl w:val="0"/>
          <w:numId w:val="37"/>
        </w:numPr>
      </w:pPr>
      <w:r>
        <w:t>Complete the diagram to show the arrangement of electrons in a sodium atom.</w:t>
      </w:r>
      <w:r w:rsidR="008B6AAA" w:rsidRPr="008B6AAA">
        <w:rPr>
          <w:noProof/>
          <w:lang w:eastAsia="en-GB"/>
        </w:rPr>
        <w:t xml:space="preserve"> </w:t>
      </w:r>
    </w:p>
    <w:p w14:paraId="4B84F00A" w14:textId="77777777" w:rsidR="008B6AAA" w:rsidRDefault="008B6AAA" w:rsidP="008B6AAA">
      <w:pPr>
        <w:pStyle w:val="RSCletteredlist"/>
        <w:numPr>
          <w:ilvl w:val="0"/>
          <w:numId w:val="0"/>
        </w:numPr>
        <w:ind w:left="360"/>
      </w:pPr>
    </w:p>
    <w:p w14:paraId="1B4C2CE9" w14:textId="77777777" w:rsidR="00994580" w:rsidRDefault="00994580" w:rsidP="008B6AAA">
      <w:pPr>
        <w:pStyle w:val="RSCletteredlist"/>
        <w:numPr>
          <w:ilvl w:val="0"/>
          <w:numId w:val="0"/>
        </w:numPr>
        <w:ind w:left="360"/>
      </w:pPr>
    </w:p>
    <w:p w14:paraId="05CF1548" w14:textId="0F5496BC" w:rsidR="008E79D9" w:rsidRDefault="008B6AAA" w:rsidP="008B6AAA">
      <w:pPr>
        <w:pStyle w:val="RSCletteredlist"/>
        <w:numPr>
          <w:ilvl w:val="0"/>
          <w:numId w:val="0"/>
        </w:numPr>
        <w:ind w:left="360" w:hanging="360"/>
        <w:jc w:val="center"/>
      </w:pPr>
      <w:r>
        <w:rPr>
          <w:noProof/>
          <w:lang w:eastAsia="en-GB"/>
        </w:rPr>
        <w:drawing>
          <wp:inline distT="0" distB="0" distL="0" distR="0" wp14:anchorId="614C1E21" wp14:editId="402CB02E">
            <wp:extent cx="2606040" cy="1737360"/>
            <wp:effectExtent l="0" t="0" r="3810" b="0"/>
            <wp:docPr id="1456162734" name="Picture 3" descr="Three concentric circles. These are suitable to be drawn on to complete the electron configuration diagram of sodi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62734" name="Picture 3" descr="Three concentric circles. These are suitable to be drawn on to complete the electron configuration diagram of sodium.&#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737360"/>
                    </a:xfrm>
                    <a:prstGeom prst="rect">
                      <a:avLst/>
                    </a:prstGeom>
                  </pic:spPr>
                </pic:pic>
              </a:graphicData>
            </a:graphic>
          </wp:inline>
        </w:drawing>
      </w:r>
    </w:p>
    <w:p w14:paraId="760804D1" w14:textId="77777777" w:rsidR="008B6AAA" w:rsidRDefault="008B6AAA" w:rsidP="008B6AAA">
      <w:pPr>
        <w:pStyle w:val="RSCletteredlist"/>
        <w:numPr>
          <w:ilvl w:val="0"/>
          <w:numId w:val="0"/>
        </w:numPr>
        <w:ind w:left="360"/>
        <w:jc w:val="center"/>
      </w:pPr>
    </w:p>
    <w:p w14:paraId="0FA5E033" w14:textId="77777777" w:rsidR="00994580" w:rsidRDefault="00994580" w:rsidP="008B6AAA">
      <w:pPr>
        <w:pStyle w:val="RSCletteredlist"/>
        <w:numPr>
          <w:ilvl w:val="0"/>
          <w:numId w:val="0"/>
        </w:numPr>
        <w:ind w:left="360"/>
        <w:jc w:val="center"/>
      </w:pPr>
    </w:p>
    <w:p w14:paraId="5E0F0944" w14:textId="5F3A6E40" w:rsidR="00BC67D4" w:rsidRDefault="00BC67D4" w:rsidP="008E79D9">
      <w:pPr>
        <w:pStyle w:val="RSCletteredlist"/>
        <w:numPr>
          <w:ilvl w:val="0"/>
          <w:numId w:val="37"/>
        </w:numPr>
      </w:pPr>
      <w:r>
        <w:t>Sodium atoms for</w:t>
      </w:r>
      <w:r w:rsidR="00FC1866">
        <w:t>m</w:t>
      </w:r>
      <w:r>
        <w:t xml:space="preserve"> positive ions with +1 charge </w:t>
      </w:r>
      <w:r w:rsidRPr="00B326B6">
        <w:t>(</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rPr>
              <m:t>+</m:t>
            </m:r>
          </m:sup>
        </m:sSup>
      </m:oMath>
      <w:r>
        <w:t>)</w:t>
      </w:r>
      <w:r w:rsidR="008E79D9">
        <w:t>.</w:t>
      </w:r>
      <w:r w:rsidR="008E79D9">
        <w:br/>
      </w:r>
      <w:r>
        <w:t xml:space="preserve">Draw an </w:t>
      </w:r>
      <w:r w:rsidR="00B326B6">
        <w:t xml:space="preserve">electron configuration </w:t>
      </w:r>
      <w:r>
        <w:t xml:space="preserve"> diagram for a sodium ion.</w:t>
      </w:r>
    </w:p>
    <w:p w14:paraId="407869BF" w14:textId="77777777" w:rsidR="00991289" w:rsidRDefault="00991289" w:rsidP="00991289">
      <w:pPr>
        <w:pStyle w:val="RSCnumberedlist"/>
        <w:numPr>
          <w:ilvl w:val="0"/>
          <w:numId w:val="0"/>
        </w:numPr>
        <w:ind w:left="1440"/>
      </w:pPr>
    </w:p>
    <w:p w14:paraId="79D603A4" w14:textId="77777777" w:rsidR="00991289" w:rsidRDefault="00991289" w:rsidP="00991289">
      <w:pPr>
        <w:pStyle w:val="RSCnumberedlist"/>
        <w:numPr>
          <w:ilvl w:val="0"/>
          <w:numId w:val="0"/>
        </w:numPr>
        <w:ind w:left="1440"/>
      </w:pPr>
    </w:p>
    <w:p w14:paraId="4F250E5F" w14:textId="77777777" w:rsidR="004E7DF1" w:rsidRDefault="004E7DF1" w:rsidP="00991289">
      <w:pPr>
        <w:pStyle w:val="RSCnumberedlist"/>
        <w:numPr>
          <w:ilvl w:val="0"/>
          <w:numId w:val="0"/>
        </w:numPr>
        <w:ind w:left="1440"/>
      </w:pPr>
    </w:p>
    <w:p w14:paraId="623F36A8" w14:textId="77777777" w:rsidR="004E7DF1" w:rsidRDefault="004E7DF1" w:rsidP="00991289">
      <w:pPr>
        <w:pStyle w:val="RSCnumberedlist"/>
        <w:numPr>
          <w:ilvl w:val="0"/>
          <w:numId w:val="0"/>
        </w:numPr>
        <w:ind w:left="1440"/>
      </w:pPr>
    </w:p>
    <w:p w14:paraId="59E4F7A1" w14:textId="77777777" w:rsidR="00994580" w:rsidRDefault="00994580" w:rsidP="00991289">
      <w:pPr>
        <w:pStyle w:val="RSCnumberedlist"/>
        <w:numPr>
          <w:ilvl w:val="0"/>
          <w:numId w:val="0"/>
        </w:numPr>
        <w:ind w:left="1440"/>
      </w:pPr>
    </w:p>
    <w:p w14:paraId="5D326446" w14:textId="77777777" w:rsidR="00994580" w:rsidRDefault="00994580" w:rsidP="00991289">
      <w:pPr>
        <w:pStyle w:val="RSCnumberedlist"/>
        <w:numPr>
          <w:ilvl w:val="0"/>
          <w:numId w:val="0"/>
        </w:numPr>
        <w:ind w:left="1440"/>
      </w:pPr>
    </w:p>
    <w:p w14:paraId="65564DF2" w14:textId="77777777" w:rsidR="00994580" w:rsidRDefault="00994580" w:rsidP="00991289">
      <w:pPr>
        <w:pStyle w:val="RSCnumberedlist"/>
        <w:numPr>
          <w:ilvl w:val="0"/>
          <w:numId w:val="0"/>
        </w:numPr>
        <w:ind w:left="1440"/>
      </w:pPr>
    </w:p>
    <w:p w14:paraId="01C531F6" w14:textId="77777777" w:rsidR="00994580" w:rsidRDefault="00994580" w:rsidP="00991289">
      <w:pPr>
        <w:pStyle w:val="RSCnumberedlist"/>
        <w:numPr>
          <w:ilvl w:val="0"/>
          <w:numId w:val="0"/>
        </w:numPr>
        <w:ind w:left="1440"/>
      </w:pPr>
    </w:p>
    <w:p w14:paraId="5E8C44C8" w14:textId="77777777" w:rsidR="00994580" w:rsidRDefault="00994580" w:rsidP="00991289">
      <w:pPr>
        <w:pStyle w:val="RSCnumberedlist"/>
        <w:numPr>
          <w:ilvl w:val="0"/>
          <w:numId w:val="0"/>
        </w:numPr>
        <w:ind w:left="1440"/>
      </w:pPr>
    </w:p>
    <w:p w14:paraId="5CA7BADA" w14:textId="77777777" w:rsidR="00994580" w:rsidRDefault="00994580" w:rsidP="00991289">
      <w:pPr>
        <w:pStyle w:val="RSCnumberedlist"/>
        <w:numPr>
          <w:ilvl w:val="0"/>
          <w:numId w:val="0"/>
        </w:numPr>
        <w:ind w:left="1440"/>
      </w:pPr>
    </w:p>
    <w:p w14:paraId="6E0B78A1" w14:textId="416E00DB" w:rsidR="00991289" w:rsidRDefault="00991289" w:rsidP="00991289">
      <w:pPr>
        <w:pStyle w:val="RSCnumberedlist"/>
        <w:numPr>
          <w:ilvl w:val="0"/>
          <w:numId w:val="0"/>
        </w:numPr>
        <w:ind w:left="1440"/>
      </w:pPr>
    </w:p>
    <w:p w14:paraId="6076160D" w14:textId="77777777" w:rsidR="00991289" w:rsidRDefault="00991289" w:rsidP="00991289">
      <w:pPr>
        <w:pStyle w:val="RSCnumberedlist"/>
        <w:numPr>
          <w:ilvl w:val="0"/>
          <w:numId w:val="0"/>
        </w:numPr>
        <w:ind w:left="1440"/>
      </w:pPr>
    </w:p>
    <w:p w14:paraId="76F66586" w14:textId="77777777" w:rsidR="00991289" w:rsidRDefault="00991289" w:rsidP="00991289">
      <w:pPr>
        <w:pStyle w:val="RSCnumberedlist"/>
        <w:numPr>
          <w:ilvl w:val="0"/>
          <w:numId w:val="0"/>
        </w:numPr>
        <w:ind w:left="1440"/>
      </w:pPr>
    </w:p>
    <w:p w14:paraId="4228BBA0" w14:textId="473FF6A4" w:rsidR="0030588A" w:rsidRDefault="0030588A" w:rsidP="008E79D9">
      <w:pPr>
        <w:pStyle w:val="RSCletteredlist"/>
      </w:pPr>
      <w:r>
        <w:t>The nucleus of a sodium atom is made up of 11 protons and 12 neutrons.</w:t>
      </w:r>
      <w:r w:rsidR="008E79D9">
        <w:br/>
      </w:r>
      <w:r>
        <w:t>Give the charge of a sodium nucleus.</w:t>
      </w:r>
      <w:r w:rsidR="00087049">
        <w:t xml:space="preserve"> ______</w:t>
      </w:r>
    </w:p>
    <w:p w14:paraId="69F720A1" w14:textId="77777777" w:rsidR="0030588A" w:rsidRDefault="0030588A" w:rsidP="0030588A">
      <w:pPr>
        <w:pStyle w:val="RSCnumberedlist"/>
        <w:numPr>
          <w:ilvl w:val="0"/>
          <w:numId w:val="0"/>
        </w:numPr>
        <w:ind w:left="1440"/>
      </w:pPr>
    </w:p>
    <w:p w14:paraId="7593D219" w14:textId="25BFABCF" w:rsidR="00BC67D4" w:rsidRDefault="00991289" w:rsidP="008E79D9">
      <w:pPr>
        <w:pStyle w:val="RSCletteredlist"/>
      </w:pPr>
      <w:r>
        <w:t>E</w:t>
      </w:r>
      <w:r w:rsidR="00BC67D4">
        <w:t>xplain why a sodium ion is positively charge</w:t>
      </w:r>
      <w:r>
        <w:t>d</w:t>
      </w:r>
      <w:r w:rsidR="00BC67D4">
        <w:t>.</w:t>
      </w:r>
    </w:p>
    <w:p w14:paraId="7DD24759" w14:textId="5113BCA5" w:rsidR="00BC67D4" w:rsidRDefault="004E5E8A" w:rsidP="004E5E8A">
      <w:pPr>
        <w:pStyle w:val="RSCUnderline"/>
      </w:pPr>
      <w:r>
        <w:t>__________________________________________________________________________________</w:t>
      </w:r>
    </w:p>
    <w:p w14:paraId="3F518B55" w14:textId="57418E30" w:rsidR="004E5E8A" w:rsidRDefault="004E5E8A" w:rsidP="004E5E8A">
      <w:pPr>
        <w:pStyle w:val="RSCUnderline"/>
      </w:pPr>
      <w:r>
        <w:t>__________________________________________________________________________________</w:t>
      </w:r>
    </w:p>
    <w:p w14:paraId="1F083EA8" w14:textId="5B0767C0" w:rsidR="008B6AAA" w:rsidRDefault="004E5E8A" w:rsidP="004E5E8A">
      <w:pPr>
        <w:pStyle w:val="RSCUnderline"/>
      </w:pPr>
      <w:r>
        <w:t>__________________________________________________________________________________</w:t>
      </w:r>
    </w:p>
    <w:p w14:paraId="749A4F60" w14:textId="38D7BEBB" w:rsidR="008B6AAA" w:rsidRDefault="008B6AAA">
      <w:pPr>
        <w:ind w:left="714" w:hanging="357"/>
        <w:outlineLvl w:val="9"/>
        <w:rPr>
          <w:rFonts w:ascii="Century Gothic" w:hAnsi="Century Gothic"/>
          <w:sz w:val="22"/>
          <w:szCs w:val="22"/>
        </w:rPr>
      </w:pPr>
      <w:r>
        <w:br w:type="page"/>
      </w:r>
    </w:p>
    <w:p w14:paraId="72F801BA" w14:textId="77777777" w:rsidR="008B6AAA" w:rsidRDefault="008B6AAA" w:rsidP="00A935A2">
      <w:pPr>
        <w:pStyle w:val="RSCnumberedlist"/>
      </w:pPr>
      <w:r>
        <w:rPr>
          <w:noProof/>
          <w:lang w:eastAsia="en-GB"/>
        </w:rPr>
        <w:lastRenderedPageBreak/>
        <w:drawing>
          <wp:anchor distT="0" distB="0" distL="114300" distR="114300" simplePos="0" relativeHeight="251732992" behindDoc="1" locked="0" layoutInCell="1" allowOverlap="1" wp14:anchorId="49FA5A10" wp14:editId="26A4127D">
            <wp:simplePos x="0" y="0"/>
            <wp:positionH relativeFrom="leftMargin">
              <wp:posOffset>575310</wp:posOffset>
            </wp:positionH>
            <wp:positionV relativeFrom="paragraph">
              <wp:posOffset>-4445</wp:posOffset>
            </wp:positionV>
            <wp:extent cx="360000" cy="360000"/>
            <wp:effectExtent l="0" t="0" r="2540" b="2540"/>
            <wp:wrapNone/>
            <wp:docPr id="1844776329" name="Picture 1844776329"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76329" name="Picture 1844776329" descr="An icon indicating that Question 4 uses Sub-microscopic and Symbolic levels of think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4E7DF1">
        <w:t xml:space="preserve">A metallic </w:t>
      </w:r>
      <w:r w:rsidR="00B326B6">
        <w:t>bonding</w:t>
      </w:r>
      <w:r w:rsidR="004E7DF1">
        <w:t xml:space="preserve"> diagram shows a simplified model of the structure of a metal.</w:t>
      </w:r>
      <w:r w:rsidRPr="008B6AAA">
        <w:rPr>
          <w:noProof/>
        </w:rPr>
        <w:t xml:space="preserve"> </w:t>
      </w:r>
    </w:p>
    <w:p w14:paraId="62559814" w14:textId="77777777" w:rsidR="008B6AAA" w:rsidRDefault="008B6AAA" w:rsidP="008B6AAA">
      <w:pPr>
        <w:pStyle w:val="RSCnumberedlist"/>
        <w:numPr>
          <w:ilvl w:val="0"/>
          <w:numId w:val="0"/>
        </w:numPr>
        <w:ind w:left="360"/>
      </w:pPr>
    </w:p>
    <w:p w14:paraId="0F4E7D30" w14:textId="7D885A2A" w:rsidR="00A935A2" w:rsidRDefault="008B6AAA" w:rsidP="008B6AAA">
      <w:pPr>
        <w:pStyle w:val="RSCnumberedlist"/>
        <w:numPr>
          <w:ilvl w:val="0"/>
          <w:numId w:val="0"/>
        </w:numPr>
        <w:tabs>
          <w:tab w:val="clear" w:pos="426"/>
          <w:tab w:val="center" w:pos="0"/>
        </w:tabs>
        <w:jc w:val="center"/>
      </w:pPr>
      <w:r>
        <w:rPr>
          <w:noProof/>
        </w:rPr>
        <w:drawing>
          <wp:inline distT="0" distB="0" distL="0" distR="0" wp14:anchorId="2B14F6C9" wp14:editId="5E4C525D">
            <wp:extent cx="1612760" cy="1602421"/>
            <wp:effectExtent l="0" t="0" r="6985" b="0"/>
            <wp:docPr id="1172381878" name="Picture 1" descr="A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81878" name="Picture 1" descr="A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pic:cNvPicPr/>
                  </pic:nvPicPr>
                  <pic:blipFill rotWithShape="1">
                    <a:blip r:embed="rId20" cstate="print">
                      <a:extLst>
                        <a:ext uri="{28A0092B-C50C-407E-A947-70E740481C1C}">
                          <a14:useLocalDpi xmlns:a14="http://schemas.microsoft.com/office/drawing/2010/main" val="0"/>
                        </a:ext>
                      </a:extLst>
                    </a:blip>
                    <a:srcRect l="35208" t="25002" r="35159" b="30834"/>
                    <a:stretch/>
                  </pic:blipFill>
                  <pic:spPr bwMode="auto">
                    <a:xfrm>
                      <a:off x="0" y="0"/>
                      <a:ext cx="1612760" cy="1602421"/>
                    </a:xfrm>
                    <a:prstGeom prst="rect">
                      <a:avLst/>
                    </a:prstGeom>
                    <a:ln>
                      <a:noFill/>
                    </a:ln>
                    <a:extLst>
                      <a:ext uri="{53640926-AAD7-44D8-BBD7-CCE9431645EC}">
                        <a14:shadowObscured xmlns:a14="http://schemas.microsoft.com/office/drawing/2010/main"/>
                      </a:ext>
                    </a:extLst>
                  </pic:spPr>
                </pic:pic>
              </a:graphicData>
            </a:graphic>
          </wp:inline>
        </w:drawing>
      </w:r>
    </w:p>
    <w:p w14:paraId="3B6B24DF" w14:textId="30235E76" w:rsidR="007D0DA5" w:rsidRDefault="007D0DA5" w:rsidP="007D0DA5">
      <w:pPr>
        <w:pStyle w:val="RSCnumberedlist"/>
        <w:numPr>
          <w:ilvl w:val="0"/>
          <w:numId w:val="0"/>
        </w:numPr>
        <w:ind w:left="360"/>
        <w:jc w:val="center"/>
      </w:pPr>
    </w:p>
    <w:p w14:paraId="782A7DC6" w14:textId="46D9EC77" w:rsidR="008B6AAA" w:rsidRDefault="007D0DA5" w:rsidP="008B6AAA">
      <w:pPr>
        <w:pStyle w:val="RSCnumberedlist"/>
        <w:numPr>
          <w:ilvl w:val="0"/>
          <w:numId w:val="0"/>
        </w:numPr>
        <w:ind w:left="360" w:hanging="360"/>
      </w:pPr>
      <w:r>
        <w:t>The following diagram</w:t>
      </w:r>
      <w:r w:rsidR="004E7DF1">
        <w:t xml:space="preserve"> shows the different parts of an atom.</w:t>
      </w:r>
    </w:p>
    <w:p w14:paraId="7C75BA53" w14:textId="7F40E8A8" w:rsidR="008B6AAA" w:rsidRDefault="008B5947" w:rsidP="008B6AAA">
      <w:pPr>
        <w:pStyle w:val="RSCBasictext"/>
        <w:ind w:firstLine="1134"/>
        <w:jc w:val="center"/>
      </w:pPr>
      <w:r>
        <w:rPr>
          <w:noProof/>
          <w:lang w:eastAsia="en-GB"/>
        </w:rPr>
        <w:drawing>
          <wp:inline distT="0" distB="0" distL="0" distR="0" wp14:anchorId="7B7657B0" wp14:editId="1CF2D6C1">
            <wp:extent cx="3211195" cy="2141220"/>
            <wp:effectExtent l="0" t="0" r="8255" b="0"/>
            <wp:docPr id="1062791467" name="Picture 7" descr="A diagram of an atom. A black circle is at the centre, surrounded by three concentric circles. The black circle is labelled 'B nucleus'. On the inner circle there are two small black dots, one at the top and one at the bottom. On the middle circle there are eight small black dots arranged in pairs - two at the top, two at the bottom , two on the left and two on the right. The two innermost circles with dots are labelled 'C inner electrons'. On the outer circle there is one black circle at the top. This is labelled ' A outer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91467" name="Picture 7" descr="A diagram of an atom. A black circle is at the centre, surrounded by three concentric circles. The black circle is labelled 'B nucleus'. On the inner circle there are two small black dots, one at the top and one at the bottom. On the middle circle there are eight small black dots arranged in pairs - two at the top, two at the bottom , two on the left and two on the right. The two innermost circles with dots are labelled 'C inner electrons'. On the outer circle there is one black circle at the top. This is labelled ' A outer electr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11195" cy="2141220"/>
                    </a:xfrm>
                    <a:prstGeom prst="rect">
                      <a:avLst/>
                    </a:prstGeom>
                  </pic:spPr>
                </pic:pic>
              </a:graphicData>
            </a:graphic>
          </wp:inline>
        </w:drawing>
      </w:r>
    </w:p>
    <w:p w14:paraId="64137BE4" w14:textId="25DBCDDF" w:rsidR="008B5947" w:rsidRDefault="004E7DF1" w:rsidP="007D0DA5">
      <w:pPr>
        <w:pStyle w:val="RSCBasictext"/>
      </w:pPr>
      <w:r>
        <w:t>In the metallic structure diagram, state which part</w:t>
      </w:r>
      <w:r w:rsidR="008B5947">
        <w:t xml:space="preserve"> (or parts) </w:t>
      </w:r>
      <w:r>
        <w:t xml:space="preserve">of an atom </w:t>
      </w:r>
      <w:r w:rsidR="008B5947">
        <w:t>are</w:t>
      </w:r>
      <w:r>
        <w:t xml:space="preserve"> represented by</w:t>
      </w:r>
      <w:r w:rsidR="007D0DA5">
        <w:t>:</w:t>
      </w:r>
      <w:r>
        <w:t xml:space="preserve"> </w:t>
      </w:r>
    </w:p>
    <w:tbl>
      <w:tblPr>
        <w:tblStyle w:val="TableGrid"/>
        <w:tblW w:w="86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1639"/>
        <w:gridCol w:w="6498"/>
      </w:tblGrid>
      <w:tr w:rsidR="001C7D24" w14:paraId="4A36EBEE" w14:textId="77777777" w:rsidTr="001C7D24">
        <w:trPr>
          <w:trHeight w:val="327"/>
        </w:trPr>
        <w:tc>
          <w:tcPr>
            <w:tcW w:w="530" w:type="dxa"/>
            <w:vAlign w:val="center"/>
          </w:tcPr>
          <w:p w14:paraId="59EB8ABC" w14:textId="2F90BD94" w:rsidR="00203C8C" w:rsidRDefault="007D0DA5" w:rsidP="007D0DA5">
            <w:pPr>
              <w:pStyle w:val="RSCnumberedlist"/>
              <w:numPr>
                <w:ilvl w:val="0"/>
                <w:numId w:val="0"/>
              </w:numPr>
            </w:pPr>
            <w:r>
              <w:t>(a)</w:t>
            </w:r>
          </w:p>
        </w:tc>
        <w:tc>
          <w:tcPr>
            <w:tcW w:w="1639" w:type="dxa"/>
            <w:vAlign w:val="center"/>
          </w:tcPr>
          <w:p w14:paraId="3C36406A" w14:textId="6311B423" w:rsidR="007D0DA5" w:rsidRDefault="001C7D24" w:rsidP="001C7D24">
            <w:pPr>
              <w:pStyle w:val="RSCnumberedlist"/>
              <w:numPr>
                <w:ilvl w:val="0"/>
                <w:numId w:val="0"/>
              </w:numPr>
              <w:jc w:val="center"/>
            </w:pPr>
            <w:r>
              <w:rPr>
                <w:noProof/>
              </w:rPr>
              <w:drawing>
                <wp:inline distT="0" distB="0" distL="0" distR="0" wp14:anchorId="39389129" wp14:editId="088648D9">
                  <wp:extent cx="704599" cy="720000"/>
                  <wp:effectExtent l="0" t="0" r="635" b="4445"/>
                  <wp:docPr id="2090869907" name="Picture 1" descr="A small red circle with negative sign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69907" name="Picture 1" descr="A small red circle with negative sign in the centre."/>
                          <pic:cNvPicPr/>
                        </pic:nvPicPr>
                        <pic:blipFill rotWithShape="1">
                          <a:blip r:embed="rId22" cstate="print">
                            <a:extLst>
                              <a:ext uri="{28A0092B-C50C-407E-A947-70E740481C1C}">
                                <a14:useLocalDpi xmlns:a14="http://schemas.microsoft.com/office/drawing/2010/main" val="0"/>
                              </a:ext>
                            </a:extLst>
                          </a:blip>
                          <a:srcRect l="19012" t="8775" r="32329" b="16638"/>
                          <a:stretch/>
                        </pic:blipFill>
                        <pic:spPr bwMode="auto">
                          <a:xfrm>
                            <a:off x="0" y="0"/>
                            <a:ext cx="704599"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6498" w:type="dxa"/>
            <w:vAlign w:val="center"/>
          </w:tcPr>
          <w:p w14:paraId="0851EE7D" w14:textId="5FAC25E8" w:rsidR="007D0DA5" w:rsidRDefault="007D0DA5" w:rsidP="007D0DA5">
            <w:pPr>
              <w:pStyle w:val="RSCnumberedlist"/>
              <w:numPr>
                <w:ilvl w:val="0"/>
                <w:numId w:val="0"/>
              </w:numPr>
              <w:jc w:val="center"/>
            </w:pPr>
            <w:r>
              <w:t>_________________________________________________________</w:t>
            </w:r>
          </w:p>
        </w:tc>
      </w:tr>
      <w:tr w:rsidR="001C7D24" w14:paraId="122B95B6" w14:textId="77777777" w:rsidTr="001C7D24">
        <w:trPr>
          <w:trHeight w:val="327"/>
        </w:trPr>
        <w:tc>
          <w:tcPr>
            <w:tcW w:w="530" w:type="dxa"/>
            <w:vAlign w:val="center"/>
          </w:tcPr>
          <w:p w14:paraId="3805DDFB" w14:textId="1D99CC0C" w:rsidR="007D0DA5" w:rsidRDefault="007D0DA5" w:rsidP="007D0DA5">
            <w:pPr>
              <w:pStyle w:val="RSCnumberedlist"/>
              <w:numPr>
                <w:ilvl w:val="0"/>
                <w:numId w:val="0"/>
              </w:numPr>
            </w:pPr>
            <w:r>
              <w:t>(b)</w:t>
            </w:r>
          </w:p>
        </w:tc>
        <w:tc>
          <w:tcPr>
            <w:tcW w:w="1639" w:type="dxa"/>
            <w:vAlign w:val="center"/>
          </w:tcPr>
          <w:p w14:paraId="5421BBD3" w14:textId="1882DD10" w:rsidR="007D0DA5" w:rsidRDefault="001C7D24" w:rsidP="001C7D24">
            <w:pPr>
              <w:pStyle w:val="RSCnumberedlist"/>
              <w:numPr>
                <w:ilvl w:val="0"/>
                <w:numId w:val="0"/>
              </w:numPr>
              <w:jc w:val="center"/>
            </w:pPr>
            <w:r>
              <w:rPr>
                <w:noProof/>
              </w:rPr>
              <w:drawing>
                <wp:inline distT="0" distB="0" distL="0" distR="0" wp14:anchorId="6F67632F" wp14:editId="677EDA36">
                  <wp:extent cx="786783" cy="720000"/>
                  <wp:effectExtent l="0" t="0" r="0" b="4445"/>
                  <wp:docPr id="977478893" name="Picture 2" descr="A larger pale orange circle with a black cross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78893" name="Picture 2" descr="A larger pale orange circle with a black cross in the centre."/>
                          <pic:cNvPicPr/>
                        </pic:nvPicPr>
                        <pic:blipFill rotWithShape="1">
                          <a:blip r:embed="rId23" cstate="print">
                            <a:extLst>
                              <a:ext uri="{28A0092B-C50C-407E-A947-70E740481C1C}">
                                <a14:useLocalDpi xmlns:a14="http://schemas.microsoft.com/office/drawing/2010/main" val="0"/>
                              </a:ext>
                            </a:extLst>
                          </a:blip>
                          <a:srcRect l="25722" t="11584" r="23176" b="18265"/>
                          <a:stretch/>
                        </pic:blipFill>
                        <pic:spPr bwMode="auto">
                          <a:xfrm>
                            <a:off x="0" y="0"/>
                            <a:ext cx="786783"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6498" w:type="dxa"/>
            <w:vAlign w:val="center"/>
          </w:tcPr>
          <w:p w14:paraId="2D2F7F18" w14:textId="01D0F927" w:rsidR="007D0DA5" w:rsidRDefault="007D0DA5" w:rsidP="007D0DA5">
            <w:pPr>
              <w:pStyle w:val="RSCnumberedlist"/>
              <w:numPr>
                <w:ilvl w:val="0"/>
                <w:numId w:val="0"/>
              </w:numPr>
            </w:pPr>
            <w:r>
              <w:t>_________________________________________________________</w:t>
            </w:r>
          </w:p>
        </w:tc>
      </w:tr>
    </w:tbl>
    <w:p w14:paraId="417FB148" w14:textId="77777777" w:rsidR="0030588A" w:rsidRDefault="0030588A" w:rsidP="0030588A">
      <w:pPr>
        <w:pStyle w:val="RSCnumberedlist"/>
        <w:numPr>
          <w:ilvl w:val="0"/>
          <w:numId w:val="0"/>
        </w:numPr>
        <w:ind w:left="360" w:hanging="360"/>
      </w:pPr>
    </w:p>
    <w:p w14:paraId="36C7B9DD" w14:textId="76E5BDD5" w:rsidR="008B6AAA" w:rsidRDefault="008B6AAA">
      <w:pPr>
        <w:ind w:left="714" w:hanging="357"/>
        <w:outlineLvl w:val="9"/>
        <w:rPr>
          <w:rFonts w:ascii="Century Gothic" w:hAnsi="Century Gothic"/>
          <w:color w:val="000000" w:themeColor="text1"/>
          <w:sz w:val="22"/>
          <w:szCs w:val="22"/>
        </w:rPr>
      </w:pPr>
      <w:r>
        <w:br w:type="page"/>
      </w:r>
    </w:p>
    <w:p w14:paraId="71BF3A50" w14:textId="6F317A65" w:rsidR="0030588A" w:rsidRDefault="00F74028" w:rsidP="008B6AAA">
      <w:pPr>
        <w:pStyle w:val="RSCnumberedlist"/>
      </w:pPr>
      <w:r>
        <w:rPr>
          <w:noProof/>
          <w:lang w:eastAsia="en-GB"/>
        </w:rPr>
        <w:lastRenderedPageBreak/>
        <w:drawing>
          <wp:anchor distT="0" distB="0" distL="114300" distR="114300" simplePos="0" relativeHeight="251735040" behindDoc="1" locked="0" layoutInCell="1" allowOverlap="1" wp14:anchorId="4F308AAE" wp14:editId="0A48D1C4">
            <wp:simplePos x="0" y="0"/>
            <wp:positionH relativeFrom="leftMargin">
              <wp:posOffset>552450</wp:posOffset>
            </wp:positionH>
            <wp:positionV relativeFrom="paragraph">
              <wp:posOffset>15240</wp:posOffset>
            </wp:positionV>
            <wp:extent cx="360000" cy="360000"/>
            <wp:effectExtent l="0" t="0" r="2540" b="2540"/>
            <wp:wrapNone/>
            <wp:docPr id="1049255894" name="Picture 1049255894" descr="An icon indicating that Question 5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55894" name="Picture 1049255894" descr="An icon indicating that Question 5 uses Sub-microscopic and Symbolic levels of think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0588A">
        <w:t>An aluminium atom has 13 electrons.</w:t>
      </w:r>
    </w:p>
    <w:p w14:paraId="1DA9F9C3" w14:textId="307D7751" w:rsidR="0030588A" w:rsidRDefault="0030588A" w:rsidP="007D0DA5">
      <w:pPr>
        <w:pStyle w:val="RSCletteredlist"/>
        <w:numPr>
          <w:ilvl w:val="0"/>
          <w:numId w:val="39"/>
        </w:numPr>
      </w:pPr>
      <w:r>
        <w:t xml:space="preserve">Draw the </w:t>
      </w:r>
      <w:r w:rsidR="00E823F7">
        <w:t>electron configuration</w:t>
      </w:r>
      <w:r>
        <w:t xml:space="preserve"> diagram of an aluminium atom.</w:t>
      </w:r>
    </w:p>
    <w:p w14:paraId="2EB76364" w14:textId="77777777" w:rsidR="00087049" w:rsidRDefault="00087049" w:rsidP="00087049">
      <w:pPr>
        <w:pStyle w:val="RSCnumberedlist"/>
        <w:numPr>
          <w:ilvl w:val="0"/>
          <w:numId w:val="0"/>
        </w:numPr>
        <w:ind w:left="360" w:hanging="360"/>
      </w:pPr>
    </w:p>
    <w:p w14:paraId="7A8DA163" w14:textId="77777777" w:rsidR="00087049" w:rsidRDefault="00087049" w:rsidP="00087049">
      <w:pPr>
        <w:pStyle w:val="RSCnumberedlist"/>
        <w:numPr>
          <w:ilvl w:val="0"/>
          <w:numId w:val="0"/>
        </w:numPr>
        <w:ind w:left="360" w:hanging="360"/>
      </w:pPr>
    </w:p>
    <w:p w14:paraId="7E3B07FB" w14:textId="77777777" w:rsidR="00087049" w:rsidRDefault="00087049" w:rsidP="00087049">
      <w:pPr>
        <w:pStyle w:val="RSCnumberedlist"/>
        <w:numPr>
          <w:ilvl w:val="0"/>
          <w:numId w:val="0"/>
        </w:numPr>
        <w:ind w:left="360" w:hanging="360"/>
      </w:pPr>
    </w:p>
    <w:p w14:paraId="4AF3F026" w14:textId="77777777" w:rsidR="00087049" w:rsidRDefault="00087049" w:rsidP="00087049">
      <w:pPr>
        <w:pStyle w:val="RSCnumberedlist"/>
        <w:numPr>
          <w:ilvl w:val="0"/>
          <w:numId w:val="0"/>
        </w:numPr>
        <w:ind w:left="360" w:hanging="360"/>
      </w:pPr>
    </w:p>
    <w:p w14:paraId="56FB2613" w14:textId="77777777" w:rsidR="00994580" w:rsidRDefault="00994580" w:rsidP="00087049">
      <w:pPr>
        <w:pStyle w:val="RSCnumberedlist"/>
        <w:numPr>
          <w:ilvl w:val="0"/>
          <w:numId w:val="0"/>
        </w:numPr>
        <w:ind w:left="360" w:hanging="360"/>
      </w:pPr>
    </w:p>
    <w:p w14:paraId="58A6BB3B" w14:textId="77777777" w:rsidR="00994580" w:rsidRDefault="00994580" w:rsidP="00087049">
      <w:pPr>
        <w:pStyle w:val="RSCnumberedlist"/>
        <w:numPr>
          <w:ilvl w:val="0"/>
          <w:numId w:val="0"/>
        </w:numPr>
        <w:ind w:left="360" w:hanging="360"/>
      </w:pPr>
    </w:p>
    <w:p w14:paraId="65780998" w14:textId="77777777" w:rsidR="00994580" w:rsidRDefault="00994580" w:rsidP="00087049">
      <w:pPr>
        <w:pStyle w:val="RSCnumberedlist"/>
        <w:numPr>
          <w:ilvl w:val="0"/>
          <w:numId w:val="0"/>
        </w:numPr>
        <w:ind w:left="360" w:hanging="360"/>
      </w:pPr>
    </w:p>
    <w:p w14:paraId="35D93C7B" w14:textId="77777777" w:rsidR="00087049" w:rsidRDefault="00087049" w:rsidP="00087049">
      <w:pPr>
        <w:pStyle w:val="RSCnumberedlist"/>
        <w:numPr>
          <w:ilvl w:val="0"/>
          <w:numId w:val="0"/>
        </w:numPr>
        <w:ind w:left="360" w:hanging="360"/>
      </w:pPr>
    </w:p>
    <w:p w14:paraId="06CDCD12" w14:textId="77777777" w:rsidR="00087049" w:rsidRDefault="00087049" w:rsidP="00087049">
      <w:pPr>
        <w:pStyle w:val="RSCnumberedlist"/>
        <w:numPr>
          <w:ilvl w:val="0"/>
          <w:numId w:val="0"/>
        </w:numPr>
        <w:ind w:left="360" w:hanging="360"/>
      </w:pPr>
    </w:p>
    <w:p w14:paraId="751FBDF5" w14:textId="77777777" w:rsidR="00087049" w:rsidRDefault="00087049" w:rsidP="00087049">
      <w:pPr>
        <w:pStyle w:val="RSCnumberedlist"/>
        <w:numPr>
          <w:ilvl w:val="0"/>
          <w:numId w:val="0"/>
        </w:numPr>
        <w:ind w:left="360" w:hanging="360"/>
      </w:pPr>
    </w:p>
    <w:p w14:paraId="6B193B39" w14:textId="77777777" w:rsidR="00087049" w:rsidRDefault="00087049" w:rsidP="00087049">
      <w:pPr>
        <w:pStyle w:val="RSCnumberedlist"/>
        <w:numPr>
          <w:ilvl w:val="0"/>
          <w:numId w:val="0"/>
        </w:numPr>
        <w:ind w:left="360" w:hanging="360"/>
      </w:pPr>
    </w:p>
    <w:p w14:paraId="5CAD01B4" w14:textId="77777777" w:rsidR="00087049" w:rsidRDefault="00087049" w:rsidP="00087049">
      <w:pPr>
        <w:pStyle w:val="RSCnumberedlist"/>
        <w:numPr>
          <w:ilvl w:val="0"/>
          <w:numId w:val="0"/>
        </w:numPr>
        <w:ind w:left="360" w:hanging="360"/>
      </w:pPr>
    </w:p>
    <w:p w14:paraId="018C3779" w14:textId="5810D809" w:rsidR="0030588A" w:rsidRDefault="0030588A" w:rsidP="007D0DA5">
      <w:pPr>
        <w:pStyle w:val="RSCletteredlist"/>
      </w:pPr>
      <w:r>
        <w:t>State the number of protons in the nucleus of an aluminium atom.</w:t>
      </w:r>
      <w:r w:rsidR="00087049">
        <w:t xml:space="preserve"> ______</w:t>
      </w:r>
    </w:p>
    <w:p w14:paraId="20DC1D4D" w14:textId="77777777" w:rsidR="00087049" w:rsidRDefault="00087049" w:rsidP="00087049">
      <w:pPr>
        <w:pStyle w:val="RSCnumberedlist"/>
        <w:numPr>
          <w:ilvl w:val="0"/>
          <w:numId w:val="0"/>
        </w:numPr>
        <w:ind w:left="1440"/>
      </w:pPr>
    </w:p>
    <w:p w14:paraId="6D54F08E" w14:textId="4B663360" w:rsidR="0030588A" w:rsidRDefault="0030588A" w:rsidP="007D0DA5">
      <w:pPr>
        <w:pStyle w:val="RSCletteredlist"/>
      </w:pPr>
      <w:r>
        <w:t xml:space="preserve">Use the </w:t>
      </w:r>
      <w:r w:rsidR="00E823F7">
        <w:t>electron configuration</w:t>
      </w:r>
      <w:r>
        <w:t xml:space="preserve"> diagram to determine the charge of an aluminium ion.</w:t>
      </w:r>
      <w:r w:rsidR="00087049">
        <w:t xml:space="preserve"> ________</w:t>
      </w:r>
    </w:p>
    <w:p w14:paraId="025A8039" w14:textId="110BEF3B" w:rsidR="00087049" w:rsidRDefault="00087049" w:rsidP="00087049">
      <w:pPr>
        <w:pStyle w:val="RSCnumberedlist"/>
        <w:numPr>
          <w:ilvl w:val="0"/>
          <w:numId w:val="0"/>
        </w:numPr>
      </w:pPr>
    </w:p>
    <w:p w14:paraId="5227F829" w14:textId="5E7D8067" w:rsidR="0030588A" w:rsidRDefault="0030588A" w:rsidP="007D0DA5">
      <w:pPr>
        <w:pStyle w:val="RSCletteredlist"/>
      </w:pPr>
      <w:r>
        <w:t>Draw a diagram to show which part of an aluminium atom is represented by</w:t>
      </w:r>
      <w:r w:rsidR="00CE229F">
        <w:t xml:space="preserve"> </w:t>
      </w:r>
      <w:r w:rsidR="00EC1F86">
        <w:t>+</w:t>
      </w:r>
      <w:r>
        <w:t xml:space="preserve"> in </w:t>
      </w:r>
      <w:r w:rsidR="007B2328">
        <w:t>the metallic bonding</w:t>
      </w:r>
      <w:r>
        <w:t xml:space="preserve"> diagram.</w:t>
      </w:r>
    </w:p>
    <w:p w14:paraId="44B7435A" w14:textId="43D2CCD7" w:rsidR="00087049" w:rsidRDefault="00087049" w:rsidP="00087049">
      <w:pPr>
        <w:pStyle w:val="ListParagraph"/>
      </w:pPr>
    </w:p>
    <w:p w14:paraId="75A7E2DE" w14:textId="77777777" w:rsidR="00087049" w:rsidRDefault="00087049" w:rsidP="00087049">
      <w:pPr>
        <w:pStyle w:val="RSCnumberedlist"/>
        <w:numPr>
          <w:ilvl w:val="0"/>
          <w:numId w:val="0"/>
        </w:numPr>
        <w:ind w:left="360" w:hanging="360"/>
      </w:pPr>
    </w:p>
    <w:p w14:paraId="6D375FE2" w14:textId="77777777" w:rsidR="00087049" w:rsidRDefault="00087049" w:rsidP="00087049">
      <w:pPr>
        <w:pStyle w:val="RSCnumberedlist"/>
        <w:numPr>
          <w:ilvl w:val="0"/>
          <w:numId w:val="0"/>
        </w:numPr>
        <w:ind w:left="360" w:hanging="360"/>
      </w:pPr>
    </w:p>
    <w:p w14:paraId="726AC22F" w14:textId="77777777" w:rsidR="00087049" w:rsidRDefault="00087049" w:rsidP="00087049">
      <w:pPr>
        <w:pStyle w:val="RSCnumberedlist"/>
        <w:numPr>
          <w:ilvl w:val="0"/>
          <w:numId w:val="0"/>
        </w:numPr>
        <w:ind w:left="360" w:hanging="360"/>
      </w:pPr>
    </w:p>
    <w:p w14:paraId="4E9B0589" w14:textId="77777777" w:rsidR="00087049" w:rsidRDefault="00087049" w:rsidP="00087049">
      <w:pPr>
        <w:pStyle w:val="RSCnumberedlist"/>
        <w:numPr>
          <w:ilvl w:val="0"/>
          <w:numId w:val="0"/>
        </w:numPr>
        <w:ind w:left="360" w:hanging="360"/>
      </w:pPr>
    </w:p>
    <w:p w14:paraId="4698E7C5" w14:textId="77777777" w:rsidR="00994580" w:rsidRDefault="00994580" w:rsidP="00087049">
      <w:pPr>
        <w:pStyle w:val="RSCnumberedlist"/>
        <w:numPr>
          <w:ilvl w:val="0"/>
          <w:numId w:val="0"/>
        </w:numPr>
        <w:ind w:left="360" w:hanging="360"/>
      </w:pPr>
    </w:p>
    <w:p w14:paraId="6D4488AD" w14:textId="77777777" w:rsidR="00994580" w:rsidRDefault="00994580" w:rsidP="00087049">
      <w:pPr>
        <w:pStyle w:val="RSCnumberedlist"/>
        <w:numPr>
          <w:ilvl w:val="0"/>
          <w:numId w:val="0"/>
        </w:numPr>
        <w:ind w:left="360" w:hanging="360"/>
      </w:pPr>
    </w:p>
    <w:p w14:paraId="16D1D0ED" w14:textId="77777777" w:rsidR="00994580" w:rsidRDefault="00994580" w:rsidP="00087049">
      <w:pPr>
        <w:pStyle w:val="RSCnumberedlist"/>
        <w:numPr>
          <w:ilvl w:val="0"/>
          <w:numId w:val="0"/>
        </w:numPr>
        <w:ind w:left="360" w:hanging="360"/>
      </w:pPr>
    </w:p>
    <w:p w14:paraId="4E774ED6" w14:textId="77777777" w:rsidR="00087049" w:rsidRDefault="00087049" w:rsidP="00087049">
      <w:pPr>
        <w:pStyle w:val="RSCnumberedlist"/>
        <w:numPr>
          <w:ilvl w:val="0"/>
          <w:numId w:val="0"/>
        </w:numPr>
        <w:ind w:left="360" w:hanging="360"/>
      </w:pPr>
    </w:p>
    <w:p w14:paraId="099B4BA8" w14:textId="77777777" w:rsidR="00087049" w:rsidRDefault="00087049" w:rsidP="00087049">
      <w:pPr>
        <w:pStyle w:val="RSCnumberedlist"/>
        <w:numPr>
          <w:ilvl w:val="0"/>
          <w:numId w:val="0"/>
        </w:numPr>
        <w:ind w:left="360" w:hanging="360"/>
      </w:pPr>
    </w:p>
    <w:p w14:paraId="021372FC" w14:textId="1C851ACE" w:rsidR="00087049" w:rsidRDefault="0030588A" w:rsidP="00EC1F86">
      <w:pPr>
        <w:pStyle w:val="RSCletteredlist"/>
      </w:pPr>
      <w:r>
        <w:t>Give the number of delocalised electrons</w:t>
      </w:r>
      <w:r w:rsidR="00087049">
        <w:t xml:space="preserve"> from each aluminium atom</w:t>
      </w:r>
      <w:r w:rsidR="007B2328">
        <w:t>.</w:t>
      </w:r>
      <w:r w:rsidR="00087049">
        <w:t xml:space="preserve"> </w:t>
      </w:r>
      <w:r w:rsidR="007B2328">
        <w:t xml:space="preserve">Give reasons for your answer. </w:t>
      </w:r>
    </w:p>
    <w:p w14:paraId="340149DE" w14:textId="7CBA54E8" w:rsidR="007B2328" w:rsidRPr="004E5E8A" w:rsidRDefault="004E5E8A" w:rsidP="004E5E8A">
      <w:pPr>
        <w:pStyle w:val="RSCUnderline"/>
      </w:pPr>
      <w:r w:rsidRPr="004E5E8A">
        <w:t>__________________________________________________________________________________</w:t>
      </w:r>
    </w:p>
    <w:p w14:paraId="4BBFB442" w14:textId="48F04195" w:rsidR="007B2328" w:rsidRDefault="004E5E8A" w:rsidP="004E5E8A">
      <w:pPr>
        <w:pStyle w:val="RSCUnderline"/>
      </w:pPr>
      <w:r>
        <w:t>__________________________________________________________________________________</w:t>
      </w:r>
    </w:p>
    <w:p w14:paraId="0B0EE612" w14:textId="360D687A" w:rsidR="006D4108" w:rsidRDefault="007B2328" w:rsidP="00EC1F86">
      <w:pPr>
        <w:pStyle w:val="RSCletteredlist"/>
      </w:pPr>
      <w:r>
        <w:t>Describe the nature of metallic bonding.</w:t>
      </w:r>
      <w:r w:rsidR="00830D91">
        <w:t xml:space="preserve"> Answer in terms of forces of attraction.</w:t>
      </w:r>
    </w:p>
    <w:p w14:paraId="5BDF9A88" w14:textId="16278B28" w:rsidR="006D4108" w:rsidRDefault="004E5E8A" w:rsidP="004E5E8A">
      <w:pPr>
        <w:pStyle w:val="RSCUnderline"/>
      </w:pPr>
      <w:r>
        <w:t>__________________________________________________________________________________</w:t>
      </w:r>
    </w:p>
    <w:p w14:paraId="37890993" w14:textId="77378583" w:rsidR="004E5E8A" w:rsidRDefault="004E5E8A" w:rsidP="004E5E8A">
      <w:pPr>
        <w:pStyle w:val="RSCUnderline"/>
      </w:pPr>
      <w:r>
        <w:t>__________________________________________________________________________________</w:t>
      </w:r>
    </w:p>
    <w:p w14:paraId="04D8F307" w14:textId="4E400928" w:rsidR="008B6AAA" w:rsidRDefault="004E5E8A" w:rsidP="004E5E8A">
      <w:pPr>
        <w:pStyle w:val="RSCUnderline"/>
      </w:pPr>
      <w:r>
        <w:t>__________________________________________________________________________________</w:t>
      </w:r>
    </w:p>
    <w:p w14:paraId="62564424" w14:textId="0DF41C2D" w:rsidR="008B6AAA" w:rsidRDefault="008B6AAA">
      <w:pPr>
        <w:ind w:left="714" w:hanging="357"/>
        <w:outlineLvl w:val="9"/>
        <w:rPr>
          <w:rFonts w:ascii="Century Gothic" w:hAnsi="Century Gothic"/>
          <w:sz w:val="22"/>
          <w:szCs w:val="22"/>
        </w:rPr>
      </w:pPr>
      <w:r>
        <w:br w:type="page"/>
      </w:r>
    </w:p>
    <w:p w14:paraId="438F0CA5" w14:textId="5EC57B9B" w:rsidR="006D4108" w:rsidRDefault="005D7455" w:rsidP="008B6AAA">
      <w:pPr>
        <w:pStyle w:val="RSCnumberedlist"/>
      </w:pPr>
      <w:r>
        <w:rPr>
          <w:noProof/>
        </w:rPr>
        <w:lastRenderedPageBreak/>
        <w:drawing>
          <wp:anchor distT="0" distB="0" distL="114300" distR="114300" simplePos="0" relativeHeight="251743232" behindDoc="0" locked="0" layoutInCell="1" allowOverlap="1" wp14:anchorId="5C6FA063" wp14:editId="0F900529">
            <wp:simplePos x="0" y="0"/>
            <wp:positionH relativeFrom="leftMargin">
              <wp:align>right</wp:align>
            </wp:positionH>
            <wp:positionV relativeFrom="paragraph">
              <wp:posOffset>17145</wp:posOffset>
            </wp:positionV>
            <wp:extent cx="360000" cy="360000"/>
            <wp:effectExtent l="0" t="0" r="2540" b="2540"/>
            <wp:wrapNone/>
            <wp:docPr id="925665700" name="Picture 1" descr="An icon indicating that Question 6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65700" name="Picture 1" descr="An icon indicating that Question 6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751AF">
        <w:t>Different diagrams are used to represent the model for metallic bonding.</w:t>
      </w:r>
      <w:r w:rsidR="006D4108">
        <w:t xml:space="preserve"> Sometimes the delocalised electrons are described as a </w:t>
      </w:r>
      <w:r w:rsidR="00233BD2">
        <w:t>‘</w:t>
      </w:r>
      <w:r w:rsidR="006D4108">
        <w:t xml:space="preserve">sea of </w:t>
      </w:r>
      <w:proofErr w:type="gramStart"/>
      <w:r w:rsidR="006D4108">
        <w:t>electrons</w:t>
      </w:r>
      <w:r w:rsidR="00233BD2">
        <w:t>’</w:t>
      </w:r>
      <w:proofErr w:type="gramEnd"/>
      <w:r w:rsidR="00EE5DCA">
        <w:t>.</w:t>
      </w:r>
    </w:p>
    <w:p w14:paraId="1E34E6AA" w14:textId="77777777" w:rsidR="008B6AAA" w:rsidRDefault="008B6AAA" w:rsidP="0036213C">
      <w:pPr>
        <w:pStyle w:val="RSCnumberedlist"/>
        <w:numPr>
          <w:ilvl w:val="0"/>
          <w:numId w:val="0"/>
        </w:numPr>
        <w:ind w:left="360"/>
        <w:rPr>
          <w:noProof/>
          <w:lang w:eastAsia="en-GB"/>
        </w:rPr>
      </w:pPr>
    </w:p>
    <w:p w14:paraId="64BF3824" w14:textId="1E7233AB" w:rsidR="008B6AAA" w:rsidRDefault="00DB1189" w:rsidP="0036213C">
      <w:pPr>
        <w:pStyle w:val="RSCnumberedlist"/>
        <w:numPr>
          <w:ilvl w:val="0"/>
          <w:numId w:val="0"/>
        </w:numPr>
        <w:ind w:left="360"/>
      </w:pPr>
      <w:r>
        <w:rPr>
          <w:noProof/>
          <w:lang w:eastAsia="en-GB"/>
        </w:rPr>
        <w:t>The diagram below</w:t>
      </w:r>
      <w:r w:rsidR="006D4108">
        <w:t xml:space="preserve"> shows a diagram of this model.</w:t>
      </w:r>
    </w:p>
    <w:p w14:paraId="303939FC" w14:textId="77777777" w:rsidR="008B6AAA" w:rsidRDefault="008B6AAA" w:rsidP="0036213C">
      <w:pPr>
        <w:pStyle w:val="RSCnumberedlist"/>
        <w:numPr>
          <w:ilvl w:val="0"/>
          <w:numId w:val="0"/>
        </w:numPr>
        <w:ind w:left="360"/>
      </w:pPr>
    </w:p>
    <w:p w14:paraId="551EA3E8" w14:textId="16D9B976" w:rsidR="006D4108" w:rsidRDefault="008B6AAA" w:rsidP="008B6AAA">
      <w:pPr>
        <w:pStyle w:val="RSCnumberedlist"/>
        <w:numPr>
          <w:ilvl w:val="0"/>
          <w:numId w:val="0"/>
        </w:numPr>
        <w:ind w:left="360"/>
        <w:jc w:val="center"/>
      </w:pPr>
      <w:r>
        <w:rPr>
          <w:noProof/>
          <w:lang w:eastAsia="en-GB"/>
        </w:rPr>
        <w:drawing>
          <wp:inline distT="0" distB="0" distL="0" distR="0" wp14:anchorId="65ED9F11" wp14:editId="5AF69D4B">
            <wp:extent cx="1371600" cy="1432560"/>
            <wp:effectExtent l="0" t="0" r="0" b="0"/>
            <wp:docPr id="1092105142" name="Picture 4" descr="A diagram consisting of 9 white circles, each with a positive sign in the centre. The circles are arranged in a square grid, 3 by 3. The circles are not touching each other. Around the circles the background is shaded, the shading does not have a defined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05142" name="Picture 4" descr="A diagram consisting of 9 white circles, each with a positive sign in the centre. The circles are arranged in a square grid, 3 by 3. The circles are not touching each other. Around the circles the background is shaded, the shading does not have a defined edge."/>
                    <pic:cNvPicPr/>
                  </pic:nvPicPr>
                  <pic:blipFill rotWithShape="1">
                    <a:blip r:embed="rId24" cstate="print">
                      <a:extLst>
                        <a:ext uri="{28A0092B-C50C-407E-A947-70E740481C1C}">
                          <a14:useLocalDpi xmlns:a14="http://schemas.microsoft.com/office/drawing/2010/main" val="0"/>
                        </a:ext>
                      </a:extLst>
                    </a:blip>
                    <a:srcRect l="32341" t="21008" r="32164" b="23371"/>
                    <a:stretch/>
                  </pic:blipFill>
                  <pic:spPr bwMode="auto">
                    <a:xfrm>
                      <a:off x="0" y="0"/>
                      <a:ext cx="1371600" cy="1432560"/>
                    </a:xfrm>
                    <a:prstGeom prst="rect">
                      <a:avLst/>
                    </a:prstGeom>
                    <a:ln>
                      <a:noFill/>
                    </a:ln>
                    <a:extLst>
                      <a:ext uri="{53640926-AAD7-44D8-BBD7-CCE9431645EC}">
                        <a14:shadowObscured xmlns:a14="http://schemas.microsoft.com/office/drawing/2010/main"/>
                      </a:ext>
                    </a:extLst>
                  </pic:spPr>
                </pic:pic>
              </a:graphicData>
            </a:graphic>
          </wp:inline>
        </w:drawing>
      </w:r>
    </w:p>
    <w:p w14:paraId="538CCC76" w14:textId="002A2C9E" w:rsidR="00EC1F86" w:rsidRDefault="006D4108" w:rsidP="004E5E8A">
      <w:pPr>
        <w:pStyle w:val="RSCletteredlist"/>
        <w:numPr>
          <w:ilvl w:val="0"/>
          <w:numId w:val="42"/>
        </w:numPr>
      </w:pPr>
      <w:r>
        <w:t>Describe how this model helps to explain why a metal can conduct electricity.</w:t>
      </w:r>
      <w:r w:rsidR="0036213C">
        <w:t xml:space="preserve">      </w:t>
      </w:r>
    </w:p>
    <w:p w14:paraId="3549395C" w14:textId="77777777" w:rsidR="004E5E8A" w:rsidRDefault="004E5E8A" w:rsidP="004E5E8A">
      <w:pPr>
        <w:pStyle w:val="RSCUnderline"/>
      </w:pPr>
      <w:r>
        <w:t>__________________________________________________________________________________</w:t>
      </w:r>
    </w:p>
    <w:p w14:paraId="552A4C32" w14:textId="77777777" w:rsidR="004E5E8A" w:rsidRDefault="004E5E8A" w:rsidP="004E5E8A">
      <w:pPr>
        <w:pStyle w:val="RSCUnderline"/>
      </w:pPr>
      <w:r>
        <w:t>__________________________________________________________________________________</w:t>
      </w:r>
    </w:p>
    <w:p w14:paraId="3A1A767F" w14:textId="7F99EF08" w:rsidR="004E5E8A" w:rsidRDefault="004E5E8A" w:rsidP="004E5E8A">
      <w:pPr>
        <w:pStyle w:val="RSCUnderline"/>
      </w:pPr>
      <w:r>
        <w:t>__________________________________________________________________________________</w:t>
      </w:r>
    </w:p>
    <w:p w14:paraId="09A810F8" w14:textId="77777777" w:rsidR="008B6AAA" w:rsidRDefault="008B6AAA" w:rsidP="008B6AAA">
      <w:pPr>
        <w:pStyle w:val="RSCUnderline"/>
      </w:pPr>
      <w:r>
        <w:t>__________________________________________________________________________________</w:t>
      </w:r>
    </w:p>
    <w:p w14:paraId="0F9FB5D1" w14:textId="77777777" w:rsidR="008B6AAA" w:rsidRDefault="008B6AAA" w:rsidP="008B6AAA">
      <w:pPr>
        <w:pStyle w:val="RSCUnderline"/>
      </w:pPr>
      <w:r>
        <w:t>__________________________________________________________________________________</w:t>
      </w:r>
    </w:p>
    <w:p w14:paraId="38529588" w14:textId="77777777" w:rsidR="008B6AAA" w:rsidRDefault="008B6AAA" w:rsidP="004E5E8A">
      <w:pPr>
        <w:pStyle w:val="RSCUnderline"/>
      </w:pPr>
    </w:p>
    <w:p w14:paraId="3F7726F1" w14:textId="4F29BCD3" w:rsidR="006D4108" w:rsidRDefault="006D4108" w:rsidP="00EC1F86">
      <w:pPr>
        <w:pStyle w:val="RSCletteredlist"/>
      </w:pPr>
      <w:r>
        <w:t xml:space="preserve">Give </w:t>
      </w:r>
      <w:r w:rsidR="0036213C">
        <w:t>two</w:t>
      </w:r>
      <w:r>
        <w:t xml:space="preserve"> disadvantage</w:t>
      </w:r>
      <w:r w:rsidR="0036213C">
        <w:t>s</w:t>
      </w:r>
      <w:r>
        <w:t xml:space="preserve"> of this mod</w:t>
      </w:r>
      <w:r w:rsidR="0036213C">
        <w:t>el.</w:t>
      </w:r>
    </w:p>
    <w:p w14:paraId="2E7A7882" w14:textId="77777777" w:rsidR="004E5E8A" w:rsidRDefault="004E5E8A" w:rsidP="004E5E8A">
      <w:pPr>
        <w:pStyle w:val="RSCUnderline"/>
      </w:pPr>
      <w:r>
        <w:t>__________________________________________________________________________________</w:t>
      </w:r>
    </w:p>
    <w:p w14:paraId="2B6DDEFB" w14:textId="77777777" w:rsidR="004E5E8A" w:rsidRDefault="004E5E8A" w:rsidP="004E5E8A">
      <w:pPr>
        <w:pStyle w:val="RSCUnderline"/>
      </w:pPr>
      <w:r>
        <w:t>__________________________________________________________________________________</w:t>
      </w:r>
    </w:p>
    <w:p w14:paraId="31100F2A" w14:textId="77777777" w:rsidR="004E5E8A" w:rsidRDefault="004E5E8A" w:rsidP="004E5E8A">
      <w:pPr>
        <w:pStyle w:val="RSCUnderline"/>
      </w:pPr>
      <w:r>
        <w:t>__________________________________________________________________________________</w:t>
      </w:r>
    </w:p>
    <w:p w14:paraId="139B40D1" w14:textId="77777777" w:rsidR="00DB1189" w:rsidRDefault="00DB1189" w:rsidP="00DB1189">
      <w:pPr>
        <w:pStyle w:val="RSCUnderline"/>
      </w:pPr>
      <w:r>
        <w:t>__________________________________________________________________________________</w:t>
      </w:r>
    </w:p>
    <w:p w14:paraId="0D6D8E9F" w14:textId="45621913" w:rsidR="00C26464" w:rsidRDefault="00DB1189" w:rsidP="004E5E8A">
      <w:pPr>
        <w:pStyle w:val="RSCUnderline"/>
      </w:pPr>
      <w:r>
        <w:t>__________________________________________________________________________________</w:t>
      </w:r>
    </w:p>
    <w:p w14:paraId="309B94DA" w14:textId="77777777" w:rsidR="008B6AAA" w:rsidRDefault="008B6AAA" w:rsidP="008B6AAA">
      <w:pPr>
        <w:pStyle w:val="RSCUnderline"/>
      </w:pPr>
      <w:r>
        <w:t>__________________________________________________________________________________</w:t>
      </w:r>
    </w:p>
    <w:p w14:paraId="5BAA3CBF" w14:textId="77777777" w:rsidR="008B6AAA" w:rsidRPr="005C39AE" w:rsidRDefault="008B6AAA" w:rsidP="008B6AAA">
      <w:pPr>
        <w:pStyle w:val="RSCUnderline"/>
      </w:pPr>
      <w:r>
        <w:t>__________________________________________________________________________________</w:t>
      </w:r>
    </w:p>
    <w:p w14:paraId="1E36DEFB" w14:textId="77777777" w:rsidR="008B6AAA" w:rsidRPr="005C39AE" w:rsidRDefault="008B6AAA" w:rsidP="004E5E8A">
      <w:pPr>
        <w:pStyle w:val="RSCUnderline"/>
      </w:pPr>
    </w:p>
    <w:sectPr w:rsidR="008B6AAA" w:rsidRPr="005C39AE" w:rsidSect="000F0996">
      <w:headerReference w:type="default" r:id="rId25"/>
      <w:footerReference w:type="default" r:id="rId26"/>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445E6" w14:textId="77777777" w:rsidR="002F51E1" w:rsidRDefault="002F51E1" w:rsidP="00C51F51">
      <w:r>
        <w:separator/>
      </w:r>
    </w:p>
  </w:endnote>
  <w:endnote w:type="continuationSeparator" w:id="0">
    <w:p w14:paraId="5A7CE239" w14:textId="77777777" w:rsidR="002F51E1" w:rsidRDefault="002F51E1"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B83070">
          <w:rPr>
            <w:rStyle w:val="PageNumber"/>
            <w:rFonts w:ascii="Century Gothic" w:hAnsi="Century Gothic"/>
            <w:b/>
            <w:bCs/>
            <w:noProof/>
            <w:sz w:val="18"/>
            <w:szCs w:val="18"/>
          </w:rPr>
          <w:t>5</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0CDF467B"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F2E5C">
      <w:rPr>
        <w:rFonts w:ascii="Century Gothic" w:hAnsi="Century Gothic"/>
        <w:sz w:val="16"/>
        <w:szCs w:val="16"/>
      </w:rPr>
      <w:t>4</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5F29" w14:textId="77777777" w:rsidR="002F51E1" w:rsidRDefault="002F51E1" w:rsidP="00C51F51">
      <w:r>
        <w:separator/>
      </w:r>
    </w:p>
  </w:footnote>
  <w:footnote w:type="continuationSeparator" w:id="0">
    <w:p w14:paraId="7B481B48" w14:textId="77777777" w:rsidR="002F51E1" w:rsidRDefault="002F51E1"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06FAE41E"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2336" behindDoc="0" locked="0" layoutInCell="1" allowOverlap="1" wp14:anchorId="5F7A55D7" wp14:editId="7D0EBD7B">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lang w:eastAsia="en-GB"/>
      </w:rPr>
      <w:drawing>
        <wp:anchor distT="0" distB="0" distL="114300" distR="114300" simplePos="0" relativeHeight="251661312" behindDoc="1" locked="0" layoutInCell="1" allowOverlap="1" wp14:anchorId="020C6D16" wp14:editId="45315F9F">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E360BC">
      <w:rPr>
        <w:rFonts w:ascii="Century Gothic" w:hAnsi="Century Gothic"/>
        <w:b/>
        <w:bCs/>
        <w:color w:val="C8102E"/>
        <w:sz w:val="30"/>
        <w:szCs w:val="30"/>
      </w:rPr>
      <w:t>Developing understanding</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47709189" w:rsidR="00EB7352"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E823F7" w:rsidRPr="00E823F7">
      <w:t>rsc.li/3LY2IDz</w:t>
    </w:r>
  </w:p>
  <w:p w14:paraId="550CF737" w14:textId="77777777" w:rsidR="005A4319" w:rsidRDefault="005A4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DC72C5"/>
    <w:multiLevelType w:val="hybridMultilevel"/>
    <w:tmpl w:val="67A6AD60"/>
    <w:lvl w:ilvl="0" w:tplc="80327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F67EA"/>
    <w:multiLevelType w:val="hybridMultilevel"/>
    <w:tmpl w:val="9D44E2A8"/>
    <w:lvl w:ilvl="0" w:tplc="F96092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50671E"/>
    <w:multiLevelType w:val="hybridMultilevel"/>
    <w:tmpl w:val="24228100"/>
    <w:lvl w:ilvl="0" w:tplc="6B1C9352">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1518EC"/>
    <w:multiLevelType w:val="hybridMultilevel"/>
    <w:tmpl w:val="9B90723C"/>
    <w:lvl w:ilvl="0" w:tplc="76D425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9610880">
    <w:abstractNumId w:val="10"/>
  </w:num>
  <w:num w:numId="2" w16cid:durableId="176819190">
    <w:abstractNumId w:val="19"/>
  </w:num>
  <w:num w:numId="3" w16cid:durableId="2060132762">
    <w:abstractNumId w:val="23"/>
  </w:num>
  <w:num w:numId="4" w16cid:durableId="2068606206">
    <w:abstractNumId w:val="21"/>
  </w:num>
  <w:num w:numId="5" w16cid:durableId="1935630419">
    <w:abstractNumId w:val="15"/>
  </w:num>
  <w:num w:numId="6" w16cid:durableId="412551959">
    <w:abstractNumId w:val="17"/>
  </w:num>
  <w:num w:numId="7" w16cid:durableId="1002010980">
    <w:abstractNumId w:val="17"/>
    <w:lvlOverride w:ilvl="0">
      <w:startOverride w:val="1"/>
    </w:lvlOverride>
  </w:num>
  <w:num w:numId="8" w16cid:durableId="1117409478">
    <w:abstractNumId w:val="20"/>
    <w:lvlOverride w:ilvl="0">
      <w:startOverride w:val="2"/>
    </w:lvlOverride>
  </w:num>
  <w:num w:numId="9" w16cid:durableId="2047677052">
    <w:abstractNumId w:val="17"/>
    <w:lvlOverride w:ilvl="0">
      <w:startOverride w:val="1"/>
    </w:lvlOverride>
  </w:num>
  <w:num w:numId="10" w16cid:durableId="1590692703">
    <w:abstractNumId w:val="18"/>
  </w:num>
  <w:num w:numId="11" w16cid:durableId="2042901925">
    <w:abstractNumId w:val="18"/>
    <w:lvlOverride w:ilvl="0">
      <w:startOverride w:val="2"/>
    </w:lvlOverride>
  </w:num>
  <w:num w:numId="12" w16cid:durableId="162354901">
    <w:abstractNumId w:val="22"/>
  </w:num>
  <w:num w:numId="13" w16cid:durableId="508759349">
    <w:abstractNumId w:val="26"/>
  </w:num>
  <w:num w:numId="14" w16cid:durableId="1187712911">
    <w:abstractNumId w:val="18"/>
    <w:lvlOverride w:ilvl="0">
      <w:startOverride w:val="2"/>
    </w:lvlOverride>
  </w:num>
  <w:num w:numId="15" w16cid:durableId="2129467464">
    <w:abstractNumId w:val="17"/>
    <w:lvlOverride w:ilvl="0">
      <w:startOverride w:val="1"/>
    </w:lvlOverride>
  </w:num>
  <w:num w:numId="16" w16cid:durableId="1767339265">
    <w:abstractNumId w:val="25"/>
  </w:num>
  <w:num w:numId="17" w16cid:durableId="254634423">
    <w:abstractNumId w:val="12"/>
  </w:num>
  <w:num w:numId="18" w16cid:durableId="672101306">
    <w:abstractNumId w:val="11"/>
  </w:num>
  <w:num w:numId="19" w16cid:durableId="1237789520">
    <w:abstractNumId w:val="0"/>
  </w:num>
  <w:num w:numId="20" w16cid:durableId="1073428305">
    <w:abstractNumId w:val="1"/>
  </w:num>
  <w:num w:numId="21" w16cid:durableId="1115251164">
    <w:abstractNumId w:val="2"/>
  </w:num>
  <w:num w:numId="22" w16cid:durableId="825050664">
    <w:abstractNumId w:val="3"/>
  </w:num>
  <w:num w:numId="23" w16cid:durableId="1155026589">
    <w:abstractNumId w:val="8"/>
  </w:num>
  <w:num w:numId="24" w16cid:durableId="1458987183">
    <w:abstractNumId w:val="4"/>
  </w:num>
  <w:num w:numId="25" w16cid:durableId="1183590996">
    <w:abstractNumId w:val="5"/>
  </w:num>
  <w:num w:numId="26" w16cid:durableId="780418079">
    <w:abstractNumId w:val="6"/>
  </w:num>
  <w:num w:numId="27" w16cid:durableId="333193689">
    <w:abstractNumId w:val="7"/>
  </w:num>
  <w:num w:numId="28" w16cid:durableId="1434934467">
    <w:abstractNumId w:val="9"/>
  </w:num>
  <w:num w:numId="29" w16cid:durableId="495001015">
    <w:abstractNumId w:val="14"/>
  </w:num>
  <w:num w:numId="30" w16cid:durableId="2050687611">
    <w:abstractNumId w:val="18"/>
    <w:lvlOverride w:ilvl="0">
      <w:startOverride w:val="3"/>
    </w:lvlOverride>
  </w:num>
  <w:num w:numId="31" w16cid:durableId="795414412">
    <w:abstractNumId w:val="18"/>
    <w:lvlOverride w:ilvl="0">
      <w:startOverride w:val="1"/>
    </w:lvlOverride>
  </w:num>
  <w:num w:numId="32" w16cid:durableId="1955668079">
    <w:abstractNumId w:val="13"/>
  </w:num>
  <w:num w:numId="33" w16cid:durableId="47726899">
    <w:abstractNumId w:val="16"/>
  </w:num>
  <w:num w:numId="34" w16cid:durableId="1244486553">
    <w:abstractNumId w:val="24"/>
  </w:num>
  <w:num w:numId="35" w16cid:durableId="2143645737">
    <w:abstractNumId w:val="18"/>
    <w:lvlOverride w:ilvl="0">
      <w:startOverride w:val="1"/>
    </w:lvlOverride>
  </w:num>
  <w:num w:numId="36" w16cid:durableId="1652830616">
    <w:abstractNumId w:val="18"/>
    <w:lvlOverride w:ilvl="0">
      <w:startOverride w:val="1"/>
    </w:lvlOverride>
  </w:num>
  <w:num w:numId="37" w16cid:durableId="1562985008">
    <w:abstractNumId w:val="18"/>
    <w:lvlOverride w:ilvl="0">
      <w:startOverride w:val="1"/>
    </w:lvlOverride>
  </w:num>
  <w:num w:numId="38" w16cid:durableId="1991711851">
    <w:abstractNumId w:val="18"/>
    <w:lvlOverride w:ilvl="0">
      <w:startOverride w:val="1"/>
    </w:lvlOverride>
  </w:num>
  <w:num w:numId="39" w16cid:durableId="161943516">
    <w:abstractNumId w:val="18"/>
    <w:lvlOverride w:ilvl="0">
      <w:startOverride w:val="1"/>
    </w:lvlOverride>
  </w:num>
  <w:num w:numId="40" w16cid:durableId="1058480807">
    <w:abstractNumId w:val="18"/>
    <w:lvlOverride w:ilvl="0">
      <w:startOverride w:val="1"/>
    </w:lvlOverride>
  </w:num>
  <w:num w:numId="41" w16cid:durableId="438448778">
    <w:abstractNumId w:val="18"/>
    <w:lvlOverride w:ilvl="0">
      <w:startOverride w:val="1"/>
    </w:lvlOverride>
  </w:num>
  <w:num w:numId="42" w16cid:durableId="1997494415">
    <w:abstractNumId w:val="18"/>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77856"/>
    <w:rsid w:val="000801FC"/>
    <w:rsid w:val="0008114E"/>
    <w:rsid w:val="00081BC9"/>
    <w:rsid w:val="00082489"/>
    <w:rsid w:val="000825E0"/>
    <w:rsid w:val="00084B0D"/>
    <w:rsid w:val="00085620"/>
    <w:rsid w:val="00087049"/>
    <w:rsid w:val="00090050"/>
    <w:rsid w:val="00090EE8"/>
    <w:rsid w:val="00094517"/>
    <w:rsid w:val="000953D5"/>
    <w:rsid w:val="000A031F"/>
    <w:rsid w:val="000A162C"/>
    <w:rsid w:val="000A1C7A"/>
    <w:rsid w:val="000A324B"/>
    <w:rsid w:val="000A6C0C"/>
    <w:rsid w:val="000B11A8"/>
    <w:rsid w:val="000B1952"/>
    <w:rsid w:val="000B30FE"/>
    <w:rsid w:val="000C25E9"/>
    <w:rsid w:val="000C3EA9"/>
    <w:rsid w:val="000C4533"/>
    <w:rsid w:val="000C4E88"/>
    <w:rsid w:val="000C54D2"/>
    <w:rsid w:val="000C6C91"/>
    <w:rsid w:val="000C735F"/>
    <w:rsid w:val="000D0774"/>
    <w:rsid w:val="000D13A7"/>
    <w:rsid w:val="000D4202"/>
    <w:rsid w:val="000D7C33"/>
    <w:rsid w:val="000E0505"/>
    <w:rsid w:val="000E1286"/>
    <w:rsid w:val="000E4BDA"/>
    <w:rsid w:val="000E6162"/>
    <w:rsid w:val="000E65FD"/>
    <w:rsid w:val="000F0996"/>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301"/>
    <w:rsid w:val="0012670F"/>
    <w:rsid w:val="00130C34"/>
    <w:rsid w:val="00131044"/>
    <w:rsid w:val="001315CA"/>
    <w:rsid w:val="00133888"/>
    <w:rsid w:val="00133A3E"/>
    <w:rsid w:val="0013731C"/>
    <w:rsid w:val="00144CDA"/>
    <w:rsid w:val="0015105E"/>
    <w:rsid w:val="001547A9"/>
    <w:rsid w:val="00154EEB"/>
    <w:rsid w:val="00161950"/>
    <w:rsid w:val="00164B56"/>
    <w:rsid w:val="00170FA5"/>
    <w:rsid w:val="001714D0"/>
    <w:rsid w:val="00177D78"/>
    <w:rsid w:val="001806ED"/>
    <w:rsid w:val="001831DC"/>
    <w:rsid w:val="00184B61"/>
    <w:rsid w:val="00185427"/>
    <w:rsid w:val="00185441"/>
    <w:rsid w:val="001906BA"/>
    <w:rsid w:val="00193389"/>
    <w:rsid w:val="001968DC"/>
    <w:rsid w:val="00196EFF"/>
    <w:rsid w:val="001A1B79"/>
    <w:rsid w:val="001A251E"/>
    <w:rsid w:val="001A27D9"/>
    <w:rsid w:val="001A2F7C"/>
    <w:rsid w:val="001A5E39"/>
    <w:rsid w:val="001A7A4D"/>
    <w:rsid w:val="001B1555"/>
    <w:rsid w:val="001B2292"/>
    <w:rsid w:val="001B5474"/>
    <w:rsid w:val="001C23F6"/>
    <w:rsid w:val="001C290F"/>
    <w:rsid w:val="001C6470"/>
    <w:rsid w:val="001C7D24"/>
    <w:rsid w:val="001D57A7"/>
    <w:rsid w:val="001D7B9F"/>
    <w:rsid w:val="001E2DA2"/>
    <w:rsid w:val="001F0451"/>
    <w:rsid w:val="001F2C34"/>
    <w:rsid w:val="001F530C"/>
    <w:rsid w:val="001F5394"/>
    <w:rsid w:val="001F73C1"/>
    <w:rsid w:val="00200439"/>
    <w:rsid w:val="0020188D"/>
    <w:rsid w:val="00202F49"/>
    <w:rsid w:val="00203039"/>
    <w:rsid w:val="00203C8C"/>
    <w:rsid w:val="002044BD"/>
    <w:rsid w:val="00204957"/>
    <w:rsid w:val="00206356"/>
    <w:rsid w:val="002063BF"/>
    <w:rsid w:val="002073C9"/>
    <w:rsid w:val="0021063E"/>
    <w:rsid w:val="002118A2"/>
    <w:rsid w:val="002119DF"/>
    <w:rsid w:val="0021462B"/>
    <w:rsid w:val="00215CA2"/>
    <w:rsid w:val="0022129F"/>
    <w:rsid w:val="00221BC3"/>
    <w:rsid w:val="00227D80"/>
    <w:rsid w:val="00233BD2"/>
    <w:rsid w:val="002345A4"/>
    <w:rsid w:val="0023518B"/>
    <w:rsid w:val="00236BD0"/>
    <w:rsid w:val="00237895"/>
    <w:rsid w:val="002401EA"/>
    <w:rsid w:val="00241B74"/>
    <w:rsid w:val="00242C8B"/>
    <w:rsid w:val="00243696"/>
    <w:rsid w:val="0024403F"/>
    <w:rsid w:val="002468BF"/>
    <w:rsid w:val="00246DA9"/>
    <w:rsid w:val="0024725F"/>
    <w:rsid w:val="00247F5F"/>
    <w:rsid w:val="002510C3"/>
    <w:rsid w:val="002545D5"/>
    <w:rsid w:val="00256411"/>
    <w:rsid w:val="0025661E"/>
    <w:rsid w:val="00260230"/>
    <w:rsid w:val="002614DE"/>
    <w:rsid w:val="00262437"/>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2C25"/>
    <w:rsid w:val="002A3B57"/>
    <w:rsid w:val="002A4AD8"/>
    <w:rsid w:val="002A6FDE"/>
    <w:rsid w:val="002B0A5B"/>
    <w:rsid w:val="002B28FD"/>
    <w:rsid w:val="002B4F41"/>
    <w:rsid w:val="002B5206"/>
    <w:rsid w:val="002B5EB5"/>
    <w:rsid w:val="002B621E"/>
    <w:rsid w:val="002C1695"/>
    <w:rsid w:val="002C16FA"/>
    <w:rsid w:val="002C4590"/>
    <w:rsid w:val="002C4CEC"/>
    <w:rsid w:val="002C5391"/>
    <w:rsid w:val="002C5ED2"/>
    <w:rsid w:val="002C6662"/>
    <w:rsid w:val="002C67A5"/>
    <w:rsid w:val="002C6D90"/>
    <w:rsid w:val="002C762B"/>
    <w:rsid w:val="002D20F2"/>
    <w:rsid w:val="002D4389"/>
    <w:rsid w:val="002D535D"/>
    <w:rsid w:val="002D5362"/>
    <w:rsid w:val="002D5DE5"/>
    <w:rsid w:val="002E06BD"/>
    <w:rsid w:val="002E48D4"/>
    <w:rsid w:val="002E5407"/>
    <w:rsid w:val="002E56CF"/>
    <w:rsid w:val="002E75CE"/>
    <w:rsid w:val="002F0B37"/>
    <w:rsid w:val="002F2F8F"/>
    <w:rsid w:val="002F504B"/>
    <w:rsid w:val="002F51E1"/>
    <w:rsid w:val="002F7189"/>
    <w:rsid w:val="00303E06"/>
    <w:rsid w:val="00304522"/>
    <w:rsid w:val="0030588A"/>
    <w:rsid w:val="003071E5"/>
    <w:rsid w:val="003108F7"/>
    <w:rsid w:val="00311379"/>
    <w:rsid w:val="00314EDA"/>
    <w:rsid w:val="00315909"/>
    <w:rsid w:val="003161DC"/>
    <w:rsid w:val="00316B59"/>
    <w:rsid w:val="00320E1E"/>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3A42"/>
    <w:rsid w:val="00344B7D"/>
    <w:rsid w:val="0034595D"/>
    <w:rsid w:val="00350232"/>
    <w:rsid w:val="00350B11"/>
    <w:rsid w:val="00357166"/>
    <w:rsid w:val="00360EB9"/>
    <w:rsid w:val="0036213C"/>
    <w:rsid w:val="00362F67"/>
    <w:rsid w:val="00363C2F"/>
    <w:rsid w:val="003642B4"/>
    <w:rsid w:val="00367470"/>
    <w:rsid w:val="00367A2D"/>
    <w:rsid w:val="00376E7E"/>
    <w:rsid w:val="003811A9"/>
    <w:rsid w:val="003845BF"/>
    <w:rsid w:val="00392607"/>
    <w:rsid w:val="0039430F"/>
    <w:rsid w:val="003946FE"/>
    <w:rsid w:val="00394A9D"/>
    <w:rsid w:val="00396469"/>
    <w:rsid w:val="00396481"/>
    <w:rsid w:val="003A163B"/>
    <w:rsid w:val="003A28A5"/>
    <w:rsid w:val="003A5C87"/>
    <w:rsid w:val="003B120F"/>
    <w:rsid w:val="003B1737"/>
    <w:rsid w:val="003B1B2A"/>
    <w:rsid w:val="003B3284"/>
    <w:rsid w:val="003B431D"/>
    <w:rsid w:val="003B4F8A"/>
    <w:rsid w:val="003C14A2"/>
    <w:rsid w:val="003C1583"/>
    <w:rsid w:val="003C19FC"/>
    <w:rsid w:val="003C1F78"/>
    <w:rsid w:val="003C4116"/>
    <w:rsid w:val="003C5B91"/>
    <w:rsid w:val="003D3DC2"/>
    <w:rsid w:val="003D560B"/>
    <w:rsid w:val="003D5796"/>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106"/>
    <w:rsid w:val="00462136"/>
    <w:rsid w:val="00462C62"/>
    <w:rsid w:val="004647DD"/>
    <w:rsid w:val="00464DEB"/>
    <w:rsid w:val="00465239"/>
    <w:rsid w:val="004658D7"/>
    <w:rsid w:val="00466E24"/>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A7AF6"/>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5E8A"/>
    <w:rsid w:val="004E6C19"/>
    <w:rsid w:val="004E7DE0"/>
    <w:rsid w:val="004E7DF1"/>
    <w:rsid w:val="004F1810"/>
    <w:rsid w:val="004F5D02"/>
    <w:rsid w:val="004F5E69"/>
    <w:rsid w:val="004F6690"/>
    <w:rsid w:val="005000BF"/>
    <w:rsid w:val="00500589"/>
    <w:rsid w:val="0050206B"/>
    <w:rsid w:val="0050589C"/>
    <w:rsid w:val="00512EF1"/>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319"/>
    <w:rsid w:val="005A47C9"/>
    <w:rsid w:val="005A5A6B"/>
    <w:rsid w:val="005B18A6"/>
    <w:rsid w:val="005B3BA5"/>
    <w:rsid w:val="005B55F2"/>
    <w:rsid w:val="005C22B9"/>
    <w:rsid w:val="005C39AE"/>
    <w:rsid w:val="005C3BF4"/>
    <w:rsid w:val="005C703B"/>
    <w:rsid w:val="005D0DB0"/>
    <w:rsid w:val="005D1E00"/>
    <w:rsid w:val="005D69D4"/>
    <w:rsid w:val="005D6A71"/>
    <w:rsid w:val="005D7455"/>
    <w:rsid w:val="005E0657"/>
    <w:rsid w:val="005F39DD"/>
    <w:rsid w:val="005F54B0"/>
    <w:rsid w:val="005F5C28"/>
    <w:rsid w:val="005F6D0F"/>
    <w:rsid w:val="006056F3"/>
    <w:rsid w:val="006078DB"/>
    <w:rsid w:val="00607C92"/>
    <w:rsid w:val="00611849"/>
    <w:rsid w:val="006148BB"/>
    <w:rsid w:val="006205A7"/>
    <w:rsid w:val="00620D37"/>
    <w:rsid w:val="006216C4"/>
    <w:rsid w:val="0062364C"/>
    <w:rsid w:val="00623F28"/>
    <w:rsid w:val="00624FB4"/>
    <w:rsid w:val="006253F0"/>
    <w:rsid w:val="00625E62"/>
    <w:rsid w:val="00625EAF"/>
    <w:rsid w:val="00626E9E"/>
    <w:rsid w:val="00633025"/>
    <w:rsid w:val="006374E3"/>
    <w:rsid w:val="0064141E"/>
    <w:rsid w:val="00641915"/>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108"/>
    <w:rsid w:val="006D4DE4"/>
    <w:rsid w:val="006D5A3F"/>
    <w:rsid w:val="006D6201"/>
    <w:rsid w:val="006E3409"/>
    <w:rsid w:val="006E41FE"/>
    <w:rsid w:val="006E6357"/>
    <w:rsid w:val="006F3885"/>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0F5"/>
    <w:rsid w:val="00716A8B"/>
    <w:rsid w:val="00716B81"/>
    <w:rsid w:val="00716E42"/>
    <w:rsid w:val="00717CA3"/>
    <w:rsid w:val="0072147E"/>
    <w:rsid w:val="007223CF"/>
    <w:rsid w:val="00722412"/>
    <w:rsid w:val="00722F2C"/>
    <w:rsid w:val="00723122"/>
    <w:rsid w:val="00723176"/>
    <w:rsid w:val="00730B6E"/>
    <w:rsid w:val="007323D9"/>
    <w:rsid w:val="007328BF"/>
    <w:rsid w:val="007337AE"/>
    <w:rsid w:val="00736435"/>
    <w:rsid w:val="007405DB"/>
    <w:rsid w:val="00742794"/>
    <w:rsid w:val="00742E84"/>
    <w:rsid w:val="00747545"/>
    <w:rsid w:val="00751C1F"/>
    <w:rsid w:val="00752CBB"/>
    <w:rsid w:val="00753940"/>
    <w:rsid w:val="00754A45"/>
    <w:rsid w:val="00756B12"/>
    <w:rsid w:val="00760DE6"/>
    <w:rsid w:val="00763DA3"/>
    <w:rsid w:val="00767982"/>
    <w:rsid w:val="007730DE"/>
    <w:rsid w:val="0077383F"/>
    <w:rsid w:val="00775411"/>
    <w:rsid w:val="0077545E"/>
    <w:rsid w:val="00776C72"/>
    <w:rsid w:val="00776FB7"/>
    <w:rsid w:val="007777A2"/>
    <w:rsid w:val="00783478"/>
    <w:rsid w:val="00786966"/>
    <w:rsid w:val="0079329D"/>
    <w:rsid w:val="007934DC"/>
    <w:rsid w:val="00794D42"/>
    <w:rsid w:val="007962B0"/>
    <w:rsid w:val="007A02F3"/>
    <w:rsid w:val="007A084A"/>
    <w:rsid w:val="007A10B2"/>
    <w:rsid w:val="007A1A13"/>
    <w:rsid w:val="007A33A2"/>
    <w:rsid w:val="007A486B"/>
    <w:rsid w:val="007A726C"/>
    <w:rsid w:val="007A7AE3"/>
    <w:rsid w:val="007B2328"/>
    <w:rsid w:val="007B34C5"/>
    <w:rsid w:val="007B492A"/>
    <w:rsid w:val="007B6138"/>
    <w:rsid w:val="007B637F"/>
    <w:rsid w:val="007C0783"/>
    <w:rsid w:val="007C0B91"/>
    <w:rsid w:val="007C1F5D"/>
    <w:rsid w:val="007C2BA9"/>
    <w:rsid w:val="007C55A5"/>
    <w:rsid w:val="007C6931"/>
    <w:rsid w:val="007D0DA5"/>
    <w:rsid w:val="007D0F4E"/>
    <w:rsid w:val="007D1674"/>
    <w:rsid w:val="007D1806"/>
    <w:rsid w:val="007D19C1"/>
    <w:rsid w:val="007D2025"/>
    <w:rsid w:val="007D2B41"/>
    <w:rsid w:val="007D3761"/>
    <w:rsid w:val="007D3F76"/>
    <w:rsid w:val="007D6153"/>
    <w:rsid w:val="007E109C"/>
    <w:rsid w:val="007E1DEC"/>
    <w:rsid w:val="007E35D3"/>
    <w:rsid w:val="007E3D38"/>
    <w:rsid w:val="007E530A"/>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0D91"/>
    <w:rsid w:val="00831056"/>
    <w:rsid w:val="0083123F"/>
    <w:rsid w:val="00834B9F"/>
    <w:rsid w:val="00834BCA"/>
    <w:rsid w:val="00835799"/>
    <w:rsid w:val="008359CE"/>
    <w:rsid w:val="00837431"/>
    <w:rsid w:val="00841525"/>
    <w:rsid w:val="008441AD"/>
    <w:rsid w:val="00844518"/>
    <w:rsid w:val="00845B7C"/>
    <w:rsid w:val="008508E4"/>
    <w:rsid w:val="008618F3"/>
    <w:rsid w:val="0086417A"/>
    <w:rsid w:val="0086581C"/>
    <w:rsid w:val="00873024"/>
    <w:rsid w:val="00873625"/>
    <w:rsid w:val="0087744F"/>
    <w:rsid w:val="00881419"/>
    <w:rsid w:val="00882CA3"/>
    <w:rsid w:val="00883973"/>
    <w:rsid w:val="00884C77"/>
    <w:rsid w:val="008940CB"/>
    <w:rsid w:val="008960EA"/>
    <w:rsid w:val="008964D0"/>
    <w:rsid w:val="008969E1"/>
    <w:rsid w:val="008A6BC0"/>
    <w:rsid w:val="008A76E0"/>
    <w:rsid w:val="008B0123"/>
    <w:rsid w:val="008B01BB"/>
    <w:rsid w:val="008B4593"/>
    <w:rsid w:val="008B5947"/>
    <w:rsid w:val="008B62E8"/>
    <w:rsid w:val="008B6AAA"/>
    <w:rsid w:val="008B6EC7"/>
    <w:rsid w:val="008B72CB"/>
    <w:rsid w:val="008C13BC"/>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E79D9"/>
    <w:rsid w:val="008F0AC1"/>
    <w:rsid w:val="008F15A5"/>
    <w:rsid w:val="008F33FA"/>
    <w:rsid w:val="008F5CAF"/>
    <w:rsid w:val="008F5E94"/>
    <w:rsid w:val="008F7126"/>
    <w:rsid w:val="009005E2"/>
    <w:rsid w:val="009069C6"/>
    <w:rsid w:val="00907671"/>
    <w:rsid w:val="00907BE0"/>
    <w:rsid w:val="00910245"/>
    <w:rsid w:val="00911E97"/>
    <w:rsid w:val="00911EBF"/>
    <w:rsid w:val="009159E7"/>
    <w:rsid w:val="00916660"/>
    <w:rsid w:val="00916DC6"/>
    <w:rsid w:val="00922487"/>
    <w:rsid w:val="00923149"/>
    <w:rsid w:val="00923E17"/>
    <w:rsid w:val="009240AA"/>
    <w:rsid w:val="00924566"/>
    <w:rsid w:val="0092772E"/>
    <w:rsid w:val="0093131C"/>
    <w:rsid w:val="00933473"/>
    <w:rsid w:val="009341E3"/>
    <w:rsid w:val="00934CCA"/>
    <w:rsid w:val="00935573"/>
    <w:rsid w:val="00937527"/>
    <w:rsid w:val="0094079E"/>
    <w:rsid w:val="0094267A"/>
    <w:rsid w:val="0094426C"/>
    <w:rsid w:val="00944F56"/>
    <w:rsid w:val="00945365"/>
    <w:rsid w:val="00945BB3"/>
    <w:rsid w:val="00946DCD"/>
    <w:rsid w:val="00950B44"/>
    <w:rsid w:val="00953F31"/>
    <w:rsid w:val="0095604A"/>
    <w:rsid w:val="00957167"/>
    <w:rsid w:val="00957209"/>
    <w:rsid w:val="00957571"/>
    <w:rsid w:val="009602A8"/>
    <w:rsid w:val="00962BB5"/>
    <w:rsid w:val="00964B17"/>
    <w:rsid w:val="00964DBC"/>
    <w:rsid w:val="009652C2"/>
    <w:rsid w:val="00970684"/>
    <w:rsid w:val="009712BA"/>
    <w:rsid w:val="00971E64"/>
    <w:rsid w:val="00972EF7"/>
    <w:rsid w:val="00973999"/>
    <w:rsid w:val="0097428A"/>
    <w:rsid w:val="00977F7E"/>
    <w:rsid w:val="009816ED"/>
    <w:rsid w:val="00985810"/>
    <w:rsid w:val="00985916"/>
    <w:rsid w:val="00985C41"/>
    <w:rsid w:val="00987C4B"/>
    <w:rsid w:val="00991289"/>
    <w:rsid w:val="00991AFD"/>
    <w:rsid w:val="00992106"/>
    <w:rsid w:val="00994580"/>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6DD8"/>
    <w:rsid w:val="00A2776F"/>
    <w:rsid w:val="00A313DA"/>
    <w:rsid w:val="00A31E3F"/>
    <w:rsid w:val="00A33366"/>
    <w:rsid w:val="00A341E8"/>
    <w:rsid w:val="00A34E30"/>
    <w:rsid w:val="00A356F4"/>
    <w:rsid w:val="00A35A10"/>
    <w:rsid w:val="00A40943"/>
    <w:rsid w:val="00A429D0"/>
    <w:rsid w:val="00A4551D"/>
    <w:rsid w:val="00A4560F"/>
    <w:rsid w:val="00A4744D"/>
    <w:rsid w:val="00A5244B"/>
    <w:rsid w:val="00A52872"/>
    <w:rsid w:val="00A52FD2"/>
    <w:rsid w:val="00A56E37"/>
    <w:rsid w:val="00A61142"/>
    <w:rsid w:val="00A61887"/>
    <w:rsid w:val="00A61936"/>
    <w:rsid w:val="00A63A74"/>
    <w:rsid w:val="00A63A91"/>
    <w:rsid w:val="00A64FFF"/>
    <w:rsid w:val="00A67C30"/>
    <w:rsid w:val="00A72D0D"/>
    <w:rsid w:val="00A751AF"/>
    <w:rsid w:val="00A77018"/>
    <w:rsid w:val="00A820A2"/>
    <w:rsid w:val="00A8366D"/>
    <w:rsid w:val="00A85F0D"/>
    <w:rsid w:val="00A935A2"/>
    <w:rsid w:val="00A976F6"/>
    <w:rsid w:val="00AA1AEA"/>
    <w:rsid w:val="00AA27D2"/>
    <w:rsid w:val="00AA2944"/>
    <w:rsid w:val="00AA2E28"/>
    <w:rsid w:val="00AA2FE1"/>
    <w:rsid w:val="00AA450F"/>
    <w:rsid w:val="00AA6A5F"/>
    <w:rsid w:val="00AB15C9"/>
    <w:rsid w:val="00AB45ED"/>
    <w:rsid w:val="00AB5671"/>
    <w:rsid w:val="00AC0E6D"/>
    <w:rsid w:val="00AC224E"/>
    <w:rsid w:val="00AC2A77"/>
    <w:rsid w:val="00AC4A48"/>
    <w:rsid w:val="00AC5904"/>
    <w:rsid w:val="00AC7F9C"/>
    <w:rsid w:val="00AD26EE"/>
    <w:rsid w:val="00AD3139"/>
    <w:rsid w:val="00AD4C44"/>
    <w:rsid w:val="00AD6D53"/>
    <w:rsid w:val="00AE0DDA"/>
    <w:rsid w:val="00AE2097"/>
    <w:rsid w:val="00AE36DC"/>
    <w:rsid w:val="00AE39FE"/>
    <w:rsid w:val="00AE4D9F"/>
    <w:rsid w:val="00AE6B2C"/>
    <w:rsid w:val="00AE7272"/>
    <w:rsid w:val="00B000E3"/>
    <w:rsid w:val="00B01D70"/>
    <w:rsid w:val="00B034F8"/>
    <w:rsid w:val="00B04585"/>
    <w:rsid w:val="00B04611"/>
    <w:rsid w:val="00B046F1"/>
    <w:rsid w:val="00B06A1A"/>
    <w:rsid w:val="00B117FF"/>
    <w:rsid w:val="00B13A6C"/>
    <w:rsid w:val="00B13D6C"/>
    <w:rsid w:val="00B154F2"/>
    <w:rsid w:val="00B154F3"/>
    <w:rsid w:val="00B16AF7"/>
    <w:rsid w:val="00B17CDC"/>
    <w:rsid w:val="00B2005F"/>
    <w:rsid w:val="00B21CD3"/>
    <w:rsid w:val="00B25119"/>
    <w:rsid w:val="00B263FE"/>
    <w:rsid w:val="00B2651F"/>
    <w:rsid w:val="00B2754E"/>
    <w:rsid w:val="00B30437"/>
    <w:rsid w:val="00B326B6"/>
    <w:rsid w:val="00B327D7"/>
    <w:rsid w:val="00B32FC6"/>
    <w:rsid w:val="00B366E9"/>
    <w:rsid w:val="00B41519"/>
    <w:rsid w:val="00B4299A"/>
    <w:rsid w:val="00B42F35"/>
    <w:rsid w:val="00B4519D"/>
    <w:rsid w:val="00B46E49"/>
    <w:rsid w:val="00B56267"/>
    <w:rsid w:val="00B572D8"/>
    <w:rsid w:val="00B62F59"/>
    <w:rsid w:val="00B65C61"/>
    <w:rsid w:val="00B66E80"/>
    <w:rsid w:val="00B7153D"/>
    <w:rsid w:val="00B71721"/>
    <w:rsid w:val="00B71832"/>
    <w:rsid w:val="00B7501D"/>
    <w:rsid w:val="00B75B9C"/>
    <w:rsid w:val="00B76FDA"/>
    <w:rsid w:val="00B8296E"/>
    <w:rsid w:val="00B82B0C"/>
    <w:rsid w:val="00B83070"/>
    <w:rsid w:val="00B83328"/>
    <w:rsid w:val="00B8558F"/>
    <w:rsid w:val="00B85BD9"/>
    <w:rsid w:val="00B86120"/>
    <w:rsid w:val="00B86A95"/>
    <w:rsid w:val="00B9142C"/>
    <w:rsid w:val="00B91E97"/>
    <w:rsid w:val="00B947DB"/>
    <w:rsid w:val="00BA0095"/>
    <w:rsid w:val="00BA183F"/>
    <w:rsid w:val="00BA359E"/>
    <w:rsid w:val="00BA72E3"/>
    <w:rsid w:val="00BB2A22"/>
    <w:rsid w:val="00BB32CC"/>
    <w:rsid w:val="00BB5AE5"/>
    <w:rsid w:val="00BC1746"/>
    <w:rsid w:val="00BC3844"/>
    <w:rsid w:val="00BC67D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498"/>
    <w:rsid w:val="00C316A0"/>
    <w:rsid w:val="00C37007"/>
    <w:rsid w:val="00C37C4A"/>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60DC"/>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5CE4"/>
    <w:rsid w:val="00CB6529"/>
    <w:rsid w:val="00CB6E4B"/>
    <w:rsid w:val="00CC4195"/>
    <w:rsid w:val="00CC61AC"/>
    <w:rsid w:val="00CD2D88"/>
    <w:rsid w:val="00CD2F1B"/>
    <w:rsid w:val="00CD426D"/>
    <w:rsid w:val="00CD4701"/>
    <w:rsid w:val="00CD5DAF"/>
    <w:rsid w:val="00CE0E23"/>
    <w:rsid w:val="00CE182F"/>
    <w:rsid w:val="00CE229F"/>
    <w:rsid w:val="00CE475E"/>
    <w:rsid w:val="00CF0F9A"/>
    <w:rsid w:val="00CF1D2C"/>
    <w:rsid w:val="00CF2277"/>
    <w:rsid w:val="00CF3377"/>
    <w:rsid w:val="00CF560A"/>
    <w:rsid w:val="00CF6B9B"/>
    <w:rsid w:val="00D025E5"/>
    <w:rsid w:val="00D02EC8"/>
    <w:rsid w:val="00D046E5"/>
    <w:rsid w:val="00D050E0"/>
    <w:rsid w:val="00D07A39"/>
    <w:rsid w:val="00D101AF"/>
    <w:rsid w:val="00D14CDC"/>
    <w:rsid w:val="00D16DE6"/>
    <w:rsid w:val="00D231B7"/>
    <w:rsid w:val="00D23D50"/>
    <w:rsid w:val="00D2480A"/>
    <w:rsid w:val="00D2645E"/>
    <w:rsid w:val="00D2698B"/>
    <w:rsid w:val="00D276F6"/>
    <w:rsid w:val="00D32C6A"/>
    <w:rsid w:val="00D33CB1"/>
    <w:rsid w:val="00D40C68"/>
    <w:rsid w:val="00D41DF1"/>
    <w:rsid w:val="00D470EA"/>
    <w:rsid w:val="00D5133A"/>
    <w:rsid w:val="00D52C92"/>
    <w:rsid w:val="00D537DB"/>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A4E14"/>
    <w:rsid w:val="00DB0C47"/>
    <w:rsid w:val="00DB1189"/>
    <w:rsid w:val="00DB2CBD"/>
    <w:rsid w:val="00DB31CA"/>
    <w:rsid w:val="00DB5786"/>
    <w:rsid w:val="00DB59CE"/>
    <w:rsid w:val="00DB7804"/>
    <w:rsid w:val="00DC441E"/>
    <w:rsid w:val="00DC46B8"/>
    <w:rsid w:val="00DC4B5C"/>
    <w:rsid w:val="00DC533A"/>
    <w:rsid w:val="00DC79B4"/>
    <w:rsid w:val="00DC7E1E"/>
    <w:rsid w:val="00DD3A79"/>
    <w:rsid w:val="00DD3AB3"/>
    <w:rsid w:val="00DD4B32"/>
    <w:rsid w:val="00DD638A"/>
    <w:rsid w:val="00DE08BF"/>
    <w:rsid w:val="00DF1B6E"/>
    <w:rsid w:val="00DF2820"/>
    <w:rsid w:val="00DF4D09"/>
    <w:rsid w:val="00DF5545"/>
    <w:rsid w:val="00DF5BC4"/>
    <w:rsid w:val="00DF5D59"/>
    <w:rsid w:val="00DF66CF"/>
    <w:rsid w:val="00E01F2B"/>
    <w:rsid w:val="00E02057"/>
    <w:rsid w:val="00E04231"/>
    <w:rsid w:val="00E100EC"/>
    <w:rsid w:val="00E13686"/>
    <w:rsid w:val="00E2490B"/>
    <w:rsid w:val="00E25B03"/>
    <w:rsid w:val="00E360BC"/>
    <w:rsid w:val="00E36242"/>
    <w:rsid w:val="00E368F5"/>
    <w:rsid w:val="00E373D4"/>
    <w:rsid w:val="00E409BE"/>
    <w:rsid w:val="00E42DB3"/>
    <w:rsid w:val="00E454BB"/>
    <w:rsid w:val="00E47BD0"/>
    <w:rsid w:val="00E47E4D"/>
    <w:rsid w:val="00E50A8B"/>
    <w:rsid w:val="00E50FBA"/>
    <w:rsid w:val="00E51E7E"/>
    <w:rsid w:val="00E56065"/>
    <w:rsid w:val="00E60944"/>
    <w:rsid w:val="00E60D20"/>
    <w:rsid w:val="00E66920"/>
    <w:rsid w:val="00E66F06"/>
    <w:rsid w:val="00E6742A"/>
    <w:rsid w:val="00E70D8E"/>
    <w:rsid w:val="00E7185F"/>
    <w:rsid w:val="00E71C0C"/>
    <w:rsid w:val="00E72821"/>
    <w:rsid w:val="00E75D57"/>
    <w:rsid w:val="00E80627"/>
    <w:rsid w:val="00E80940"/>
    <w:rsid w:val="00E81331"/>
    <w:rsid w:val="00E81935"/>
    <w:rsid w:val="00E823F7"/>
    <w:rsid w:val="00E82F7C"/>
    <w:rsid w:val="00E848CD"/>
    <w:rsid w:val="00E855C3"/>
    <w:rsid w:val="00E87EE3"/>
    <w:rsid w:val="00E96357"/>
    <w:rsid w:val="00E97F9A"/>
    <w:rsid w:val="00EA12B8"/>
    <w:rsid w:val="00EA2264"/>
    <w:rsid w:val="00EA2A0E"/>
    <w:rsid w:val="00EA6986"/>
    <w:rsid w:val="00EA77C9"/>
    <w:rsid w:val="00EB0179"/>
    <w:rsid w:val="00EB1F20"/>
    <w:rsid w:val="00EB344E"/>
    <w:rsid w:val="00EB4A84"/>
    <w:rsid w:val="00EB6460"/>
    <w:rsid w:val="00EB6E94"/>
    <w:rsid w:val="00EB7352"/>
    <w:rsid w:val="00EB74F5"/>
    <w:rsid w:val="00EC1000"/>
    <w:rsid w:val="00EC1F86"/>
    <w:rsid w:val="00EC3473"/>
    <w:rsid w:val="00EC36F7"/>
    <w:rsid w:val="00EC7D8F"/>
    <w:rsid w:val="00ED24AD"/>
    <w:rsid w:val="00ED280A"/>
    <w:rsid w:val="00ED3C6B"/>
    <w:rsid w:val="00ED4DB6"/>
    <w:rsid w:val="00ED5EEE"/>
    <w:rsid w:val="00ED7B5C"/>
    <w:rsid w:val="00EE1FEE"/>
    <w:rsid w:val="00EE57F5"/>
    <w:rsid w:val="00EE5DCA"/>
    <w:rsid w:val="00EF036B"/>
    <w:rsid w:val="00EF10F3"/>
    <w:rsid w:val="00EF1DB2"/>
    <w:rsid w:val="00EF3A02"/>
    <w:rsid w:val="00EF4EE0"/>
    <w:rsid w:val="00EF7364"/>
    <w:rsid w:val="00F0090C"/>
    <w:rsid w:val="00F00B0D"/>
    <w:rsid w:val="00F023F4"/>
    <w:rsid w:val="00F039D3"/>
    <w:rsid w:val="00F04854"/>
    <w:rsid w:val="00F0594E"/>
    <w:rsid w:val="00F0720C"/>
    <w:rsid w:val="00F07E59"/>
    <w:rsid w:val="00F1032B"/>
    <w:rsid w:val="00F10C80"/>
    <w:rsid w:val="00F21826"/>
    <w:rsid w:val="00F2296C"/>
    <w:rsid w:val="00F30A9F"/>
    <w:rsid w:val="00F31BB0"/>
    <w:rsid w:val="00F4692B"/>
    <w:rsid w:val="00F51039"/>
    <w:rsid w:val="00F513AE"/>
    <w:rsid w:val="00F527E6"/>
    <w:rsid w:val="00F53191"/>
    <w:rsid w:val="00F53633"/>
    <w:rsid w:val="00F56DAA"/>
    <w:rsid w:val="00F56FED"/>
    <w:rsid w:val="00F57BC7"/>
    <w:rsid w:val="00F60F8A"/>
    <w:rsid w:val="00F65236"/>
    <w:rsid w:val="00F65BDE"/>
    <w:rsid w:val="00F66764"/>
    <w:rsid w:val="00F66FD5"/>
    <w:rsid w:val="00F67345"/>
    <w:rsid w:val="00F708BD"/>
    <w:rsid w:val="00F70F0D"/>
    <w:rsid w:val="00F74028"/>
    <w:rsid w:val="00F75DB5"/>
    <w:rsid w:val="00F80A54"/>
    <w:rsid w:val="00F810F5"/>
    <w:rsid w:val="00F83FBD"/>
    <w:rsid w:val="00F84A48"/>
    <w:rsid w:val="00F85F01"/>
    <w:rsid w:val="00F865ED"/>
    <w:rsid w:val="00F868EA"/>
    <w:rsid w:val="00F93494"/>
    <w:rsid w:val="00F94325"/>
    <w:rsid w:val="00F948E0"/>
    <w:rsid w:val="00F952CF"/>
    <w:rsid w:val="00F96EF2"/>
    <w:rsid w:val="00FA4F11"/>
    <w:rsid w:val="00FA5D3D"/>
    <w:rsid w:val="00FA5D91"/>
    <w:rsid w:val="00FA6481"/>
    <w:rsid w:val="00FB072C"/>
    <w:rsid w:val="00FB0B16"/>
    <w:rsid w:val="00FB1014"/>
    <w:rsid w:val="00FB206F"/>
    <w:rsid w:val="00FB6627"/>
    <w:rsid w:val="00FC1866"/>
    <w:rsid w:val="00FC35E6"/>
    <w:rsid w:val="00FC40E9"/>
    <w:rsid w:val="00FC72C8"/>
    <w:rsid w:val="00FC7B0D"/>
    <w:rsid w:val="00FD0C9D"/>
    <w:rsid w:val="00FD1D3C"/>
    <w:rsid w:val="00FD20D2"/>
    <w:rsid w:val="00FD42E1"/>
    <w:rsid w:val="00FD57B5"/>
    <w:rsid w:val="00FE2459"/>
    <w:rsid w:val="00FE6534"/>
    <w:rsid w:val="00FF24B3"/>
    <w:rsid w:val="00FF258C"/>
    <w:rsid w:val="00FF2E5C"/>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customStyle="1" w:styleId="UnresolvedMention1">
    <w:name w:val="Unresolved Mention1"/>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2E75CE"/>
    <w:rPr>
      <w:sz w:val="16"/>
      <w:szCs w:val="16"/>
    </w:rPr>
  </w:style>
  <w:style w:type="paragraph" w:styleId="CommentText">
    <w:name w:val="annotation text"/>
    <w:basedOn w:val="Normal"/>
    <w:link w:val="CommentTextChar"/>
    <w:unhideWhenUsed/>
    <w:rsid w:val="002E75CE"/>
    <w:pPr>
      <w:spacing w:line="240" w:lineRule="auto"/>
    </w:pPr>
  </w:style>
  <w:style w:type="character" w:customStyle="1" w:styleId="CommentTextChar">
    <w:name w:val="Comment Text Char"/>
    <w:basedOn w:val="DefaultParagraphFont"/>
    <w:link w:val="CommentText"/>
    <w:rsid w:val="002E75CE"/>
    <w:rPr>
      <w:rFonts w:ascii="Arial" w:hAnsi="Arial" w:cs="Arial"/>
      <w:lang w:eastAsia="zh-CN"/>
    </w:rPr>
  </w:style>
  <w:style w:type="paragraph" w:styleId="CommentSubject">
    <w:name w:val="annotation subject"/>
    <w:basedOn w:val="CommentText"/>
    <w:next w:val="CommentText"/>
    <w:link w:val="CommentSubjectChar"/>
    <w:semiHidden/>
    <w:unhideWhenUsed/>
    <w:rsid w:val="002E75CE"/>
    <w:rPr>
      <w:b/>
      <w:bCs/>
    </w:rPr>
  </w:style>
  <w:style w:type="character" w:customStyle="1" w:styleId="CommentSubjectChar">
    <w:name w:val="Comment Subject Char"/>
    <w:basedOn w:val="CommentTextChar"/>
    <w:link w:val="CommentSubject"/>
    <w:semiHidden/>
    <w:rsid w:val="002E75CE"/>
    <w:rPr>
      <w:rFonts w:ascii="Arial" w:hAnsi="Arial" w:cs="Arial"/>
      <w:b/>
      <w:bCs/>
      <w:lang w:eastAsia="zh-CN"/>
    </w:rPr>
  </w:style>
  <w:style w:type="paragraph" w:styleId="ListParagraph">
    <w:name w:val="List Paragraph"/>
    <w:basedOn w:val="Normal"/>
    <w:uiPriority w:val="34"/>
    <w:qFormat/>
    <w:rsid w:val="00087049"/>
    <w:pPr>
      <w:ind w:left="720"/>
      <w:contextualSpacing/>
    </w:pPr>
  </w:style>
  <w:style w:type="paragraph" w:styleId="BalloonText">
    <w:name w:val="Balloon Text"/>
    <w:basedOn w:val="Normal"/>
    <w:link w:val="BalloonTextChar"/>
    <w:semiHidden/>
    <w:unhideWhenUsed/>
    <w:rsid w:val="007A7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7AE3"/>
    <w:rPr>
      <w:rFonts w:ascii="Segoe UI" w:hAnsi="Segoe UI" w:cs="Segoe UI"/>
      <w:sz w:val="18"/>
      <w:szCs w:val="18"/>
      <w:lang w:eastAsia="zh-CN"/>
    </w:rPr>
  </w:style>
  <w:style w:type="paragraph" w:styleId="Revision">
    <w:name w:val="Revision"/>
    <w:hidden/>
    <w:uiPriority w:val="99"/>
    <w:semiHidden/>
    <w:rsid w:val="00641915"/>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emf"/><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c2360f-6db7-4557-82fc-01391e7a08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25AB96FA536940AA02DC30CD38AC8D" ma:contentTypeVersion="13" ma:contentTypeDescription="Create a new document." ma:contentTypeScope="" ma:versionID="1248ac4f84f34640aec89537518f4f1e">
  <xsd:schema xmlns:xsd="http://www.w3.org/2001/XMLSchema" xmlns:xs="http://www.w3.org/2001/XMLSchema" xmlns:p="http://schemas.microsoft.com/office/2006/metadata/properties" xmlns:ns3="6ec2360f-6db7-4557-82fc-01391e7a085b" xmlns:ns4="09ea5656-4490-4481-bb0e-98dc9cca7dc3" targetNamespace="http://schemas.microsoft.com/office/2006/metadata/properties" ma:root="true" ma:fieldsID="37421a3add55fd35fab2e298208fdee9" ns3:_="" ns4:_="">
    <xsd:import namespace="6ec2360f-6db7-4557-82fc-01391e7a085b"/>
    <xsd:import namespace="09ea5656-4490-4481-bb0e-98dc9cca7d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2360f-6db7-4557-82fc-01391e7a0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a5656-4490-4481-bb0e-98dc9cca7d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purl.org/dc/terms/"/>
    <ds:schemaRef ds:uri="6ec2360f-6db7-4557-82fc-01391e7a085b"/>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09ea5656-4490-4481-bb0e-98dc9cca7dc3"/>
    <ds:schemaRef ds:uri="http://www.w3.org/XML/1998/namespace"/>
  </ds:schemaRefs>
</ds:datastoreItem>
</file>

<file path=customXml/itemProps3.xml><?xml version="1.0" encoding="utf-8"?>
<ds:datastoreItem xmlns:ds="http://schemas.openxmlformats.org/officeDocument/2006/customXml" ds:itemID="{BF214F0A-3A2F-4B74-BCCE-8382840EE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2360f-6db7-4557-82fc-01391e7a085b"/>
    <ds:schemaRef ds:uri="09ea5656-4490-4481-bb0e-98dc9cca7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AD049-B07C-4DC7-A246-93033255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104</TotalTime>
  <Pages>6</Pages>
  <Words>583</Words>
  <Characters>5284</Characters>
  <Application>Microsoft Office Word</Application>
  <DocSecurity>0</DocSecurity>
  <Lines>165</Lines>
  <Paragraphs>85</Paragraphs>
  <ScaleCrop>false</ScaleCrop>
  <HeadingPairs>
    <vt:vector size="2" baseType="variant">
      <vt:variant>
        <vt:lpstr>Title</vt:lpstr>
      </vt:variant>
      <vt:variant>
        <vt:i4>1</vt:i4>
      </vt:variant>
    </vt:vector>
  </HeadingPairs>
  <TitlesOfParts>
    <vt:vector size="1" baseType="lpstr">
      <vt:lpstr>Metallic bonding Developing understanding Student worksheet</vt:lpstr>
    </vt:vector>
  </TitlesOfParts>
  <Manager/>
  <Company>Royal Society of Chemistry</Company>
  <LinksUpToDate>false</LinksUpToDate>
  <CharactersWithSpaces>5782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bonding Developing understanding Student worksheet</dc:title>
  <dc:subject/>
  <dc:creator>Royal Society Of Chemistry</dc:creator>
  <cp:keywords>Structure and bonding; Metallic bonding; Johnstone's triangle; macroscopic; sub-microscopic; symbolic; copper; alloy; sodium; aluminium; delocalised; sea of electrons</cp:keywords>
  <dc:description>From the Developing understanding resource, available at https://rsc.li/3LY2IDz</dc:description>
  <cp:lastModifiedBy>Kirsty Patterson</cp:lastModifiedBy>
  <cp:revision>6</cp:revision>
  <cp:lastPrinted>2023-09-05T13:37:00Z</cp:lastPrinted>
  <dcterms:created xsi:type="dcterms:W3CDTF">2024-08-12T14:34:00Z</dcterms:created>
  <dcterms:modified xsi:type="dcterms:W3CDTF">2024-08-14T09:35:00Z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0x010100F425AB96FA536940AA02DC30CD38AC8D</vt:lpwstr>
  </property>
</Properties>
</file>